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7B" w:rsidRPr="0026703A" w:rsidRDefault="0026703A" w:rsidP="0005396E">
      <w:pPr>
        <w:pStyle w:val="Heading1"/>
        <w:numPr>
          <w:ilvl w:val="0"/>
          <w:numId w:val="0"/>
        </w:numPr>
        <w:rPr>
          <w:color w:val="FFFFFF" w:themeColor="background1"/>
        </w:rPr>
      </w:pPr>
      <w:bookmarkStart w:id="0" w:name="_Toc487613808"/>
      <w:bookmarkStart w:id="1" w:name="_GoBack"/>
      <w:bookmarkEnd w:id="1"/>
      <w:r w:rsidRPr="0026703A">
        <w:rPr>
          <w:b w:val="0"/>
          <w:i/>
          <w:color w:val="FFFFFF" w:themeColor="background1"/>
        </w:rPr>
        <w:t>Title Page</w:t>
      </w:r>
      <w:bookmarkEnd w:id="0"/>
    </w:p>
    <w:p w:rsidR="00586315" w:rsidRDefault="005050A3" w:rsidP="006A766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Russ College Safety Plan</w:t>
      </w:r>
    </w:p>
    <w:p w:rsidR="00586315" w:rsidRPr="00586315" w:rsidRDefault="00586315" w:rsidP="006A7667">
      <w:pPr>
        <w:spacing w:after="0" w:line="240" w:lineRule="auto"/>
        <w:jc w:val="center"/>
        <w:rPr>
          <w:rFonts w:ascii="Times New Roman" w:hAnsi="Times New Roman" w:cs="Times New Roman"/>
          <w:b/>
          <w:sz w:val="36"/>
          <w:szCs w:val="36"/>
        </w:rPr>
      </w:pPr>
    </w:p>
    <w:p w:rsidR="00F8527E" w:rsidRPr="00FD317B" w:rsidRDefault="00586315" w:rsidP="006A7667">
      <w:pPr>
        <w:spacing w:after="0" w:line="240" w:lineRule="auto"/>
        <w:jc w:val="center"/>
        <w:rPr>
          <w:rFonts w:ascii="Times New Roman" w:hAnsi="Times New Roman" w:cs="Times New Roman"/>
        </w:rPr>
      </w:pPr>
      <w:proofErr w:type="gramStart"/>
      <w:r w:rsidRPr="00FD317B">
        <w:rPr>
          <w:rFonts w:ascii="Times New Roman" w:hAnsi="Times New Roman" w:cs="Times New Roman"/>
        </w:rPr>
        <w:t>for</w:t>
      </w:r>
      <w:proofErr w:type="gramEnd"/>
      <w:r w:rsidRPr="00FD317B">
        <w:rPr>
          <w:rFonts w:ascii="Times New Roman" w:hAnsi="Times New Roman" w:cs="Times New Roman"/>
        </w:rPr>
        <w:t xml:space="preserve"> the</w:t>
      </w:r>
    </w:p>
    <w:p w:rsidR="00586315" w:rsidRPr="00586315" w:rsidRDefault="00586315" w:rsidP="006A7667">
      <w:pPr>
        <w:spacing w:after="0" w:line="240" w:lineRule="auto"/>
        <w:jc w:val="center"/>
        <w:rPr>
          <w:rFonts w:ascii="Times New Roman" w:hAnsi="Times New Roman" w:cs="Times New Roman"/>
          <w:sz w:val="28"/>
          <w:szCs w:val="28"/>
        </w:rPr>
      </w:pPr>
    </w:p>
    <w:p w:rsidR="00586315" w:rsidRPr="00586315" w:rsidRDefault="00586315" w:rsidP="006A7667">
      <w:pPr>
        <w:spacing w:after="0" w:line="240" w:lineRule="auto"/>
        <w:jc w:val="center"/>
        <w:rPr>
          <w:rFonts w:ascii="Times New Roman" w:hAnsi="Times New Roman" w:cs="Times New Roman"/>
          <w:b/>
          <w:sz w:val="28"/>
          <w:szCs w:val="28"/>
        </w:rPr>
      </w:pPr>
      <w:r w:rsidRPr="00586315">
        <w:rPr>
          <w:rFonts w:ascii="Times New Roman" w:hAnsi="Times New Roman" w:cs="Times New Roman"/>
          <w:b/>
          <w:sz w:val="28"/>
          <w:szCs w:val="28"/>
        </w:rPr>
        <w:t>[</w:t>
      </w:r>
      <w:r w:rsidRPr="00231A0D">
        <w:rPr>
          <w:rFonts w:ascii="Times New Roman" w:hAnsi="Times New Roman" w:cs="Times New Roman"/>
          <w:b/>
          <w:color w:val="00B0F0"/>
          <w:sz w:val="28"/>
          <w:szCs w:val="28"/>
        </w:rPr>
        <w:t>Insert project name</w:t>
      </w:r>
      <w:r w:rsidR="006A7667" w:rsidRPr="00231A0D">
        <w:rPr>
          <w:rFonts w:ascii="Times New Roman" w:hAnsi="Times New Roman" w:cs="Times New Roman"/>
          <w:b/>
          <w:color w:val="00B0F0"/>
          <w:sz w:val="28"/>
          <w:szCs w:val="28"/>
        </w:rPr>
        <w:t xml:space="preserve"> </w:t>
      </w:r>
      <w:r w:rsidR="001B7158" w:rsidRPr="00231A0D">
        <w:rPr>
          <w:rFonts w:ascii="Times New Roman" w:hAnsi="Times New Roman" w:cs="Times New Roman"/>
          <w:b/>
          <w:color w:val="00B0F0"/>
          <w:sz w:val="28"/>
          <w:szCs w:val="28"/>
        </w:rPr>
        <w:t>or</w:t>
      </w:r>
      <w:r w:rsidR="006A7667" w:rsidRPr="00231A0D">
        <w:rPr>
          <w:rFonts w:ascii="Times New Roman" w:hAnsi="Times New Roman" w:cs="Times New Roman"/>
          <w:b/>
          <w:color w:val="00B0F0"/>
          <w:sz w:val="28"/>
          <w:szCs w:val="28"/>
        </w:rPr>
        <w:t xml:space="preserve"> apparatus</w:t>
      </w:r>
      <w:r w:rsidRPr="00231A0D">
        <w:rPr>
          <w:rFonts w:ascii="Times New Roman" w:hAnsi="Times New Roman" w:cs="Times New Roman"/>
          <w:b/>
          <w:color w:val="00B0F0"/>
          <w:sz w:val="28"/>
          <w:szCs w:val="28"/>
        </w:rPr>
        <w:t xml:space="preserve"> here</w:t>
      </w:r>
      <w:r w:rsidRPr="00586315">
        <w:rPr>
          <w:rFonts w:ascii="Times New Roman" w:hAnsi="Times New Roman" w:cs="Times New Roman"/>
          <w:b/>
          <w:sz w:val="28"/>
          <w:szCs w:val="28"/>
        </w:rPr>
        <w:t>]</w:t>
      </w:r>
    </w:p>
    <w:p w:rsidR="00F8527E" w:rsidRDefault="00F8527E" w:rsidP="006A7667">
      <w:pPr>
        <w:spacing w:after="0" w:line="240" w:lineRule="auto"/>
        <w:rPr>
          <w:rFonts w:ascii="Times New Roman" w:hAnsi="Times New Roman" w:cs="Times New Roman"/>
        </w:rPr>
      </w:pPr>
    </w:p>
    <w:p w:rsidR="006A7667" w:rsidRDefault="006A7667" w:rsidP="006A7667">
      <w:pPr>
        <w:spacing w:after="0" w:line="240" w:lineRule="auto"/>
        <w:rPr>
          <w:rFonts w:ascii="Times New Roman" w:hAnsi="Times New Roman" w:cs="Times New Roman"/>
        </w:rPr>
      </w:pPr>
    </w:p>
    <w:p w:rsidR="00F8527E" w:rsidRDefault="00D22A78" w:rsidP="006A7667">
      <w:pPr>
        <w:spacing w:after="0" w:line="240" w:lineRule="auto"/>
        <w:jc w:val="center"/>
        <w:rPr>
          <w:rFonts w:ascii="Times New Roman" w:hAnsi="Times New Roman" w:cs="Times New Roman"/>
        </w:rPr>
      </w:pPr>
      <w:proofErr w:type="gramStart"/>
      <w:r>
        <w:rPr>
          <w:rFonts w:ascii="Times New Roman" w:hAnsi="Times New Roman" w:cs="Times New Roman"/>
        </w:rPr>
        <w:t>part</w:t>
      </w:r>
      <w:proofErr w:type="gramEnd"/>
      <w:r>
        <w:rPr>
          <w:rFonts w:ascii="Times New Roman" w:hAnsi="Times New Roman" w:cs="Times New Roman"/>
        </w:rPr>
        <w:t xml:space="preserve"> of the</w:t>
      </w:r>
    </w:p>
    <w:p w:rsidR="00D22A78" w:rsidRDefault="00D22A78" w:rsidP="006A7667">
      <w:pPr>
        <w:spacing w:after="0" w:line="240" w:lineRule="auto"/>
        <w:rPr>
          <w:rFonts w:ascii="Times New Roman" w:hAnsi="Times New Roman" w:cs="Times New Roman"/>
        </w:rPr>
      </w:pPr>
    </w:p>
    <w:p w:rsidR="00D22A78" w:rsidRDefault="00D22A78" w:rsidP="006A7667">
      <w:pPr>
        <w:spacing w:after="0" w:line="240" w:lineRule="auto"/>
        <w:rPr>
          <w:rFonts w:ascii="Times New Roman" w:hAnsi="Times New Roman" w:cs="Times New Roman"/>
        </w:rPr>
      </w:pPr>
    </w:p>
    <w:p w:rsidR="00D12A9E" w:rsidRPr="00586315" w:rsidRDefault="00D12A9E" w:rsidP="006A7667">
      <w:pPr>
        <w:spacing w:after="0" w:line="240" w:lineRule="auto"/>
        <w:jc w:val="center"/>
        <w:rPr>
          <w:rFonts w:ascii="Times New Roman" w:hAnsi="Times New Roman" w:cs="Times New Roman"/>
          <w:b/>
          <w:sz w:val="28"/>
          <w:szCs w:val="28"/>
        </w:rPr>
      </w:pPr>
      <w:r w:rsidRPr="00586315">
        <w:rPr>
          <w:rFonts w:ascii="Times New Roman" w:hAnsi="Times New Roman" w:cs="Times New Roman"/>
          <w:b/>
          <w:sz w:val="28"/>
          <w:szCs w:val="28"/>
        </w:rPr>
        <w:t>[</w:t>
      </w:r>
      <w:r w:rsidRPr="00231A0D">
        <w:rPr>
          <w:rFonts w:ascii="Times New Roman" w:hAnsi="Times New Roman" w:cs="Times New Roman"/>
          <w:b/>
          <w:color w:val="00B0F0"/>
          <w:sz w:val="28"/>
          <w:szCs w:val="28"/>
        </w:rPr>
        <w:t>Insert name of department, lab, center, or institute here</w:t>
      </w:r>
      <w:r w:rsidRPr="00586315">
        <w:rPr>
          <w:rFonts w:ascii="Times New Roman" w:hAnsi="Times New Roman" w:cs="Times New Roman"/>
          <w:b/>
          <w:sz w:val="28"/>
          <w:szCs w:val="28"/>
        </w:rPr>
        <w:t>]</w:t>
      </w:r>
    </w:p>
    <w:p w:rsidR="00F8527E" w:rsidRDefault="00F8527E" w:rsidP="006A7667">
      <w:pPr>
        <w:spacing w:after="0" w:line="240" w:lineRule="auto"/>
        <w:rPr>
          <w:rFonts w:ascii="Times New Roman" w:hAnsi="Times New Roman" w:cs="Times New Roman"/>
        </w:rPr>
      </w:pPr>
    </w:p>
    <w:p w:rsidR="00F8527E" w:rsidRDefault="00F8527E" w:rsidP="006A7667">
      <w:pPr>
        <w:spacing w:after="0" w:line="240" w:lineRule="auto"/>
        <w:rPr>
          <w:rFonts w:ascii="Times New Roman" w:hAnsi="Times New Roman" w:cs="Times New Roman"/>
        </w:rPr>
      </w:pPr>
    </w:p>
    <w:p w:rsidR="00F8527E" w:rsidRDefault="006A7667" w:rsidP="006A7667">
      <w:pPr>
        <w:spacing w:after="0" w:line="240" w:lineRule="auto"/>
        <w:jc w:val="center"/>
        <w:rPr>
          <w:rFonts w:ascii="Times New Roman" w:hAnsi="Times New Roman" w:cs="Times New Roman"/>
        </w:rPr>
      </w:pPr>
      <w:proofErr w:type="gramStart"/>
      <w:r>
        <w:rPr>
          <w:rFonts w:ascii="Times New Roman" w:hAnsi="Times New Roman" w:cs="Times New Roman"/>
        </w:rPr>
        <w:t>drafted</w:t>
      </w:r>
      <w:proofErr w:type="gramEnd"/>
      <w:r>
        <w:rPr>
          <w:rFonts w:ascii="Times New Roman" w:hAnsi="Times New Roman" w:cs="Times New Roman"/>
        </w:rPr>
        <w:t xml:space="preserve"> by</w:t>
      </w:r>
    </w:p>
    <w:p w:rsidR="00F8527E" w:rsidRDefault="00F8527E" w:rsidP="006A7667">
      <w:pPr>
        <w:spacing w:after="0" w:line="240" w:lineRule="auto"/>
        <w:jc w:val="center"/>
        <w:rPr>
          <w:rFonts w:ascii="Times New Roman" w:hAnsi="Times New Roman" w:cs="Times New Roman"/>
        </w:rPr>
      </w:pPr>
    </w:p>
    <w:p w:rsidR="006A7667" w:rsidRDefault="006A7667" w:rsidP="006A7667">
      <w:pPr>
        <w:spacing w:after="0" w:line="240" w:lineRule="auto"/>
        <w:jc w:val="center"/>
        <w:rPr>
          <w:rFonts w:ascii="Times New Roman" w:hAnsi="Times New Roman" w:cs="Times New Roman"/>
        </w:rPr>
      </w:pPr>
    </w:p>
    <w:p w:rsidR="00F8527E" w:rsidRPr="006A7667" w:rsidRDefault="00D12A9E" w:rsidP="006A7667">
      <w:pPr>
        <w:spacing w:after="0" w:line="240" w:lineRule="auto"/>
        <w:jc w:val="center"/>
        <w:rPr>
          <w:rFonts w:ascii="Times New Roman" w:hAnsi="Times New Roman" w:cs="Times New Roman"/>
          <w:b/>
          <w:sz w:val="28"/>
          <w:szCs w:val="28"/>
        </w:rPr>
      </w:pPr>
      <w:r w:rsidRPr="006A7667">
        <w:rPr>
          <w:rFonts w:ascii="Times New Roman" w:hAnsi="Times New Roman" w:cs="Times New Roman"/>
          <w:b/>
          <w:sz w:val="28"/>
          <w:szCs w:val="28"/>
        </w:rPr>
        <w:t>[</w:t>
      </w:r>
      <w:r w:rsidRPr="00231A0D">
        <w:rPr>
          <w:rFonts w:ascii="Times New Roman" w:hAnsi="Times New Roman" w:cs="Times New Roman"/>
          <w:b/>
          <w:color w:val="00B0F0"/>
          <w:sz w:val="28"/>
          <w:szCs w:val="28"/>
        </w:rPr>
        <w:t xml:space="preserve">Insert </w:t>
      </w:r>
      <w:r w:rsidR="007420C0" w:rsidRPr="00231A0D">
        <w:rPr>
          <w:rFonts w:ascii="Times New Roman" w:hAnsi="Times New Roman" w:cs="Times New Roman"/>
          <w:b/>
          <w:color w:val="00B0F0"/>
          <w:sz w:val="28"/>
          <w:szCs w:val="28"/>
        </w:rPr>
        <w:t xml:space="preserve">lead </w:t>
      </w:r>
      <w:r w:rsidR="006A7667" w:rsidRPr="00231A0D">
        <w:rPr>
          <w:rFonts w:ascii="Times New Roman" w:hAnsi="Times New Roman" w:cs="Times New Roman"/>
          <w:b/>
          <w:color w:val="00B0F0"/>
          <w:sz w:val="28"/>
          <w:szCs w:val="28"/>
        </w:rPr>
        <w:t>author’s</w:t>
      </w:r>
      <w:r w:rsidRPr="00231A0D">
        <w:rPr>
          <w:rFonts w:ascii="Times New Roman" w:hAnsi="Times New Roman" w:cs="Times New Roman"/>
          <w:b/>
          <w:color w:val="00B0F0"/>
          <w:sz w:val="28"/>
          <w:szCs w:val="28"/>
        </w:rPr>
        <w:t xml:space="preserve"> name here</w:t>
      </w:r>
      <w:r w:rsidRPr="006A7667">
        <w:rPr>
          <w:rFonts w:ascii="Times New Roman" w:hAnsi="Times New Roman" w:cs="Times New Roman"/>
          <w:b/>
          <w:sz w:val="28"/>
          <w:szCs w:val="28"/>
        </w:rPr>
        <w:t>]</w:t>
      </w:r>
    </w:p>
    <w:p w:rsidR="00D7300A" w:rsidRDefault="00D7300A" w:rsidP="006A7667">
      <w:pPr>
        <w:spacing w:after="0" w:line="240" w:lineRule="auto"/>
        <w:rPr>
          <w:rFonts w:ascii="Times New Roman" w:hAnsi="Times New Roman" w:cs="Times New Roman"/>
        </w:rPr>
      </w:pPr>
    </w:p>
    <w:p w:rsidR="006A7667" w:rsidRDefault="006A7667" w:rsidP="006A7667">
      <w:pPr>
        <w:spacing w:after="0" w:line="240" w:lineRule="auto"/>
        <w:rPr>
          <w:rFonts w:ascii="Times New Roman" w:hAnsi="Times New Roman" w:cs="Times New Roman"/>
        </w:rPr>
      </w:pPr>
    </w:p>
    <w:p w:rsidR="006A7667" w:rsidRDefault="006A7667" w:rsidP="006A7667">
      <w:pPr>
        <w:spacing w:after="0" w:line="240" w:lineRule="auto"/>
        <w:jc w:val="center"/>
        <w:rPr>
          <w:rFonts w:ascii="Times New Roman" w:hAnsi="Times New Roman" w:cs="Times New Roman"/>
        </w:rPr>
      </w:pPr>
      <w:proofErr w:type="gramStart"/>
      <w:r>
        <w:rPr>
          <w:rFonts w:ascii="Times New Roman" w:hAnsi="Times New Roman" w:cs="Times New Roman"/>
        </w:rPr>
        <w:t>originally</w:t>
      </w:r>
      <w:proofErr w:type="gramEnd"/>
      <w:r>
        <w:rPr>
          <w:rFonts w:ascii="Times New Roman" w:hAnsi="Times New Roman" w:cs="Times New Roman"/>
        </w:rPr>
        <w:t xml:space="preserve"> submitted on</w:t>
      </w:r>
    </w:p>
    <w:p w:rsidR="00D7300A" w:rsidRDefault="00D7300A" w:rsidP="006A7667">
      <w:pPr>
        <w:spacing w:after="0" w:line="240" w:lineRule="auto"/>
        <w:jc w:val="center"/>
        <w:rPr>
          <w:rFonts w:ascii="Times New Roman" w:hAnsi="Times New Roman" w:cs="Times New Roman"/>
        </w:rPr>
      </w:pPr>
    </w:p>
    <w:p w:rsidR="006A7667" w:rsidRDefault="006A7667" w:rsidP="006A7667">
      <w:pPr>
        <w:spacing w:after="0" w:line="240" w:lineRule="auto"/>
        <w:jc w:val="center"/>
        <w:rPr>
          <w:rFonts w:ascii="Times New Roman" w:hAnsi="Times New Roman" w:cs="Times New Roman"/>
        </w:rPr>
      </w:pPr>
    </w:p>
    <w:p w:rsidR="00D12A9E" w:rsidRPr="006A7667" w:rsidRDefault="00D12A9E" w:rsidP="006A7667">
      <w:pPr>
        <w:spacing w:after="0" w:line="240" w:lineRule="auto"/>
        <w:jc w:val="center"/>
        <w:rPr>
          <w:rFonts w:ascii="Times New Roman" w:hAnsi="Times New Roman" w:cs="Times New Roman"/>
          <w:b/>
          <w:sz w:val="28"/>
          <w:szCs w:val="28"/>
        </w:rPr>
      </w:pPr>
      <w:r w:rsidRPr="006A7667">
        <w:rPr>
          <w:rFonts w:ascii="Times New Roman" w:hAnsi="Times New Roman" w:cs="Times New Roman"/>
          <w:b/>
          <w:sz w:val="28"/>
          <w:szCs w:val="28"/>
        </w:rPr>
        <w:t>[</w:t>
      </w:r>
      <w:r w:rsidRPr="00231A0D">
        <w:rPr>
          <w:rFonts w:ascii="Times New Roman" w:hAnsi="Times New Roman" w:cs="Times New Roman"/>
          <w:b/>
          <w:color w:val="00B0F0"/>
          <w:sz w:val="28"/>
          <w:szCs w:val="28"/>
        </w:rPr>
        <w:t xml:space="preserve">Insert </w:t>
      </w:r>
      <w:r w:rsidR="006A7667" w:rsidRPr="00231A0D">
        <w:rPr>
          <w:rFonts w:ascii="Times New Roman" w:hAnsi="Times New Roman" w:cs="Times New Roman"/>
          <w:b/>
          <w:color w:val="00B0F0"/>
          <w:sz w:val="28"/>
          <w:szCs w:val="28"/>
        </w:rPr>
        <w:t xml:space="preserve">original date of submittal </w:t>
      </w:r>
      <w:r w:rsidRPr="00231A0D">
        <w:rPr>
          <w:rFonts w:ascii="Times New Roman" w:hAnsi="Times New Roman" w:cs="Times New Roman"/>
          <w:b/>
          <w:color w:val="00B0F0"/>
          <w:sz w:val="28"/>
          <w:szCs w:val="28"/>
        </w:rPr>
        <w:t>here</w:t>
      </w:r>
      <w:r w:rsidRPr="006A7667">
        <w:rPr>
          <w:rFonts w:ascii="Times New Roman" w:hAnsi="Times New Roman" w:cs="Times New Roman"/>
          <w:b/>
          <w:sz w:val="28"/>
          <w:szCs w:val="28"/>
        </w:rPr>
        <w:t>]</w:t>
      </w:r>
    </w:p>
    <w:p w:rsidR="00D12A9E" w:rsidRDefault="00D12A9E" w:rsidP="006A7667">
      <w:pPr>
        <w:spacing w:after="0" w:line="240" w:lineRule="auto"/>
        <w:rPr>
          <w:rFonts w:ascii="Times New Roman" w:hAnsi="Times New Roman" w:cs="Times New Roman"/>
        </w:rPr>
      </w:pPr>
    </w:p>
    <w:p w:rsidR="00D12A9E" w:rsidRDefault="00D12A9E" w:rsidP="006A7667">
      <w:pPr>
        <w:spacing w:after="0" w:line="240" w:lineRule="auto"/>
        <w:rPr>
          <w:rFonts w:ascii="Times New Roman" w:hAnsi="Times New Roman" w:cs="Times New Roman"/>
        </w:rPr>
      </w:pPr>
    </w:p>
    <w:p w:rsidR="006A7667" w:rsidRDefault="006A7667" w:rsidP="006A7667">
      <w:pPr>
        <w:spacing w:after="0" w:line="240" w:lineRule="auto"/>
        <w:rPr>
          <w:rFonts w:ascii="Times New Roman" w:hAnsi="Times New Roman" w:cs="Times New Roman"/>
        </w:rPr>
      </w:pPr>
    </w:p>
    <w:p w:rsidR="00F8527E" w:rsidRDefault="00F8527E" w:rsidP="006A7667">
      <w:pPr>
        <w:spacing w:after="0" w:line="240" w:lineRule="auto"/>
        <w:rPr>
          <w:rFonts w:ascii="Times New Roman" w:hAnsi="Times New Roman" w:cs="Times New Roman"/>
        </w:rPr>
      </w:pPr>
    </w:p>
    <w:p w:rsidR="00F8527E" w:rsidRDefault="00F8527E" w:rsidP="006A7667">
      <w:pPr>
        <w:spacing w:after="0" w:line="240" w:lineRule="auto"/>
        <w:rPr>
          <w:rFonts w:ascii="Times New Roman" w:hAnsi="Times New Roman" w:cs="Times New Roman"/>
        </w:rPr>
      </w:pPr>
    </w:p>
    <w:p w:rsidR="006A7667" w:rsidRDefault="00D12A9E" w:rsidP="006A7667">
      <w:pPr>
        <w:spacing w:after="0" w:line="240" w:lineRule="auto"/>
        <w:jc w:val="center"/>
        <w:rPr>
          <w:rFonts w:ascii="Times New Roman" w:hAnsi="Times New Roman" w:cs="Times New Roman"/>
        </w:rPr>
      </w:pPr>
      <w:r>
        <w:rPr>
          <w:rFonts w:ascii="Times New Roman" w:hAnsi="Times New Roman" w:cs="Times New Roman"/>
        </w:rPr>
        <w:t>File name:</w:t>
      </w:r>
    </w:p>
    <w:p w:rsidR="006A7667" w:rsidRDefault="006A7667" w:rsidP="006A7667">
      <w:pPr>
        <w:spacing w:after="0" w:line="240" w:lineRule="auto"/>
        <w:jc w:val="center"/>
        <w:rPr>
          <w:rFonts w:ascii="Times New Roman" w:hAnsi="Times New Roman" w:cs="Times New Roman"/>
        </w:rPr>
      </w:pPr>
    </w:p>
    <w:p w:rsidR="00D12A9E" w:rsidRPr="006A7667" w:rsidRDefault="006A7667" w:rsidP="006A7667">
      <w:pPr>
        <w:spacing w:after="0" w:line="240" w:lineRule="auto"/>
        <w:jc w:val="center"/>
        <w:rPr>
          <w:rFonts w:ascii="Times New Roman" w:hAnsi="Times New Roman" w:cs="Times New Roman"/>
          <w:b/>
        </w:rPr>
      </w:pPr>
      <w:r w:rsidRPr="006A7667">
        <w:rPr>
          <w:rFonts w:ascii="Times New Roman" w:hAnsi="Times New Roman" w:cs="Times New Roman"/>
          <w:b/>
        </w:rPr>
        <w:t>[</w:t>
      </w:r>
      <w:r w:rsidRPr="00231A0D">
        <w:rPr>
          <w:rFonts w:ascii="Times New Roman" w:hAnsi="Times New Roman" w:cs="Times New Roman"/>
          <w:b/>
          <w:color w:val="00B0F0"/>
        </w:rPr>
        <w:t>Insert complete file name here</w:t>
      </w:r>
      <w:r w:rsidRPr="006A7667">
        <w:rPr>
          <w:rFonts w:ascii="Times New Roman" w:hAnsi="Times New Roman" w:cs="Times New Roman"/>
          <w:b/>
        </w:rPr>
        <w:t>]</w:t>
      </w:r>
    </w:p>
    <w:p w:rsidR="00D12A9E" w:rsidRDefault="00D12A9E" w:rsidP="006A7667">
      <w:pPr>
        <w:spacing w:after="0" w:line="240" w:lineRule="auto"/>
        <w:jc w:val="center"/>
        <w:rPr>
          <w:rFonts w:ascii="Times New Roman" w:hAnsi="Times New Roman" w:cs="Times New Roman"/>
        </w:rPr>
      </w:pPr>
    </w:p>
    <w:p w:rsidR="00D12A9E" w:rsidRDefault="005B400A" w:rsidP="006A7667">
      <w:pPr>
        <w:spacing w:after="0" w:line="240" w:lineRule="auto"/>
        <w:jc w:val="center"/>
        <w:rPr>
          <w:rFonts w:ascii="Times New Roman" w:hAnsi="Times New Roman" w:cs="Times New Roman"/>
        </w:rPr>
      </w:pPr>
      <w:r>
        <w:rPr>
          <w:rFonts w:ascii="Times New Roman" w:hAnsi="Times New Roman" w:cs="Times New Roman"/>
        </w:rPr>
        <w:t>L</w:t>
      </w:r>
      <w:r w:rsidR="00D12A9E">
        <w:rPr>
          <w:rFonts w:ascii="Times New Roman" w:hAnsi="Times New Roman" w:cs="Times New Roman"/>
        </w:rPr>
        <w:t xml:space="preserve">ocation on </w:t>
      </w:r>
      <w:r>
        <w:rPr>
          <w:rFonts w:ascii="Times New Roman" w:hAnsi="Times New Roman" w:cs="Times New Roman"/>
        </w:rPr>
        <w:t xml:space="preserve">file </w:t>
      </w:r>
      <w:r w:rsidR="00D12A9E">
        <w:rPr>
          <w:rFonts w:ascii="Times New Roman" w:hAnsi="Times New Roman" w:cs="Times New Roman"/>
        </w:rPr>
        <w:t>server:</w:t>
      </w:r>
    </w:p>
    <w:p w:rsidR="00D12A9E" w:rsidRDefault="00D12A9E" w:rsidP="006A7667">
      <w:pPr>
        <w:spacing w:after="0" w:line="240" w:lineRule="auto"/>
        <w:jc w:val="center"/>
        <w:rPr>
          <w:rFonts w:ascii="Times New Roman" w:hAnsi="Times New Roman" w:cs="Times New Roman"/>
        </w:rPr>
      </w:pPr>
    </w:p>
    <w:p w:rsidR="006A7667" w:rsidRPr="006A7667" w:rsidRDefault="006A7667" w:rsidP="006A7667">
      <w:pPr>
        <w:spacing w:after="0" w:line="240" w:lineRule="auto"/>
        <w:jc w:val="center"/>
        <w:rPr>
          <w:rFonts w:ascii="Times New Roman" w:hAnsi="Times New Roman" w:cs="Times New Roman"/>
          <w:b/>
        </w:rPr>
      </w:pPr>
      <w:r w:rsidRPr="006A7667">
        <w:rPr>
          <w:rFonts w:ascii="Times New Roman" w:hAnsi="Times New Roman" w:cs="Times New Roman"/>
          <w:b/>
        </w:rPr>
        <w:t>[</w:t>
      </w:r>
      <w:r w:rsidRPr="00231A0D">
        <w:rPr>
          <w:rFonts w:ascii="Times New Roman" w:hAnsi="Times New Roman" w:cs="Times New Roman"/>
          <w:b/>
          <w:color w:val="00B0F0"/>
        </w:rPr>
        <w:t xml:space="preserve">Insert </w:t>
      </w:r>
      <w:r w:rsidR="007702AA" w:rsidRPr="00231A0D">
        <w:rPr>
          <w:rFonts w:ascii="Times New Roman" w:hAnsi="Times New Roman" w:cs="Times New Roman"/>
          <w:b/>
          <w:color w:val="00B0F0"/>
        </w:rPr>
        <w:t xml:space="preserve">complete </w:t>
      </w:r>
      <w:r w:rsidRPr="00231A0D">
        <w:rPr>
          <w:rFonts w:ascii="Times New Roman" w:hAnsi="Times New Roman" w:cs="Times New Roman"/>
          <w:b/>
          <w:color w:val="00B0F0"/>
        </w:rPr>
        <w:t>file path here</w:t>
      </w:r>
      <w:r w:rsidRPr="006A7667">
        <w:rPr>
          <w:rFonts w:ascii="Times New Roman" w:hAnsi="Times New Roman" w:cs="Times New Roman"/>
          <w:b/>
        </w:rPr>
        <w:t>]</w:t>
      </w:r>
    </w:p>
    <w:p w:rsidR="00F8527E" w:rsidRDefault="00F8527E" w:rsidP="00D22A78">
      <w:pPr>
        <w:spacing w:after="0" w:line="240" w:lineRule="auto"/>
        <w:rPr>
          <w:rFonts w:ascii="Times New Roman" w:hAnsi="Times New Roman" w:cs="Times New Roman"/>
        </w:rPr>
      </w:pPr>
    </w:p>
    <w:p w:rsidR="00F8527E" w:rsidRDefault="00F8527E" w:rsidP="00D22A78">
      <w:pPr>
        <w:spacing w:after="0" w:line="240" w:lineRule="auto"/>
        <w:rPr>
          <w:rFonts w:ascii="Times New Roman" w:hAnsi="Times New Roman" w:cs="Times New Roman"/>
        </w:rPr>
      </w:pPr>
    </w:p>
    <w:p w:rsidR="006A7667" w:rsidRDefault="006A7667" w:rsidP="00D22A78">
      <w:pPr>
        <w:spacing w:after="0" w:line="240" w:lineRule="auto"/>
        <w:rPr>
          <w:rFonts w:ascii="Times New Roman" w:hAnsi="Times New Roman" w:cs="Times New Roman"/>
        </w:rPr>
      </w:pPr>
    </w:p>
    <w:p w:rsidR="00FD317B" w:rsidRDefault="00FD317B" w:rsidP="00D22A78">
      <w:pPr>
        <w:spacing w:after="0" w:line="240" w:lineRule="auto"/>
        <w:rPr>
          <w:rFonts w:ascii="Times New Roman" w:hAnsi="Times New Roman" w:cs="Times New Roman"/>
        </w:rPr>
      </w:pPr>
    </w:p>
    <w:p w:rsidR="00FD317B" w:rsidRDefault="00FD317B" w:rsidP="00D22A78">
      <w:pPr>
        <w:spacing w:after="0" w:line="240" w:lineRule="auto"/>
        <w:rPr>
          <w:rFonts w:ascii="Times New Roman" w:hAnsi="Times New Roman" w:cs="Times New Roman"/>
        </w:rPr>
      </w:pPr>
    </w:p>
    <w:p w:rsidR="006A7667" w:rsidRDefault="006A7667" w:rsidP="00D22A78">
      <w:pPr>
        <w:spacing w:after="0" w:line="240" w:lineRule="auto"/>
        <w:rPr>
          <w:rFonts w:ascii="Times New Roman" w:hAnsi="Times New Roman" w:cs="Times New Roman"/>
        </w:rPr>
      </w:pPr>
    </w:p>
    <w:p w:rsidR="00F8527E" w:rsidRDefault="00F8527E" w:rsidP="00D22A7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86315" w:rsidTr="0089515D">
        <w:tc>
          <w:tcPr>
            <w:tcW w:w="4675" w:type="dxa"/>
            <w:shd w:val="clear" w:color="auto" w:fill="FF0000"/>
          </w:tcPr>
          <w:p w:rsidR="00586315" w:rsidRPr="006A7667" w:rsidRDefault="00586315" w:rsidP="00D80C69">
            <w:pPr>
              <w:rPr>
                <w:b/>
              </w:rPr>
            </w:pPr>
            <w:r w:rsidRPr="006A7667">
              <w:rPr>
                <w:b/>
              </w:rPr>
              <w:t xml:space="preserve">From FMEA, highest </w:t>
            </w:r>
            <w:r w:rsidR="00D645B8" w:rsidRPr="006A7667">
              <w:rPr>
                <w:b/>
              </w:rPr>
              <w:t xml:space="preserve">initial </w:t>
            </w:r>
            <w:r w:rsidRPr="006A7667">
              <w:rPr>
                <w:b/>
              </w:rPr>
              <w:t>severity rating:</w:t>
            </w:r>
          </w:p>
          <w:p w:rsidR="00586315" w:rsidRDefault="00586315" w:rsidP="00D80C69"/>
          <w:p w:rsidR="00586315" w:rsidRPr="00D61728" w:rsidRDefault="008057FF" w:rsidP="008057FF">
            <w:pPr>
              <w:tabs>
                <w:tab w:val="left" w:pos="570"/>
                <w:tab w:val="left" w:pos="810"/>
                <w:tab w:val="center" w:pos="2229"/>
              </w:tabs>
              <w:rPr>
                <w:b/>
              </w:rPr>
            </w:pPr>
            <w:r>
              <w:rPr>
                <w:b/>
              </w:rPr>
              <w:tab/>
            </w:r>
            <w:r>
              <w:rPr>
                <w:b/>
              </w:rPr>
              <w:tab/>
            </w:r>
            <w:r>
              <w:rPr>
                <w:b/>
              </w:rPr>
              <w:tab/>
            </w:r>
            <w:r w:rsidR="00276E4A">
              <w:rPr>
                <w:b/>
              </w:rPr>
              <w:t>[</w:t>
            </w:r>
            <w:r w:rsidR="00586315" w:rsidRPr="00231A0D">
              <w:rPr>
                <w:b/>
                <w:color w:val="00B0F0"/>
              </w:rPr>
              <w:t>0</w:t>
            </w:r>
            <w:r w:rsidR="00276E4A">
              <w:rPr>
                <w:b/>
              </w:rPr>
              <w:t>]</w:t>
            </w:r>
          </w:p>
          <w:p w:rsidR="00586315" w:rsidRDefault="00586315" w:rsidP="00D80C69"/>
          <w:p w:rsidR="00586315" w:rsidRPr="006A7667" w:rsidRDefault="00586315" w:rsidP="00D80C69">
            <w:pPr>
              <w:jc w:val="right"/>
              <w:rPr>
                <w:sz w:val="16"/>
                <w:szCs w:val="16"/>
              </w:rPr>
            </w:pPr>
            <w:r w:rsidRPr="006A7667">
              <w:rPr>
                <w:sz w:val="16"/>
                <w:szCs w:val="16"/>
              </w:rPr>
              <w:t>…number must be provided</w:t>
            </w:r>
          </w:p>
        </w:tc>
        <w:tc>
          <w:tcPr>
            <w:tcW w:w="4675" w:type="dxa"/>
          </w:tcPr>
          <w:p w:rsidR="00586315" w:rsidRPr="006A7667" w:rsidRDefault="00586315" w:rsidP="00D80C69">
            <w:pPr>
              <w:rPr>
                <w:b/>
              </w:rPr>
            </w:pPr>
            <w:r w:rsidRPr="006A7667">
              <w:rPr>
                <w:b/>
              </w:rPr>
              <w:t>Approval:</w:t>
            </w:r>
          </w:p>
          <w:p w:rsidR="00586315" w:rsidRDefault="00586315" w:rsidP="00D80C69"/>
          <w:p w:rsidR="00586315" w:rsidRDefault="00586315" w:rsidP="00D80C69">
            <w:pPr>
              <w:jc w:val="center"/>
            </w:pPr>
          </w:p>
          <w:p w:rsidR="00586315" w:rsidRDefault="00586315" w:rsidP="00D80C69"/>
          <w:p w:rsidR="00586315" w:rsidRPr="002836A2" w:rsidRDefault="00586315" w:rsidP="00B76F2C">
            <w:pPr>
              <w:jc w:val="right"/>
              <w:rPr>
                <w:sz w:val="16"/>
                <w:szCs w:val="16"/>
              </w:rPr>
            </w:pPr>
            <w:r>
              <w:rPr>
                <w:sz w:val="16"/>
                <w:szCs w:val="16"/>
              </w:rPr>
              <w:t>…box must</w:t>
            </w:r>
            <w:r w:rsidRPr="002836A2">
              <w:rPr>
                <w:sz w:val="16"/>
                <w:szCs w:val="16"/>
              </w:rPr>
              <w:t xml:space="preserve"> be stamped</w:t>
            </w:r>
            <w:r w:rsidR="00B76F2C">
              <w:rPr>
                <w:sz w:val="16"/>
                <w:szCs w:val="16"/>
              </w:rPr>
              <w:t xml:space="preserve"> “Approved” by</w:t>
            </w:r>
            <w:r w:rsidR="00D645B8">
              <w:rPr>
                <w:sz w:val="16"/>
                <w:szCs w:val="16"/>
              </w:rPr>
              <w:t xml:space="preserve"> </w:t>
            </w:r>
            <w:r w:rsidR="00B76F2C">
              <w:rPr>
                <w:sz w:val="16"/>
                <w:szCs w:val="16"/>
              </w:rPr>
              <w:t>safety officer</w:t>
            </w:r>
          </w:p>
        </w:tc>
      </w:tr>
    </w:tbl>
    <w:p w:rsidR="00FD317B" w:rsidRDefault="00FD317B" w:rsidP="008A0638">
      <w:pPr>
        <w:spacing w:after="0" w:line="240" w:lineRule="auto"/>
        <w:rPr>
          <w:rFonts w:ascii="Times New Roman" w:hAnsi="Times New Roman" w:cs="Times New Roman"/>
        </w:rPr>
      </w:pPr>
    </w:p>
    <w:p w:rsidR="00D814D6" w:rsidRPr="00D814D6" w:rsidRDefault="00D814D6" w:rsidP="0005396E">
      <w:pPr>
        <w:pStyle w:val="Heading1"/>
        <w:numPr>
          <w:ilvl w:val="0"/>
          <w:numId w:val="0"/>
        </w:numPr>
        <w:jc w:val="center"/>
        <w:rPr>
          <w:b w:val="0"/>
          <w:i/>
        </w:rPr>
      </w:pPr>
      <w:bookmarkStart w:id="2" w:name="_Toc487613809"/>
      <w:r w:rsidRPr="00D814D6">
        <w:rPr>
          <w:i/>
        </w:rPr>
        <w:lastRenderedPageBreak/>
        <w:t>Signator</w:t>
      </w:r>
      <w:r w:rsidR="00256CBE">
        <w:rPr>
          <w:i/>
        </w:rPr>
        <w:t>ies</w:t>
      </w:r>
      <w:r w:rsidRPr="00D814D6">
        <w:rPr>
          <w:i/>
        </w:rPr>
        <w:t xml:space="preserve"> Page</w:t>
      </w:r>
      <w:bookmarkEnd w:id="2"/>
    </w:p>
    <w:p w:rsidR="00D814D6" w:rsidRDefault="00D814D6" w:rsidP="008A0638">
      <w:pPr>
        <w:spacing w:after="0" w:line="240" w:lineRule="auto"/>
        <w:rPr>
          <w:rFonts w:ascii="Times New Roman" w:hAnsi="Times New Roman" w:cs="Times New Roman"/>
          <w:b/>
        </w:rPr>
      </w:pPr>
    </w:p>
    <w:p w:rsidR="00AD0F7E" w:rsidRPr="00D61606" w:rsidRDefault="00231A0D" w:rsidP="008A0638">
      <w:pPr>
        <w:spacing w:after="0" w:line="240" w:lineRule="auto"/>
        <w:rPr>
          <w:rFonts w:ascii="Times New Roman" w:hAnsi="Times New Roman" w:cs="Times New Roman"/>
          <w:i/>
        </w:rPr>
      </w:pPr>
      <w:r>
        <w:rPr>
          <w:rFonts w:ascii="Times New Roman" w:hAnsi="Times New Roman" w:cs="Times New Roman"/>
          <w:i/>
        </w:rPr>
        <w:t xml:space="preserve">By signing and dating below you endorse </w:t>
      </w:r>
      <w:r w:rsidR="006D6EEE" w:rsidRPr="00D61606">
        <w:rPr>
          <w:rFonts w:ascii="Times New Roman" w:hAnsi="Times New Roman" w:cs="Times New Roman"/>
          <w:i/>
        </w:rPr>
        <w:t>this safety plan</w:t>
      </w:r>
      <w:r w:rsidR="008A2D2E">
        <w:rPr>
          <w:rFonts w:ascii="Times New Roman" w:hAnsi="Times New Roman" w:cs="Times New Roman"/>
          <w:i/>
        </w:rPr>
        <w:t>.</w:t>
      </w:r>
    </w:p>
    <w:p w:rsidR="00AD0F7E" w:rsidRDefault="00AD0F7E" w:rsidP="008A0638">
      <w:pPr>
        <w:spacing w:after="0" w:line="240" w:lineRule="auto"/>
        <w:rPr>
          <w:rFonts w:ascii="Times New Roman" w:hAnsi="Times New Roman" w:cs="Times New Roman"/>
        </w:rPr>
      </w:pPr>
    </w:p>
    <w:p w:rsidR="00773C57" w:rsidRDefault="00773C57" w:rsidP="00C233F6">
      <w:pPr>
        <w:spacing w:after="0" w:line="240" w:lineRule="auto"/>
        <w:rPr>
          <w:rFonts w:ascii="Times New Roman" w:hAnsi="Times New Roman" w:cs="Times New Roman"/>
        </w:rPr>
      </w:pPr>
    </w:p>
    <w:p w:rsidR="00C233F6" w:rsidRPr="00A3298D" w:rsidRDefault="00C233F6" w:rsidP="00773C57">
      <w:pPr>
        <w:pBdr>
          <w:top w:val="single" w:sz="4" w:space="1" w:color="000000"/>
        </w:pBdr>
        <w:spacing w:after="0" w:line="240" w:lineRule="auto"/>
        <w:rPr>
          <w:rFonts w:ascii="Times New Roman" w:hAnsi="Times New Roman" w:cs="Times New Roman"/>
          <w:sz w:val="16"/>
          <w:szCs w:val="16"/>
        </w:rPr>
      </w:pPr>
      <w:r w:rsidRPr="00A3298D">
        <w:rPr>
          <w:rFonts w:ascii="Times New Roman" w:hAnsi="Times New Roman" w:cs="Times New Roman"/>
          <w:sz w:val="16"/>
          <w:szCs w:val="16"/>
        </w:rPr>
        <w:t>Lead Author</w:t>
      </w:r>
      <w:r w:rsidR="007420C0">
        <w:rPr>
          <w:rFonts w:ascii="Times New Roman" w:hAnsi="Times New Roman" w:cs="Times New Roman"/>
          <w:sz w:val="16"/>
          <w:szCs w:val="16"/>
        </w:rPr>
        <w:t xml:space="preserve"> / Researcher</w:t>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2836A2" w:rsidRPr="00A3298D">
        <w:rPr>
          <w:rFonts w:ascii="Times New Roman" w:hAnsi="Times New Roman" w:cs="Times New Roman"/>
          <w:sz w:val="16"/>
          <w:szCs w:val="16"/>
        </w:rPr>
        <w:tab/>
      </w:r>
      <w:r w:rsidR="00D61728" w:rsidRPr="00A3298D">
        <w:rPr>
          <w:rFonts w:ascii="Times New Roman" w:hAnsi="Times New Roman" w:cs="Times New Roman"/>
          <w:sz w:val="16"/>
          <w:szCs w:val="16"/>
        </w:rPr>
        <w:tab/>
      </w:r>
      <w:r w:rsidR="00773C57" w:rsidRPr="00A3298D">
        <w:rPr>
          <w:rFonts w:ascii="Times New Roman" w:hAnsi="Times New Roman" w:cs="Times New Roman"/>
          <w:sz w:val="16"/>
          <w:szCs w:val="16"/>
        </w:rPr>
        <w:t>Signature</w:t>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t>Date</w:t>
      </w:r>
    </w:p>
    <w:p w:rsidR="00773C57" w:rsidRDefault="00773C57" w:rsidP="008A0638">
      <w:pPr>
        <w:spacing w:after="0" w:line="240" w:lineRule="auto"/>
        <w:rPr>
          <w:rFonts w:ascii="Times New Roman" w:hAnsi="Times New Roman" w:cs="Times New Roman"/>
        </w:rPr>
      </w:pPr>
    </w:p>
    <w:p w:rsidR="00773C57" w:rsidRPr="003A7AFA" w:rsidRDefault="00773C57" w:rsidP="00D61728">
      <w:pPr>
        <w:spacing w:after="0" w:line="240" w:lineRule="auto"/>
        <w:ind w:left="720"/>
        <w:rPr>
          <w:rFonts w:ascii="Times New Roman" w:hAnsi="Times New Roman" w:cs="Times New Roman"/>
        </w:rPr>
      </w:pPr>
    </w:p>
    <w:p w:rsidR="00773C57" w:rsidRPr="00A3298D" w:rsidRDefault="00276E4A" w:rsidP="00D61728">
      <w:pPr>
        <w:pBdr>
          <w:top w:val="single" w:sz="4" w:space="1" w:color="000000"/>
        </w:pBdr>
        <w:spacing w:after="0" w:line="240" w:lineRule="auto"/>
        <w:ind w:left="720"/>
        <w:rPr>
          <w:rFonts w:ascii="Times New Roman" w:hAnsi="Times New Roman" w:cs="Times New Roman"/>
          <w:sz w:val="16"/>
          <w:szCs w:val="16"/>
        </w:rPr>
      </w:pPr>
      <w:r>
        <w:rPr>
          <w:rFonts w:ascii="Times New Roman" w:hAnsi="Times New Roman" w:cs="Times New Roman"/>
          <w:sz w:val="16"/>
          <w:szCs w:val="16"/>
        </w:rPr>
        <w:t>Contributing Author</w:t>
      </w:r>
      <w:r>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2836A2" w:rsidRPr="00A3298D">
        <w:rPr>
          <w:rFonts w:ascii="Times New Roman" w:hAnsi="Times New Roman" w:cs="Times New Roman"/>
          <w:sz w:val="16"/>
          <w:szCs w:val="16"/>
        </w:rPr>
        <w:tab/>
      </w:r>
      <w:r w:rsidR="00773C57" w:rsidRPr="00A3298D">
        <w:rPr>
          <w:rFonts w:ascii="Times New Roman" w:hAnsi="Times New Roman" w:cs="Times New Roman"/>
          <w:sz w:val="16"/>
          <w:szCs w:val="16"/>
        </w:rPr>
        <w:t>Signature</w:t>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D61728" w:rsidRPr="00A3298D">
        <w:rPr>
          <w:rFonts w:ascii="Times New Roman" w:hAnsi="Times New Roman" w:cs="Times New Roman"/>
          <w:sz w:val="16"/>
          <w:szCs w:val="16"/>
        </w:rPr>
        <w:tab/>
      </w:r>
      <w:r w:rsidR="00773C57" w:rsidRPr="00A3298D">
        <w:rPr>
          <w:rFonts w:ascii="Times New Roman" w:hAnsi="Times New Roman" w:cs="Times New Roman"/>
          <w:sz w:val="16"/>
          <w:szCs w:val="16"/>
        </w:rPr>
        <w:tab/>
        <w:t>Date</w:t>
      </w:r>
    </w:p>
    <w:p w:rsidR="00773C57" w:rsidRPr="002836A2" w:rsidRDefault="00773C57" w:rsidP="00D61728">
      <w:pPr>
        <w:spacing w:after="0" w:line="240" w:lineRule="auto"/>
        <w:ind w:left="720"/>
        <w:rPr>
          <w:rFonts w:ascii="Times New Roman" w:hAnsi="Times New Roman" w:cs="Times New Roman"/>
          <w:sz w:val="14"/>
          <w:szCs w:val="14"/>
        </w:rPr>
      </w:pPr>
    </w:p>
    <w:p w:rsidR="00773C57" w:rsidRDefault="00773C57" w:rsidP="00D61728">
      <w:pPr>
        <w:spacing w:after="0" w:line="240" w:lineRule="auto"/>
        <w:ind w:left="720"/>
        <w:rPr>
          <w:rFonts w:ascii="Times New Roman" w:hAnsi="Times New Roman" w:cs="Times New Roman"/>
        </w:rPr>
      </w:pPr>
    </w:p>
    <w:p w:rsidR="00773C57" w:rsidRPr="00A3298D" w:rsidRDefault="00276E4A" w:rsidP="00D61728">
      <w:pPr>
        <w:pBdr>
          <w:top w:val="single" w:sz="4" w:space="1" w:color="000000"/>
        </w:pBdr>
        <w:spacing w:after="0" w:line="240" w:lineRule="auto"/>
        <w:ind w:left="720"/>
        <w:rPr>
          <w:rFonts w:ascii="Times New Roman" w:hAnsi="Times New Roman" w:cs="Times New Roman"/>
          <w:sz w:val="16"/>
          <w:szCs w:val="16"/>
        </w:rPr>
      </w:pPr>
      <w:r>
        <w:rPr>
          <w:rFonts w:ascii="Times New Roman" w:hAnsi="Times New Roman" w:cs="Times New Roman"/>
          <w:sz w:val="16"/>
          <w:szCs w:val="16"/>
        </w:rPr>
        <w:t>Contributing Author</w:t>
      </w:r>
      <w:r>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t>Signature</w:t>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D61728" w:rsidRPr="00A3298D">
        <w:rPr>
          <w:rFonts w:ascii="Times New Roman" w:hAnsi="Times New Roman" w:cs="Times New Roman"/>
          <w:sz w:val="16"/>
          <w:szCs w:val="16"/>
        </w:rPr>
        <w:tab/>
      </w:r>
      <w:r w:rsidR="00773C57" w:rsidRPr="00A3298D">
        <w:rPr>
          <w:rFonts w:ascii="Times New Roman" w:hAnsi="Times New Roman" w:cs="Times New Roman"/>
          <w:sz w:val="16"/>
          <w:szCs w:val="16"/>
        </w:rPr>
        <w:tab/>
        <w:t>Date</w:t>
      </w:r>
    </w:p>
    <w:p w:rsidR="00773C57" w:rsidRDefault="00773C57" w:rsidP="00D61728">
      <w:pPr>
        <w:spacing w:after="0" w:line="240" w:lineRule="auto"/>
        <w:ind w:left="720"/>
        <w:rPr>
          <w:rFonts w:ascii="Times New Roman" w:hAnsi="Times New Roman" w:cs="Times New Roman"/>
        </w:rPr>
      </w:pPr>
    </w:p>
    <w:p w:rsidR="00773C57" w:rsidRDefault="00773C57" w:rsidP="00D61728">
      <w:pPr>
        <w:spacing w:after="0" w:line="240" w:lineRule="auto"/>
        <w:ind w:left="720"/>
        <w:rPr>
          <w:rFonts w:ascii="Times New Roman" w:hAnsi="Times New Roman" w:cs="Times New Roman"/>
        </w:rPr>
      </w:pPr>
    </w:p>
    <w:p w:rsidR="00773C57" w:rsidRPr="00A3298D" w:rsidRDefault="00276E4A" w:rsidP="00D61728">
      <w:pPr>
        <w:pBdr>
          <w:top w:val="single" w:sz="4" w:space="1" w:color="000000"/>
        </w:pBdr>
        <w:spacing w:after="0" w:line="240" w:lineRule="auto"/>
        <w:ind w:left="720"/>
        <w:rPr>
          <w:rFonts w:ascii="Times New Roman" w:hAnsi="Times New Roman" w:cs="Times New Roman"/>
          <w:sz w:val="16"/>
          <w:szCs w:val="16"/>
        </w:rPr>
      </w:pPr>
      <w:r>
        <w:rPr>
          <w:rFonts w:ascii="Times New Roman" w:hAnsi="Times New Roman" w:cs="Times New Roman"/>
          <w:sz w:val="16"/>
          <w:szCs w:val="16"/>
        </w:rPr>
        <w:t>Contributing Author</w:t>
      </w:r>
      <w:r>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2836A2" w:rsidRPr="00A3298D">
        <w:rPr>
          <w:rFonts w:ascii="Times New Roman" w:hAnsi="Times New Roman" w:cs="Times New Roman"/>
          <w:sz w:val="16"/>
          <w:szCs w:val="16"/>
        </w:rPr>
        <w:tab/>
      </w:r>
      <w:r w:rsidR="00773C57" w:rsidRPr="00A3298D">
        <w:rPr>
          <w:rFonts w:ascii="Times New Roman" w:hAnsi="Times New Roman" w:cs="Times New Roman"/>
          <w:sz w:val="16"/>
          <w:szCs w:val="16"/>
        </w:rPr>
        <w:t>Signature</w:t>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t>Date</w:t>
      </w:r>
    </w:p>
    <w:p w:rsidR="00773C57" w:rsidRDefault="00773C57" w:rsidP="00773C57">
      <w:pPr>
        <w:spacing w:after="0" w:line="240" w:lineRule="auto"/>
        <w:rPr>
          <w:rFonts w:ascii="Times New Roman" w:hAnsi="Times New Roman" w:cs="Times New Roman"/>
        </w:rPr>
      </w:pPr>
    </w:p>
    <w:p w:rsidR="00773C57" w:rsidRDefault="00773C57" w:rsidP="008A0638">
      <w:pPr>
        <w:spacing w:after="0" w:line="240" w:lineRule="auto"/>
        <w:rPr>
          <w:rFonts w:ascii="Times New Roman" w:hAnsi="Times New Roman" w:cs="Times New Roman"/>
        </w:rPr>
      </w:pPr>
    </w:p>
    <w:p w:rsidR="00A3298D" w:rsidRDefault="00A3298D" w:rsidP="008A0638">
      <w:pPr>
        <w:spacing w:after="0" w:line="240" w:lineRule="auto"/>
        <w:rPr>
          <w:rFonts w:ascii="Times New Roman" w:hAnsi="Times New Roman" w:cs="Times New Roman"/>
        </w:rPr>
      </w:pPr>
    </w:p>
    <w:p w:rsidR="00AD0212" w:rsidRPr="00A3298D" w:rsidRDefault="008A2D2E" w:rsidP="00773C57">
      <w:pPr>
        <w:pBdr>
          <w:top w:val="single" w:sz="4" w:space="1" w:color="000000"/>
        </w:pBd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Client / </w:t>
      </w:r>
      <w:r w:rsidR="0068668A" w:rsidRPr="00A3298D">
        <w:rPr>
          <w:rFonts w:ascii="Times New Roman" w:hAnsi="Times New Roman" w:cs="Times New Roman"/>
          <w:sz w:val="16"/>
          <w:szCs w:val="16"/>
        </w:rPr>
        <w:t>Principal Investigator (PI)</w:t>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D61728" w:rsidRPr="00A3298D">
        <w:rPr>
          <w:rFonts w:ascii="Times New Roman" w:hAnsi="Times New Roman" w:cs="Times New Roman"/>
          <w:sz w:val="16"/>
          <w:szCs w:val="16"/>
        </w:rPr>
        <w:tab/>
      </w:r>
      <w:r w:rsidR="00773C57" w:rsidRPr="00A3298D">
        <w:rPr>
          <w:rFonts w:ascii="Times New Roman" w:hAnsi="Times New Roman" w:cs="Times New Roman"/>
          <w:sz w:val="16"/>
          <w:szCs w:val="16"/>
        </w:rPr>
        <w:t>Signature</w:t>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t>Date</w:t>
      </w:r>
    </w:p>
    <w:p w:rsidR="00773C57" w:rsidRDefault="00773C57" w:rsidP="002915AF">
      <w:pPr>
        <w:spacing w:after="0" w:line="240" w:lineRule="auto"/>
        <w:rPr>
          <w:rFonts w:ascii="Times New Roman" w:hAnsi="Times New Roman" w:cs="Times New Roman"/>
        </w:rPr>
      </w:pPr>
    </w:p>
    <w:p w:rsidR="00773C57" w:rsidRDefault="00773C57" w:rsidP="002915AF">
      <w:pPr>
        <w:spacing w:after="0" w:line="240" w:lineRule="auto"/>
        <w:rPr>
          <w:rFonts w:ascii="Times New Roman" w:hAnsi="Times New Roman" w:cs="Times New Roman"/>
        </w:rPr>
      </w:pPr>
    </w:p>
    <w:p w:rsidR="00A3298D" w:rsidRDefault="00A3298D" w:rsidP="002915AF">
      <w:pPr>
        <w:spacing w:after="0" w:line="240" w:lineRule="auto"/>
        <w:rPr>
          <w:rFonts w:ascii="Times New Roman" w:hAnsi="Times New Roman" w:cs="Times New Roman"/>
        </w:rPr>
      </w:pPr>
    </w:p>
    <w:p w:rsidR="002915AF" w:rsidRPr="00A3298D" w:rsidRDefault="005B400A" w:rsidP="00773C57">
      <w:pPr>
        <w:pBdr>
          <w:top w:val="single" w:sz="4" w:space="1" w:color="000000"/>
        </w:pBdr>
        <w:spacing w:after="0" w:line="240" w:lineRule="auto"/>
        <w:rPr>
          <w:rFonts w:ascii="Times New Roman" w:hAnsi="Times New Roman" w:cs="Times New Roman"/>
          <w:sz w:val="16"/>
          <w:szCs w:val="16"/>
        </w:rPr>
      </w:pPr>
      <w:r>
        <w:rPr>
          <w:rFonts w:ascii="Times New Roman" w:hAnsi="Times New Roman" w:cs="Times New Roman"/>
          <w:sz w:val="16"/>
          <w:szCs w:val="16"/>
        </w:rPr>
        <w:t>Departmental</w:t>
      </w:r>
      <w:r w:rsidR="002915AF" w:rsidRPr="00A3298D">
        <w:rPr>
          <w:rFonts w:ascii="Times New Roman" w:hAnsi="Times New Roman" w:cs="Times New Roman"/>
          <w:sz w:val="16"/>
          <w:szCs w:val="16"/>
        </w:rPr>
        <w:t xml:space="preserve"> Safety Officer</w:t>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2836A2" w:rsidRPr="00A3298D">
        <w:rPr>
          <w:rFonts w:ascii="Times New Roman" w:hAnsi="Times New Roman" w:cs="Times New Roman"/>
          <w:sz w:val="16"/>
          <w:szCs w:val="16"/>
        </w:rPr>
        <w:tab/>
      </w:r>
      <w:r w:rsidR="00773C57" w:rsidRPr="00A3298D">
        <w:rPr>
          <w:rFonts w:ascii="Times New Roman" w:hAnsi="Times New Roman" w:cs="Times New Roman"/>
          <w:sz w:val="16"/>
          <w:szCs w:val="16"/>
        </w:rPr>
        <w:t>Signature</w:t>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r>
      <w:r w:rsidR="00773C57" w:rsidRPr="00A3298D">
        <w:rPr>
          <w:rFonts w:ascii="Times New Roman" w:hAnsi="Times New Roman" w:cs="Times New Roman"/>
          <w:sz w:val="16"/>
          <w:szCs w:val="16"/>
        </w:rPr>
        <w:tab/>
        <w:t>Date</w:t>
      </w:r>
    </w:p>
    <w:p w:rsidR="00A3298D" w:rsidRDefault="00A3298D" w:rsidP="00A3298D">
      <w:pPr>
        <w:spacing w:after="0" w:line="240" w:lineRule="auto"/>
        <w:rPr>
          <w:rFonts w:ascii="Times New Roman" w:hAnsi="Times New Roman" w:cs="Times New Roman"/>
        </w:rPr>
      </w:pPr>
    </w:p>
    <w:p w:rsidR="00C25AF3" w:rsidRDefault="00C25AF3" w:rsidP="00A3298D">
      <w:pPr>
        <w:spacing w:after="0" w:line="240" w:lineRule="auto"/>
        <w:rPr>
          <w:rFonts w:ascii="Times New Roman" w:hAnsi="Times New Roman" w:cs="Times New Roman"/>
        </w:rPr>
      </w:pPr>
    </w:p>
    <w:p w:rsidR="00EF6FB7" w:rsidRDefault="007420C0" w:rsidP="00A3298D">
      <w:pPr>
        <w:spacing w:after="0" w:line="240" w:lineRule="auto"/>
        <w:rPr>
          <w:rFonts w:ascii="Times New Roman" w:hAnsi="Times New Roman" w:cs="Times New Roman"/>
          <w:i/>
        </w:rPr>
      </w:pPr>
      <w:r w:rsidRPr="00D61606">
        <w:rPr>
          <w:rFonts w:ascii="Times New Roman" w:hAnsi="Times New Roman" w:cs="Times New Roman"/>
          <w:i/>
        </w:rPr>
        <w:t xml:space="preserve">If </w:t>
      </w:r>
      <w:r w:rsidR="00D32C33">
        <w:rPr>
          <w:rFonts w:ascii="Times New Roman" w:hAnsi="Times New Roman" w:cs="Times New Roman"/>
          <w:i/>
        </w:rPr>
        <w:t xml:space="preserve">the </w:t>
      </w:r>
      <w:r w:rsidR="00EF6FB7">
        <w:rPr>
          <w:rFonts w:ascii="Times New Roman" w:hAnsi="Times New Roman" w:cs="Times New Roman"/>
          <w:i/>
        </w:rPr>
        <w:t xml:space="preserve">highest reported </w:t>
      </w:r>
      <w:r w:rsidRPr="00D61606">
        <w:rPr>
          <w:rFonts w:ascii="Times New Roman" w:hAnsi="Times New Roman" w:cs="Times New Roman"/>
          <w:i/>
        </w:rPr>
        <w:t xml:space="preserve">FMEA Initial Evaluation Severity Rating </w:t>
      </w:r>
      <w:r w:rsidR="00EF6FB7">
        <w:rPr>
          <w:rFonts w:ascii="Times New Roman" w:hAnsi="Times New Roman" w:cs="Times New Roman"/>
          <w:i/>
        </w:rPr>
        <w:t>is:</w:t>
      </w:r>
    </w:p>
    <w:p w:rsidR="00A3298D" w:rsidRDefault="00D255E0" w:rsidP="00EF6FB7">
      <w:pPr>
        <w:spacing w:after="0" w:line="240" w:lineRule="auto"/>
        <w:ind w:firstLine="720"/>
        <w:rPr>
          <w:rFonts w:ascii="Times New Roman" w:hAnsi="Times New Roman" w:cs="Times New Roman"/>
          <w:i/>
        </w:rPr>
      </w:pPr>
      <w:r>
        <w:rPr>
          <w:rFonts w:ascii="Times New Roman" w:hAnsi="Times New Roman" w:cs="Times New Roman"/>
          <w:i/>
        </w:rPr>
        <w:t xml:space="preserve">If </w:t>
      </w:r>
      <w:r w:rsidR="002B6DF0">
        <w:rPr>
          <w:rFonts w:ascii="Times New Roman" w:hAnsi="Times New Roman" w:cs="Times New Roman"/>
          <w:i/>
        </w:rPr>
        <w:t xml:space="preserve">SEV </w:t>
      </w:r>
      <w:r w:rsidR="007420C0" w:rsidRPr="00D61606">
        <w:rPr>
          <w:rFonts w:ascii="Times New Roman" w:hAnsi="Times New Roman" w:cs="Times New Roman"/>
          <w:i/>
        </w:rPr>
        <w:t xml:space="preserve">&lt; 7, the </w:t>
      </w:r>
      <w:r w:rsidR="005B400A">
        <w:rPr>
          <w:rFonts w:ascii="Times New Roman" w:hAnsi="Times New Roman" w:cs="Times New Roman"/>
          <w:i/>
        </w:rPr>
        <w:t>departmental</w:t>
      </w:r>
      <w:r w:rsidR="007420C0" w:rsidRPr="00D61606">
        <w:rPr>
          <w:rFonts w:ascii="Times New Roman" w:hAnsi="Times New Roman" w:cs="Times New Roman"/>
          <w:i/>
        </w:rPr>
        <w:t xml:space="preserve"> safety officer may approve</w:t>
      </w:r>
    </w:p>
    <w:p w:rsidR="00A3298D" w:rsidRPr="00D61606" w:rsidRDefault="00D255E0" w:rsidP="00EF6FB7">
      <w:pPr>
        <w:spacing w:after="0" w:line="240" w:lineRule="auto"/>
        <w:ind w:firstLine="720"/>
        <w:rPr>
          <w:rFonts w:ascii="Times New Roman" w:hAnsi="Times New Roman" w:cs="Times New Roman"/>
          <w:i/>
        </w:rPr>
      </w:pPr>
      <w:r>
        <w:rPr>
          <w:rFonts w:ascii="Times New Roman" w:hAnsi="Times New Roman" w:cs="Times New Roman"/>
          <w:i/>
        </w:rPr>
        <w:t xml:space="preserve">If </w:t>
      </w:r>
      <w:r w:rsidR="002B6DF0">
        <w:rPr>
          <w:rFonts w:ascii="Times New Roman" w:hAnsi="Times New Roman" w:cs="Times New Roman"/>
          <w:i/>
        </w:rPr>
        <w:t xml:space="preserve">SEV </w:t>
      </w:r>
      <w:r w:rsidR="00A3298D" w:rsidRPr="00D61606">
        <w:rPr>
          <w:rFonts w:ascii="Times New Roman" w:hAnsi="Times New Roman" w:cs="Times New Roman"/>
          <w:i/>
        </w:rPr>
        <w:t>&gt;</w:t>
      </w:r>
      <w:r w:rsidR="007420C0" w:rsidRPr="00D61606">
        <w:rPr>
          <w:rFonts w:ascii="Times New Roman" w:hAnsi="Times New Roman" w:cs="Times New Roman"/>
          <w:i/>
        </w:rPr>
        <w:t xml:space="preserve"> </w:t>
      </w:r>
      <w:r w:rsidR="00A3298D" w:rsidRPr="00D61606">
        <w:rPr>
          <w:rFonts w:ascii="Times New Roman" w:hAnsi="Times New Roman" w:cs="Times New Roman"/>
          <w:i/>
        </w:rPr>
        <w:t xml:space="preserve">7, </w:t>
      </w:r>
      <w:r w:rsidR="00820970" w:rsidRPr="00D61606">
        <w:rPr>
          <w:rFonts w:ascii="Times New Roman" w:hAnsi="Times New Roman" w:cs="Times New Roman"/>
          <w:i/>
        </w:rPr>
        <w:t xml:space="preserve">a safety review </w:t>
      </w:r>
      <w:r w:rsidR="00EF6FB7">
        <w:rPr>
          <w:rFonts w:ascii="Times New Roman" w:hAnsi="Times New Roman" w:cs="Times New Roman"/>
          <w:i/>
        </w:rPr>
        <w:t xml:space="preserve">committee will be </w:t>
      </w:r>
      <w:r>
        <w:rPr>
          <w:rFonts w:ascii="Times New Roman" w:hAnsi="Times New Roman" w:cs="Times New Roman"/>
          <w:i/>
        </w:rPr>
        <w:t>necessary</w:t>
      </w:r>
      <w:r w:rsidR="00EF6FB7">
        <w:rPr>
          <w:rFonts w:ascii="Times New Roman" w:hAnsi="Times New Roman" w:cs="Times New Roman"/>
          <w:i/>
        </w:rPr>
        <w:t xml:space="preserve"> (</w:t>
      </w:r>
      <w:r w:rsidR="002B6DF0">
        <w:rPr>
          <w:rFonts w:ascii="Times New Roman" w:hAnsi="Times New Roman" w:cs="Times New Roman"/>
          <w:i/>
        </w:rPr>
        <w:t xml:space="preserve">additional signatures required </w:t>
      </w:r>
      <w:r w:rsidR="00EF6FB7">
        <w:rPr>
          <w:rFonts w:ascii="Times New Roman" w:hAnsi="Times New Roman" w:cs="Times New Roman"/>
          <w:i/>
        </w:rPr>
        <w:t>below).</w:t>
      </w:r>
    </w:p>
    <w:p w:rsidR="00A3298D" w:rsidRDefault="00A3298D" w:rsidP="00A3298D">
      <w:pPr>
        <w:spacing w:after="0" w:line="240" w:lineRule="auto"/>
        <w:rPr>
          <w:rFonts w:ascii="Times New Roman" w:hAnsi="Times New Roman" w:cs="Times New Roman"/>
        </w:rPr>
      </w:pPr>
    </w:p>
    <w:p w:rsidR="00A3298D" w:rsidRDefault="00A3298D" w:rsidP="00A3298D">
      <w:pPr>
        <w:spacing w:after="0" w:line="240" w:lineRule="auto"/>
        <w:rPr>
          <w:rFonts w:ascii="Times New Roman" w:hAnsi="Times New Roman" w:cs="Times New Roman"/>
        </w:rPr>
      </w:pPr>
    </w:p>
    <w:p w:rsidR="00A3298D" w:rsidRPr="00A3298D" w:rsidRDefault="00A3298D" w:rsidP="008A2D2E">
      <w:pPr>
        <w:pBdr>
          <w:top w:val="single" w:sz="4" w:space="1" w:color="000000"/>
        </w:pBdr>
        <w:spacing w:after="0" w:line="240" w:lineRule="auto"/>
        <w:rPr>
          <w:rFonts w:ascii="Times New Roman" w:hAnsi="Times New Roman" w:cs="Times New Roman"/>
          <w:sz w:val="16"/>
          <w:szCs w:val="16"/>
        </w:rPr>
      </w:pPr>
      <w:r w:rsidRPr="00A3298D">
        <w:rPr>
          <w:rFonts w:ascii="Times New Roman" w:hAnsi="Times New Roman" w:cs="Times New Roman"/>
          <w:sz w:val="16"/>
          <w:szCs w:val="16"/>
        </w:rPr>
        <w:t>Safety Review Committee (if required)</w:t>
      </w:r>
      <w:r w:rsidRPr="00A3298D">
        <w:rPr>
          <w:rFonts w:ascii="Times New Roman" w:hAnsi="Times New Roman" w:cs="Times New Roman"/>
          <w:sz w:val="16"/>
          <w:szCs w:val="16"/>
        </w:rPr>
        <w:tab/>
      </w:r>
      <w:r w:rsidRPr="00A3298D">
        <w:rPr>
          <w:rFonts w:ascii="Times New Roman" w:hAnsi="Times New Roman" w:cs="Times New Roman"/>
          <w:sz w:val="16"/>
          <w:szCs w:val="16"/>
        </w:rPr>
        <w:tab/>
      </w:r>
      <w:r w:rsidR="008A2D2E">
        <w:rPr>
          <w:rFonts w:ascii="Times New Roman" w:hAnsi="Times New Roman" w:cs="Times New Roman"/>
          <w:sz w:val="16"/>
          <w:szCs w:val="16"/>
        </w:rPr>
        <w:tab/>
      </w:r>
      <w:r w:rsidRPr="00A3298D">
        <w:rPr>
          <w:rFonts w:ascii="Times New Roman" w:hAnsi="Times New Roman" w:cs="Times New Roman"/>
          <w:sz w:val="16"/>
          <w:szCs w:val="16"/>
        </w:rPr>
        <w:t>Signature</w:t>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t>Date</w:t>
      </w:r>
    </w:p>
    <w:p w:rsidR="00A3298D" w:rsidRDefault="00A3298D" w:rsidP="008A2D2E">
      <w:pPr>
        <w:spacing w:after="0" w:line="240" w:lineRule="auto"/>
        <w:rPr>
          <w:rFonts w:ascii="Times New Roman" w:hAnsi="Times New Roman" w:cs="Times New Roman"/>
        </w:rPr>
      </w:pPr>
    </w:p>
    <w:p w:rsidR="00A3298D" w:rsidRDefault="00A3298D" w:rsidP="008A2D2E">
      <w:pPr>
        <w:spacing w:after="0" w:line="240" w:lineRule="auto"/>
        <w:rPr>
          <w:rFonts w:ascii="Times New Roman" w:hAnsi="Times New Roman" w:cs="Times New Roman"/>
        </w:rPr>
      </w:pPr>
    </w:p>
    <w:p w:rsidR="00A3298D" w:rsidRPr="00A3298D" w:rsidRDefault="00A3298D" w:rsidP="008A2D2E">
      <w:pPr>
        <w:pBdr>
          <w:top w:val="single" w:sz="4" w:space="1" w:color="000000"/>
        </w:pBdr>
        <w:spacing w:after="0" w:line="240" w:lineRule="auto"/>
        <w:rPr>
          <w:rFonts w:ascii="Times New Roman" w:hAnsi="Times New Roman" w:cs="Times New Roman"/>
          <w:sz w:val="16"/>
          <w:szCs w:val="16"/>
        </w:rPr>
      </w:pPr>
      <w:r w:rsidRPr="00A3298D">
        <w:rPr>
          <w:rFonts w:ascii="Times New Roman" w:hAnsi="Times New Roman" w:cs="Times New Roman"/>
          <w:sz w:val="16"/>
          <w:szCs w:val="16"/>
        </w:rPr>
        <w:t>Safety Review Committee (if required)</w:t>
      </w:r>
      <w:r w:rsidRPr="00A3298D">
        <w:rPr>
          <w:rFonts w:ascii="Times New Roman" w:hAnsi="Times New Roman" w:cs="Times New Roman"/>
          <w:sz w:val="16"/>
          <w:szCs w:val="16"/>
        </w:rPr>
        <w:tab/>
      </w:r>
      <w:r w:rsidRPr="00A3298D">
        <w:rPr>
          <w:rFonts w:ascii="Times New Roman" w:hAnsi="Times New Roman" w:cs="Times New Roman"/>
          <w:sz w:val="16"/>
          <w:szCs w:val="16"/>
        </w:rPr>
        <w:tab/>
      </w:r>
      <w:r w:rsidR="008A2D2E">
        <w:rPr>
          <w:rFonts w:ascii="Times New Roman" w:hAnsi="Times New Roman" w:cs="Times New Roman"/>
          <w:sz w:val="16"/>
          <w:szCs w:val="16"/>
        </w:rPr>
        <w:tab/>
      </w:r>
      <w:r w:rsidRPr="00A3298D">
        <w:rPr>
          <w:rFonts w:ascii="Times New Roman" w:hAnsi="Times New Roman" w:cs="Times New Roman"/>
          <w:sz w:val="16"/>
          <w:szCs w:val="16"/>
        </w:rPr>
        <w:t>Signature</w:t>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t>Date</w:t>
      </w:r>
    </w:p>
    <w:p w:rsidR="00A3298D" w:rsidRDefault="00A3298D" w:rsidP="008A2D2E">
      <w:pPr>
        <w:spacing w:after="0" w:line="240" w:lineRule="auto"/>
        <w:rPr>
          <w:rFonts w:ascii="Times New Roman" w:hAnsi="Times New Roman" w:cs="Times New Roman"/>
        </w:rPr>
      </w:pPr>
    </w:p>
    <w:p w:rsidR="00A3298D" w:rsidRDefault="00A3298D" w:rsidP="008A2D2E">
      <w:pPr>
        <w:spacing w:after="0" w:line="240" w:lineRule="auto"/>
        <w:rPr>
          <w:rFonts w:ascii="Times New Roman" w:hAnsi="Times New Roman" w:cs="Times New Roman"/>
        </w:rPr>
      </w:pPr>
    </w:p>
    <w:p w:rsidR="00A3298D" w:rsidRPr="00A3298D" w:rsidRDefault="00A3298D" w:rsidP="008A2D2E">
      <w:pPr>
        <w:pBdr>
          <w:top w:val="single" w:sz="4" w:space="1" w:color="000000"/>
        </w:pBdr>
        <w:spacing w:after="0" w:line="240" w:lineRule="auto"/>
        <w:rPr>
          <w:rFonts w:ascii="Times New Roman" w:hAnsi="Times New Roman" w:cs="Times New Roman"/>
          <w:sz w:val="16"/>
          <w:szCs w:val="16"/>
        </w:rPr>
      </w:pPr>
      <w:r w:rsidRPr="00A3298D">
        <w:rPr>
          <w:rFonts w:ascii="Times New Roman" w:hAnsi="Times New Roman" w:cs="Times New Roman"/>
          <w:sz w:val="16"/>
          <w:szCs w:val="16"/>
        </w:rPr>
        <w:t>Safety Review Committee (if required)</w:t>
      </w:r>
      <w:r w:rsidRPr="00A3298D">
        <w:rPr>
          <w:rFonts w:ascii="Times New Roman" w:hAnsi="Times New Roman" w:cs="Times New Roman"/>
          <w:sz w:val="16"/>
          <w:szCs w:val="16"/>
        </w:rPr>
        <w:tab/>
      </w:r>
      <w:r w:rsidRPr="00A3298D">
        <w:rPr>
          <w:rFonts w:ascii="Times New Roman" w:hAnsi="Times New Roman" w:cs="Times New Roman"/>
          <w:sz w:val="16"/>
          <w:szCs w:val="16"/>
        </w:rPr>
        <w:tab/>
      </w:r>
      <w:r w:rsidR="008A2D2E">
        <w:rPr>
          <w:rFonts w:ascii="Times New Roman" w:hAnsi="Times New Roman" w:cs="Times New Roman"/>
          <w:sz w:val="16"/>
          <w:szCs w:val="16"/>
        </w:rPr>
        <w:tab/>
      </w:r>
      <w:r w:rsidRPr="00A3298D">
        <w:rPr>
          <w:rFonts w:ascii="Times New Roman" w:hAnsi="Times New Roman" w:cs="Times New Roman"/>
          <w:sz w:val="16"/>
          <w:szCs w:val="16"/>
        </w:rPr>
        <w:t>Signature</w:t>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t>Date</w:t>
      </w:r>
    </w:p>
    <w:p w:rsidR="00A3298D" w:rsidRDefault="00A3298D" w:rsidP="00A3298D">
      <w:pPr>
        <w:spacing w:after="0" w:line="240" w:lineRule="auto"/>
        <w:rPr>
          <w:rFonts w:ascii="Times New Roman" w:hAnsi="Times New Roman" w:cs="Times New Roman"/>
        </w:rPr>
      </w:pPr>
    </w:p>
    <w:p w:rsidR="00A3298D" w:rsidRDefault="00A3298D" w:rsidP="008A2D2E">
      <w:pPr>
        <w:spacing w:after="0" w:line="240" w:lineRule="auto"/>
        <w:rPr>
          <w:rFonts w:ascii="Times New Roman" w:hAnsi="Times New Roman" w:cs="Times New Roman"/>
        </w:rPr>
      </w:pPr>
    </w:p>
    <w:p w:rsidR="00A3298D" w:rsidRPr="00A3298D" w:rsidRDefault="00A3298D" w:rsidP="008A2D2E">
      <w:pPr>
        <w:pBdr>
          <w:top w:val="single" w:sz="4" w:space="1" w:color="000000"/>
        </w:pBdr>
        <w:spacing w:after="0" w:line="240" w:lineRule="auto"/>
        <w:rPr>
          <w:rFonts w:ascii="Times New Roman" w:hAnsi="Times New Roman" w:cs="Times New Roman"/>
          <w:sz w:val="16"/>
          <w:szCs w:val="16"/>
        </w:rPr>
      </w:pPr>
      <w:r w:rsidRPr="00A3298D">
        <w:rPr>
          <w:rFonts w:ascii="Times New Roman" w:hAnsi="Times New Roman" w:cs="Times New Roman"/>
          <w:sz w:val="16"/>
          <w:szCs w:val="16"/>
        </w:rPr>
        <w:t>Environmental Health &amp; Safety (if required)</w:t>
      </w:r>
      <w:r w:rsidRPr="00A3298D">
        <w:rPr>
          <w:rFonts w:ascii="Times New Roman" w:hAnsi="Times New Roman" w:cs="Times New Roman"/>
          <w:sz w:val="16"/>
          <w:szCs w:val="16"/>
        </w:rPr>
        <w:tab/>
      </w:r>
      <w:r w:rsidRPr="00A3298D">
        <w:rPr>
          <w:rFonts w:ascii="Times New Roman" w:hAnsi="Times New Roman" w:cs="Times New Roman"/>
          <w:sz w:val="16"/>
          <w:szCs w:val="16"/>
        </w:rPr>
        <w:tab/>
      </w:r>
      <w:r w:rsidR="008A2D2E">
        <w:rPr>
          <w:rFonts w:ascii="Times New Roman" w:hAnsi="Times New Roman" w:cs="Times New Roman"/>
          <w:sz w:val="16"/>
          <w:szCs w:val="16"/>
        </w:rPr>
        <w:tab/>
      </w:r>
      <w:r w:rsidRPr="00A3298D">
        <w:rPr>
          <w:rFonts w:ascii="Times New Roman" w:hAnsi="Times New Roman" w:cs="Times New Roman"/>
          <w:sz w:val="16"/>
          <w:szCs w:val="16"/>
        </w:rPr>
        <w:t>Signature</w:t>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t>Date</w:t>
      </w:r>
    </w:p>
    <w:p w:rsidR="00A3298D" w:rsidRDefault="00A3298D" w:rsidP="00A3298D">
      <w:pPr>
        <w:spacing w:after="0" w:line="240" w:lineRule="auto"/>
        <w:rPr>
          <w:rFonts w:ascii="Times New Roman" w:hAnsi="Times New Roman" w:cs="Times New Roman"/>
        </w:rPr>
      </w:pPr>
    </w:p>
    <w:p w:rsidR="008A2D2E" w:rsidRDefault="008A2D2E" w:rsidP="00A3298D">
      <w:pPr>
        <w:spacing w:after="0" w:line="240" w:lineRule="auto"/>
        <w:rPr>
          <w:rFonts w:ascii="Times New Roman" w:hAnsi="Times New Roman" w:cs="Times New Roman"/>
        </w:rPr>
      </w:pPr>
    </w:p>
    <w:p w:rsidR="008A2D2E" w:rsidRPr="00A3298D" w:rsidRDefault="008A2D2E" w:rsidP="008A2D2E">
      <w:pPr>
        <w:pBdr>
          <w:top w:val="single" w:sz="4" w:space="1" w:color="000000"/>
        </w:pBdr>
        <w:spacing w:after="0" w:line="240" w:lineRule="auto"/>
        <w:rPr>
          <w:rFonts w:ascii="Times New Roman" w:hAnsi="Times New Roman" w:cs="Times New Roman"/>
          <w:sz w:val="16"/>
          <w:szCs w:val="16"/>
        </w:rPr>
      </w:pPr>
      <w:r w:rsidRPr="00A3298D">
        <w:rPr>
          <w:rFonts w:ascii="Times New Roman" w:hAnsi="Times New Roman" w:cs="Times New Roman"/>
          <w:sz w:val="16"/>
          <w:szCs w:val="16"/>
        </w:rPr>
        <w:t>Russ College Safety Coordinator (if required)</w:t>
      </w:r>
      <w:r w:rsidRPr="00A3298D">
        <w:rPr>
          <w:rFonts w:ascii="Times New Roman" w:hAnsi="Times New Roman" w:cs="Times New Roman"/>
          <w:sz w:val="16"/>
          <w:szCs w:val="16"/>
        </w:rPr>
        <w:tab/>
      </w:r>
      <w:r>
        <w:rPr>
          <w:rFonts w:ascii="Times New Roman" w:hAnsi="Times New Roman" w:cs="Times New Roman"/>
          <w:sz w:val="16"/>
          <w:szCs w:val="16"/>
        </w:rPr>
        <w:tab/>
      </w:r>
      <w:r w:rsidRPr="00A3298D">
        <w:rPr>
          <w:rFonts w:ascii="Times New Roman" w:hAnsi="Times New Roman" w:cs="Times New Roman"/>
          <w:sz w:val="16"/>
          <w:szCs w:val="16"/>
        </w:rPr>
        <w:t>Signature</w:t>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r>
      <w:r w:rsidRPr="00A3298D">
        <w:rPr>
          <w:rFonts w:ascii="Times New Roman" w:hAnsi="Times New Roman" w:cs="Times New Roman"/>
          <w:sz w:val="16"/>
          <w:szCs w:val="16"/>
        </w:rPr>
        <w:tab/>
        <w:t>Date</w:t>
      </w:r>
    </w:p>
    <w:p w:rsidR="00A3298D" w:rsidRDefault="00A3298D" w:rsidP="00A3298D">
      <w:pPr>
        <w:spacing w:after="0" w:line="240" w:lineRule="auto"/>
        <w:rPr>
          <w:rFonts w:ascii="Times New Roman" w:hAnsi="Times New Roman" w:cs="Times New Roman"/>
        </w:rPr>
      </w:pPr>
    </w:p>
    <w:p w:rsidR="00C25AF3" w:rsidRDefault="00C25AF3" w:rsidP="00A3298D">
      <w:pPr>
        <w:spacing w:after="0" w:line="240" w:lineRule="auto"/>
        <w:rPr>
          <w:rFonts w:ascii="Times New Roman" w:hAnsi="Times New Roman" w:cs="Times New Roman"/>
        </w:rPr>
      </w:pPr>
    </w:p>
    <w:p w:rsidR="00A3298D" w:rsidRPr="00D255E0" w:rsidRDefault="00C25AF3" w:rsidP="008A2D2E">
      <w:pPr>
        <w:pBdr>
          <w:bottom w:val="single" w:sz="4" w:space="1" w:color="auto"/>
        </w:pBdr>
        <w:spacing w:after="0" w:line="240" w:lineRule="auto"/>
        <w:rPr>
          <w:rFonts w:ascii="Times New Roman" w:hAnsi="Times New Roman" w:cs="Times New Roman"/>
          <w:i/>
        </w:rPr>
      </w:pPr>
      <w:r>
        <w:rPr>
          <w:rFonts w:ascii="Times New Roman" w:hAnsi="Times New Roman" w:cs="Times New Roman"/>
          <w:i/>
        </w:rPr>
        <w:t xml:space="preserve">The </w:t>
      </w:r>
      <w:r w:rsidR="008866AC">
        <w:rPr>
          <w:rFonts w:ascii="Times New Roman" w:hAnsi="Times New Roman" w:cs="Times New Roman"/>
          <w:i/>
        </w:rPr>
        <w:t xml:space="preserve">department </w:t>
      </w:r>
      <w:r>
        <w:rPr>
          <w:rFonts w:ascii="Times New Roman" w:hAnsi="Times New Roman" w:cs="Times New Roman"/>
          <w:i/>
        </w:rPr>
        <w:t xml:space="preserve">chair must be </w:t>
      </w:r>
      <w:r w:rsidR="00117214">
        <w:rPr>
          <w:rFonts w:ascii="Times New Roman" w:hAnsi="Times New Roman" w:cs="Times New Roman"/>
          <w:i/>
        </w:rPr>
        <w:t>n</w:t>
      </w:r>
      <w:r w:rsidR="006C0D60">
        <w:rPr>
          <w:rFonts w:ascii="Times New Roman" w:hAnsi="Times New Roman" w:cs="Times New Roman"/>
          <w:i/>
        </w:rPr>
        <w:t xml:space="preserve">otified </w:t>
      </w:r>
      <w:r>
        <w:rPr>
          <w:rFonts w:ascii="Times New Roman" w:hAnsi="Times New Roman" w:cs="Times New Roman"/>
          <w:i/>
        </w:rPr>
        <w:t>of all research ope</w:t>
      </w:r>
      <w:r w:rsidR="008866AC">
        <w:rPr>
          <w:rFonts w:ascii="Times New Roman" w:hAnsi="Times New Roman" w:cs="Times New Roman"/>
          <w:i/>
        </w:rPr>
        <w:t xml:space="preserve">rations within their department, and as such must be provided a copy of all approved safety plans.  The chair is allotted five business days appraisal.  </w:t>
      </w:r>
    </w:p>
    <w:p w:rsidR="00D255E0" w:rsidRDefault="00D255E0" w:rsidP="008A2D2E">
      <w:pPr>
        <w:pBdr>
          <w:bottom w:val="single" w:sz="4" w:space="1" w:color="auto"/>
        </w:pBdr>
        <w:spacing w:after="0" w:line="240" w:lineRule="auto"/>
        <w:rPr>
          <w:rFonts w:ascii="Times New Roman" w:hAnsi="Times New Roman" w:cs="Times New Roman"/>
        </w:rPr>
      </w:pPr>
    </w:p>
    <w:p w:rsidR="00D255E0" w:rsidRDefault="00D255E0" w:rsidP="008A2D2E">
      <w:pPr>
        <w:pBdr>
          <w:bottom w:val="single" w:sz="4" w:space="1" w:color="auto"/>
        </w:pBdr>
        <w:spacing w:after="0" w:line="240" w:lineRule="auto"/>
        <w:rPr>
          <w:rFonts w:ascii="Times New Roman" w:hAnsi="Times New Roman" w:cs="Times New Roman"/>
        </w:rPr>
      </w:pPr>
    </w:p>
    <w:p w:rsidR="00A3298D" w:rsidRPr="008A2D2E" w:rsidRDefault="008A2D2E" w:rsidP="00A3298D">
      <w:pPr>
        <w:spacing w:after="0" w:line="240" w:lineRule="auto"/>
        <w:rPr>
          <w:rFonts w:ascii="Times New Roman" w:hAnsi="Times New Roman" w:cs="Times New Roman"/>
          <w:sz w:val="16"/>
          <w:szCs w:val="16"/>
        </w:rPr>
      </w:pPr>
      <w:r>
        <w:rPr>
          <w:rFonts w:ascii="Times New Roman" w:hAnsi="Times New Roman" w:cs="Times New Roman"/>
          <w:sz w:val="16"/>
          <w:szCs w:val="16"/>
        </w:rPr>
        <w:t>Department Chair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Initials</w:t>
      </w:r>
      <w:r w:rsidR="003E3CA5">
        <w:rPr>
          <w:rFonts w:ascii="Times New Roman" w:hAnsi="Times New Roman" w:cs="Times New Roman"/>
          <w:sz w:val="16"/>
          <w:szCs w:val="16"/>
        </w:rPr>
        <w:t xml:space="preserve"> of departmental receipt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p>
    <w:p w:rsidR="008A2D2E" w:rsidRDefault="008A2D2E" w:rsidP="00A3298D">
      <w:pPr>
        <w:spacing w:after="0" w:line="240" w:lineRule="auto"/>
        <w:rPr>
          <w:rFonts w:ascii="Times New Roman" w:hAnsi="Times New Roman" w:cs="Times New Roman"/>
        </w:rPr>
      </w:pPr>
    </w:p>
    <w:p w:rsidR="00FD317B" w:rsidRPr="008A2D2E" w:rsidRDefault="00FD2FD6" w:rsidP="007420C0">
      <w:pPr>
        <w:spacing w:after="0" w:line="240" w:lineRule="auto"/>
        <w:rPr>
          <w:rFonts w:ascii="Times New Roman" w:hAnsi="Times New Roman" w:cs="Times New Roman"/>
          <w:i/>
        </w:rPr>
      </w:pPr>
      <w:r w:rsidRPr="008A2D2E">
        <w:rPr>
          <w:rFonts w:ascii="Times New Roman" w:hAnsi="Times New Roman" w:cs="Times New Roman"/>
          <w:i/>
        </w:rPr>
        <w:t>Please note that a</w:t>
      </w:r>
      <w:r w:rsidR="006D6EEE" w:rsidRPr="008A2D2E">
        <w:rPr>
          <w:rFonts w:ascii="Times New Roman" w:hAnsi="Times New Roman" w:cs="Times New Roman"/>
          <w:i/>
        </w:rPr>
        <w:t xml:space="preserve"> </w:t>
      </w:r>
      <w:r w:rsidR="007420C0" w:rsidRPr="008A2D2E">
        <w:rPr>
          <w:rFonts w:ascii="Times New Roman" w:hAnsi="Times New Roman" w:cs="Times New Roman"/>
          <w:i/>
        </w:rPr>
        <w:t xml:space="preserve">complete signed and approved copy of this safety plan must </w:t>
      </w:r>
      <w:r w:rsidR="00276E4A" w:rsidRPr="008A2D2E">
        <w:rPr>
          <w:rFonts w:ascii="Times New Roman" w:hAnsi="Times New Roman" w:cs="Times New Roman"/>
          <w:i/>
        </w:rPr>
        <w:t xml:space="preserve">accompany the research </w:t>
      </w:r>
      <w:r w:rsidR="00903AAA" w:rsidRPr="008A2D2E">
        <w:rPr>
          <w:rFonts w:ascii="Times New Roman" w:hAnsi="Times New Roman" w:cs="Times New Roman"/>
          <w:i/>
        </w:rPr>
        <w:t>team</w:t>
      </w:r>
      <w:r w:rsidRPr="008A2D2E">
        <w:rPr>
          <w:rFonts w:ascii="Times New Roman" w:hAnsi="Times New Roman" w:cs="Times New Roman"/>
          <w:i/>
        </w:rPr>
        <w:t xml:space="preserve"> on </w:t>
      </w:r>
      <w:r w:rsidR="007420C0" w:rsidRPr="008A2D2E">
        <w:rPr>
          <w:rFonts w:ascii="Times New Roman" w:hAnsi="Times New Roman" w:cs="Times New Roman"/>
          <w:i/>
        </w:rPr>
        <w:t>site</w:t>
      </w:r>
      <w:r w:rsidRPr="008A2D2E">
        <w:rPr>
          <w:rFonts w:ascii="Times New Roman" w:hAnsi="Times New Roman" w:cs="Times New Roman"/>
          <w:i/>
        </w:rPr>
        <w:t xml:space="preserve"> before </w:t>
      </w:r>
      <w:r w:rsidR="00EF6FB7" w:rsidRPr="008A2D2E">
        <w:rPr>
          <w:rFonts w:ascii="Times New Roman" w:hAnsi="Times New Roman" w:cs="Times New Roman"/>
          <w:i/>
        </w:rPr>
        <w:t xml:space="preserve">operations </w:t>
      </w:r>
      <w:r w:rsidRPr="008A2D2E">
        <w:rPr>
          <w:rFonts w:ascii="Times New Roman" w:hAnsi="Times New Roman" w:cs="Times New Roman"/>
          <w:i/>
        </w:rPr>
        <w:t>commence.</w:t>
      </w:r>
      <w:r w:rsidR="002A31E0" w:rsidRPr="008A2D2E">
        <w:rPr>
          <w:rFonts w:ascii="Times New Roman" w:hAnsi="Times New Roman" w:cs="Times New Roman"/>
          <w:i/>
        </w:rPr>
        <w:t xml:space="preserve">  Please see the Russ College Safety Coordinator for assistance with this process.</w:t>
      </w:r>
      <w:r w:rsidR="00FD317B" w:rsidRPr="008A2D2E">
        <w:rPr>
          <w:rFonts w:ascii="Times New Roman" w:hAnsi="Times New Roman" w:cs="Times New Roman"/>
          <w:i/>
        </w:rPr>
        <w:br w:type="page"/>
      </w:r>
    </w:p>
    <w:bookmarkStart w:id="3" w:name="_Toc487613810" w:displacedByCustomXml="next"/>
    <w:sdt>
      <w:sdtPr>
        <w:rPr>
          <w:rFonts w:asciiTheme="minorHAnsi" w:eastAsiaTheme="minorHAnsi" w:hAnsiTheme="minorHAnsi" w:cstheme="minorBidi"/>
          <w:color w:val="auto"/>
          <w:sz w:val="22"/>
          <w:szCs w:val="22"/>
        </w:rPr>
        <w:id w:val="-1426728866"/>
        <w:docPartObj>
          <w:docPartGallery w:val="Table of Contents"/>
          <w:docPartUnique/>
        </w:docPartObj>
      </w:sdtPr>
      <w:sdtEndPr>
        <w:rPr>
          <w:b/>
          <w:bCs/>
          <w:noProof/>
        </w:rPr>
      </w:sdtEndPr>
      <w:sdtContent>
        <w:p w:rsidR="0005396E" w:rsidRPr="0005396E" w:rsidRDefault="0005396E" w:rsidP="0005396E">
          <w:pPr>
            <w:pStyle w:val="TOCHeading"/>
            <w:jc w:val="center"/>
            <w:outlineLvl w:val="0"/>
            <w:rPr>
              <w:rFonts w:ascii="Times New Roman" w:hAnsi="Times New Roman" w:cs="Times New Roman"/>
              <w:b/>
              <w:i/>
              <w:color w:val="auto"/>
              <w:sz w:val="28"/>
              <w:szCs w:val="28"/>
            </w:rPr>
          </w:pPr>
          <w:r w:rsidRPr="0005396E">
            <w:rPr>
              <w:rFonts w:ascii="Times New Roman" w:hAnsi="Times New Roman" w:cs="Times New Roman"/>
              <w:b/>
              <w:i/>
              <w:color w:val="auto"/>
              <w:sz w:val="28"/>
              <w:szCs w:val="28"/>
            </w:rPr>
            <w:t>Table of Contents</w:t>
          </w:r>
          <w:bookmarkEnd w:id="3"/>
        </w:p>
        <w:p w:rsidR="001D21B0" w:rsidRDefault="0005396E">
          <w:pPr>
            <w:pStyle w:val="TOC1"/>
            <w:rPr>
              <w:rFonts w:eastAsiaTheme="minorEastAsia" w:cstheme="minorBidi"/>
              <w:b w:val="0"/>
              <w:bCs w:val="0"/>
              <w:i w:val="0"/>
              <w:caps w:val="0"/>
              <w:sz w:val="22"/>
              <w:szCs w:val="22"/>
            </w:rPr>
          </w:pPr>
          <w:r>
            <w:fldChar w:fldCharType="begin"/>
          </w:r>
          <w:r>
            <w:instrText xml:space="preserve"> TOC \o "1-3" \h \z \u </w:instrText>
          </w:r>
          <w:r>
            <w:fldChar w:fldCharType="separate"/>
          </w:r>
          <w:hyperlink w:anchor="_Toc487613808" w:history="1">
            <w:r w:rsidR="001D21B0" w:rsidRPr="005F1B73">
              <w:rPr>
                <w:rStyle w:val="Hyperlink"/>
              </w:rPr>
              <w:t>Title Page</w:t>
            </w:r>
            <w:r w:rsidR="001D21B0">
              <w:rPr>
                <w:webHidden/>
              </w:rPr>
              <w:tab/>
            </w:r>
            <w:r w:rsidR="001D21B0">
              <w:rPr>
                <w:webHidden/>
              </w:rPr>
              <w:fldChar w:fldCharType="begin"/>
            </w:r>
            <w:r w:rsidR="001D21B0">
              <w:rPr>
                <w:webHidden/>
              </w:rPr>
              <w:instrText xml:space="preserve"> PAGEREF _Toc487613808 \h </w:instrText>
            </w:r>
            <w:r w:rsidR="001D21B0">
              <w:rPr>
                <w:webHidden/>
              </w:rPr>
            </w:r>
            <w:r w:rsidR="001D21B0">
              <w:rPr>
                <w:webHidden/>
              </w:rPr>
              <w:fldChar w:fldCharType="separate"/>
            </w:r>
            <w:r w:rsidR="001D21B0">
              <w:rPr>
                <w:webHidden/>
              </w:rPr>
              <w:t>1</w:t>
            </w:r>
            <w:r w:rsidR="001D21B0">
              <w:rPr>
                <w:webHidden/>
              </w:rPr>
              <w:fldChar w:fldCharType="end"/>
            </w:r>
          </w:hyperlink>
        </w:p>
        <w:p w:rsidR="001D21B0" w:rsidRDefault="00393D9D">
          <w:pPr>
            <w:pStyle w:val="TOC1"/>
            <w:rPr>
              <w:rFonts w:eastAsiaTheme="minorEastAsia" w:cstheme="minorBidi"/>
              <w:b w:val="0"/>
              <w:bCs w:val="0"/>
              <w:i w:val="0"/>
              <w:caps w:val="0"/>
              <w:sz w:val="22"/>
              <w:szCs w:val="22"/>
            </w:rPr>
          </w:pPr>
          <w:hyperlink w:anchor="_Toc487613809" w:history="1">
            <w:r w:rsidR="001D21B0" w:rsidRPr="005F1B73">
              <w:rPr>
                <w:rStyle w:val="Hyperlink"/>
              </w:rPr>
              <w:t>Signatories Page</w:t>
            </w:r>
            <w:r w:rsidR="001D21B0">
              <w:rPr>
                <w:webHidden/>
              </w:rPr>
              <w:tab/>
            </w:r>
            <w:r w:rsidR="001D21B0">
              <w:rPr>
                <w:webHidden/>
              </w:rPr>
              <w:fldChar w:fldCharType="begin"/>
            </w:r>
            <w:r w:rsidR="001D21B0">
              <w:rPr>
                <w:webHidden/>
              </w:rPr>
              <w:instrText xml:space="preserve"> PAGEREF _Toc487613809 \h </w:instrText>
            </w:r>
            <w:r w:rsidR="001D21B0">
              <w:rPr>
                <w:webHidden/>
              </w:rPr>
            </w:r>
            <w:r w:rsidR="001D21B0">
              <w:rPr>
                <w:webHidden/>
              </w:rPr>
              <w:fldChar w:fldCharType="separate"/>
            </w:r>
            <w:r w:rsidR="001D21B0">
              <w:rPr>
                <w:webHidden/>
              </w:rPr>
              <w:t>2</w:t>
            </w:r>
            <w:r w:rsidR="001D21B0">
              <w:rPr>
                <w:webHidden/>
              </w:rPr>
              <w:fldChar w:fldCharType="end"/>
            </w:r>
          </w:hyperlink>
        </w:p>
        <w:p w:rsidR="001D21B0" w:rsidRDefault="00393D9D">
          <w:pPr>
            <w:pStyle w:val="TOC1"/>
            <w:rPr>
              <w:rFonts w:eastAsiaTheme="minorEastAsia" w:cstheme="minorBidi"/>
              <w:b w:val="0"/>
              <w:bCs w:val="0"/>
              <w:i w:val="0"/>
              <w:caps w:val="0"/>
              <w:sz w:val="22"/>
              <w:szCs w:val="22"/>
            </w:rPr>
          </w:pPr>
          <w:hyperlink w:anchor="_Toc487613810" w:history="1">
            <w:r w:rsidR="001D21B0" w:rsidRPr="005F1B73">
              <w:rPr>
                <w:rStyle w:val="Hyperlink"/>
                <w:rFonts w:ascii="Times New Roman" w:hAnsi="Times New Roman"/>
              </w:rPr>
              <w:t>Table of Contents</w:t>
            </w:r>
            <w:r w:rsidR="001D21B0">
              <w:rPr>
                <w:webHidden/>
              </w:rPr>
              <w:tab/>
            </w:r>
            <w:r w:rsidR="001D21B0">
              <w:rPr>
                <w:webHidden/>
              </w:rPr>
              <w:fldChar w:fldCharType="begin"/>
            </w:r>
            <w:r w:rsidR="001D21B0">
              <w:rPr>
                <w:webHidden/>
              </w:rPr>
              <w:instrText xml:space="preserve"> PAGEREF _Toc487613810 \h </w:instrText>
            </w:r>
            <w:r w:rsidR="001D21B0">
              <w:rPr>
                <w:webHidden/>
              </w:rPr>
            </w:r>
            <w:r w:rsidR="001D21B0">
              <w:rPr>
                <w:webHidden/>
              </w:rPr>
              <w:fldChar w:fldCharType="separate"/>
            </w:r>
            <w:r w:rsidR="001D21B0">
              <w:rPr>
                <w:webHidden/>
              </w:rPr>
              <w:t>3</w:t>
            </w:r>
            <w:r w:rsidR="001D21B0">
              <w:rPr>
                <w:webHidden/>
              </w:rPr>
              <w:fldChar w:fldCharType="end"/>
            </w:r>
          </w:hyperlink>
        </w:p>
        <w:p w:rsidR="001D21B0" w:rsidRDefault="00393D9D">
          <w:pPr>
            <w:pStyle w:val="TOC1"/>
            <w:rPr>
              <w:rFonts w:eastAsiaTheme="minorEastAsia" w:cstheme="minorBidi"/>
              <w:b w:val="0"/>
              <w:bCs w:val="0"/>
              <w:i w:val="0"/>
              <w:caps w:val="0"/>
              <w:sz w:val="22"/>
              <w:szCs w:val="22"/>
            </w:rPr>
          </w:pPr>
          <w:hyperlink w:anchor="_Toc487613811" w:history="1">
            <w:r w:rsidR="001D21B0" w:rsidRPr="005F1B73">
              <w:rPr>
                <w:rStyle w:val="Hyperlink"/>
              </w:rPr>
              <w:t>Design for Safety (DfS)</w:t>
            </w:r>
            <w:r w:rsidR="001D21B0">
              <w:rPr>
                <w:webHidden/>
              </w:rPr>
              <w:tab/>
            </w:r>
            <w:r w:rsidR="001D21B0">
              <w:rPr>
                <w:webHidden/>
              </w:rPr>
              <w:fldChar w:fldCharType="begin"/>
            </w:r>
            <w:r w:rsidR="001D21B0">
              <w:rPr>
                <w:webHidden/>
              </w:rPr>
              <w:instrText xml:space="preserve"> PAGEREF _Toc487613811 \h </w:instrText>
            </w:r>
            <w:r w:rsidR="001D21B0">
              <w:rPr>
                <w:webHidden/>
              </w:rPr>
            </w:r>
            <w:r w:rsidR="001D21B0">
              <w:rPr>
                <w:webHidden/>
              </w:rPr>
              <w:fldChar w:fldCharType="separate"/>
            </w:r>
            <w:r w:rsidR="001D21B0">
              <w:rPr>
                <w:webHidden/>
              </w:rPr>
              <w:t>4</w:t>
            </w:r>
            <w:r w:rsidR="001D21B0">
              <w:rPr>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12" w:history="1">
            <w:r w:rsidR="001D21B0" w:rsidRPr="005F1B73">
              <w:rPr>
                <w:rStyle w:val="Hyperlink"/>
                <w:noProof/>
              </w:rPr>
              <w:t>Scope of Work (SOW)</w:t>
            </w:r>
            <w:r w:rsidR="001D21B0">
              <w:rPr>
                <w:noProof/>
                <w:webHidden/>
              </w:rPr>
              <w:tab/>
            </w:r>
            <w:r w:rsidR="001D21B0">
              <w:rPr>
                <w:noProof/>
                <w:webHidden/>
              </w:rPr>
              <w:fldChar w:fldCharType="begin"/>
            </w:r>
            <w:r w:rsidR="001D21B0">
              <w:rPr>
                <w:noProof/>
                <w:webHidden/>
              </w:rPr>
              <w:instrText xml:space="preserve"> PAGEREF _Toc487613812 \h </w:instrText>
            </w:r>
            <w:r w:rsidR="001D21B0">
              <w:rPr>
                <w:noProof/>
                <w:webHidden/>
              </w:rPr>
            </w:r>
            <w:r w:rsidR="001D21B0">
              <w:rPr>
                <w:noProof/>
                <w:webHidden/>
              </w:rPr>
              <w:fldChar w:fldCharType="separate"/>
            </w:r>
            <w:r w:rsidR="001D21B0">
              <w:rPr>
                <w:noProof/>
                <w:webHidden/>
              </w:rPr>
              <w:t>4</w:t>
            </w:r>
            <w:r w:rsidR="001D21B0">
              <w:rPr>
                <w:noProof/>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13" w:history="1">
            <w:r w:rsidR="001D21B0" w:rsidRPr="005F1B73">
              <w:rPr>
                <w:rStyle w:val="Hyperlink"/>
                <w:noProof/>
              </w:rPr>
              <w:t>Chemical Inventory &amp; Safety Data Sheets (SDS)</w:t>
            </w:r>
            <w:r w:rsidR="001D21B0">
              <w:rPr>
                <w:noProof/>
                <w:webHidden/>
              </w:rPr>
              <w:tab/>
            </w:r>
            <w:r w:rsidR="001D21B0">
              <w:rPr>
                <w:noProof/>
                <w:webHidden/>
              </w:rPr>
              <w:fldChar w:fldCharType="begin"/>
            </w:r>
            <w:r w:rsidR="001D21B0">
              <w:rPr>
                <w:noProof/>
                <w:webHidden/>
              </w:rPr>
              <w:instrText xml:space="preserve"> PAGEREF _Toc487613813 \h </w:instrText>
            </w:r>
            <w:r w:rsidR="001D21B0">
              <w:rPr>
                <w:noProof/>
                <w:webHidden/>
              </w:rPr>
            </w:r>
            <w:r w:rsidR="001D21B0">
              <w:rPr>
                <w:noProof/>
                <w:webHidden/>
              </w:rPr>
              <w:fldChar w:fldCharType="separate"/>
            </w:r>
            <w:r w:rsidR="001D21B0">
              <w:rPr>
                <w:noProof/>
                <w:webHidden/>
              </w:rPr>
              <w:t>4</w:t>
            </w:r>
            <w:r w:rsidR="001D21B0">
              <w:rPr>
                <w:noProof/>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14" w:history="1">
            <w:r w:rsidR="001D21B0" w:rsidRPr="005F1B73">
              <w:rPr>
                <w:rStyle w:val="Hyperlink"/>
                <w:noProof/>
              </w:rPr>
              <w:t>Calculations</w:t>
            </w:r>
            <w:r w:rsidR="001D21B0">
              <w:rPr>
                <w:noProof/>
                <w:webHidden/>
              </w:rPr>
              <w:tab/>
            </w:r>
            <w:r w:rsidR="001D21B0">
              <w:rPr>
                <w:noProof/>
                <w:webHidden/>
              </w:rPr>
              <w:fldChar w:fldCharType="begin"/>
            </w:r>
            <w:r w:rsidR="001D21B0">
              <w:rPr>
                <w:noProof/>
                <w:webHidden/>
              </w:rPr>
              <w:instrText xml:space="preserve"> PAGEREF _Toc487613814 \h </w:instrText>
            </w:r>
            <w:r w:rsidR="001D21B0">
              <w:rPr>
                <w:noProof/>
                <w:webHidden/>
              </w:rPr>
            </w:r>
            <w:r w:rsidR="001D21B0">
              <w:rPr>
                <w:noProof/>
                <w:webHidden/>
              </w:rPr>
              <w:fldChar w:fldCharType="separate"/>
            </w:r>
            <w:r w:rsidR="001D21B0">
              <w:rPr>
                <w:noProof/>
                <w:webHidden/>
              </w:rPr>
              <w:t>4</w:t>
            </w:r>
            <w:r w:rsidR="001D21B0">
              <w:rPr>
                <w:noProof/>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15" w:history="1">
            <w:r w:rsidR="001D21B0" w:rsidRPr="005F1B73">
              <w:rPr>
                <w:rStyle w:val="Hyperlink"/>
                <w:noProof/>
              </w:rPr>
              <w:t>Codes, Standards, and Ethics</w:t>
            </w:r>
            <w:r w:rsidR="001D21B0">
              <w:rPr>
                <w:noProof/>
                <w:webHidden/>
              </w:rPr>
              <w:tab/>
            </w:r>
            <w:r w:rsidR="001D21B0">
              <w:rPr>
                <w:noProof/>
                <w:webHidden/>
              </w:rPr>
              <w:fldChar w:fldCharType="begin"/>
            </w:r>
            <w:r w:rsidR="001D21B0">
              <w:rPr>
                <w:noProof/>
                <w:webHidden/>
              </w:rPr>
              <w:instrText xml:space="preserve"> PAGEREF _Toc487613815 \h </w:instrText>
            </w:r>
            <w:r w:rsidR="001D21B0">
              <w:rPr>
                <w:noProof/>
                <w:webHidden/>
              </w:rPr>
            </w:r>
            <w:r w:rsidR="001D21B0">
              <w:rPr>
                <w:noProof/>
                <w:webHidden/>
              </w:rPr>
              <w:fldChar w:fldCharType="separate"/>
            </w:r>
            <w:r w:rsidR="001D21B0">
              <w:rPr>
                <w:noProof/>
                <w:webHidden/>
              </w:rPr>
              <w:t>4</w:t>
            </w:r>
            <w:r w:rsidR="001D21B0">
              <w:rPr>
                <w:noProof/>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16" w:history="1">
            <w:r w:rsidR="001D21B0" w:rsidRPr="005F1B73">
              <w:rPr>
                <w:rStyle w:val="Hyperlink"/>
                <w:noProof/>
              </w:rPr>
              <w:t>System Schematics</w:t>
            </w:r>
            <w:r w:rsidR="001D21B0">
              <w:rPr>
                <w:noProof/>
                <w:webHidden/>
              </w:rPr>
              <w:tab/>
            </w:r>
            <w:r w:rsidR="001D21B0">
              <w:rPr>
                <w:noProof/>
                <w:webHidden/>
              </w:rPr>
              <w:fldChar w:fldCharType="begin"/>
            </w:r>
            <w:r w:rsidR="001D21B0">
              <w:rPr>
                <w:noProof/>
                <w:webHidden/>
              </w:rPr>
              <w:instrText xml:space="preserve"> PAGEREF _Toc487613816 \h </w:instrText>
            </w:r>
            <w:r w:rsidR="001D21B0">
              <w:rPr>
                <w:noProof/>
                <w:webHidden/>
              </w:rPr>
            </w:r>
            <w:r w:rsidR="001D21B0">
              <w:rPr>
                <w:noProof/>
                <w:webHidden/>
              </w:rPr>
              <w:fldChar w:fldCharType="separate"/>
            </w:r>
            <w:r w:rsidR="001D21B0">
              <w:rPr>
                <w:noProof/>
                <w:webHidden/>
              </w:rPr>
              <w:t>4</w:t>
            </w:r>
            <w:r w:rsidR="001D21B0">
              <w:rPr>
                <w:noProof/>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17" w:history="1">
            <w:r w:rsidR="001D21B0" w:rsidRPr="005F1B73">
              <w:rPr>
                <w:rStyle w:val="Hyperlink"/>
                <w:noProof/>
              </w:rPr>
              <w:t>Component Table</w:t>
            </w:r>
            <w:r w:rsidR="001D21B0">
              <w:rPr>
                <w:noProof/>
                <w:webHidden/>
              </w:rPr>
              <w:tab/>
            </w:r>
            <w:r w:rsidR="001D21B0">
              <w:rPr>
                <w:noProof/>
                <w:webHidden/>
              </w:rPr>
              <w:fldChar w:fldCharType="begin"/>
            </w:r>
            <w:r w:rsidR="001D21B0">
              <w:rPr>
                <w:noProof/>
                <w:webHidden/>
              </w:rPr>
              <w:instrText xml:space="preserve"> PAGEREF _Toc487613817 \h </w:instrText>
            </w:r>
            <w:r w:rsidR="001D21B0">
              <w:rPr>
                <w:noProof/>
                <w:webHidden/>
              </w:rPr>
            </w:r>
            <w:r w:rsidR="001D21B0">
              <w:rPr>
                <w:noProof/>
                <w:webHidden/>
              </w:rPr>
              <w:fldChar w:fldCharType="separate"/>
            </w:r>
            <w:r w:rsidR="001D21B0">
              <w:rPr>
                <w:noProof/>
                <w:webHidden/>
              </w:rPr>
              <w:t>5</w:t>
            </w:r>
            <w:r w:rsidR="001D21B0">
              <w:rPr>
                <w:noProof/>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18" w:history="1">
            <w:r w:rsidR="001D21B0" w:rsidRPr="005F1B73">
              <w:rPr>
                <w:rStyle w:val="Hyperlink"/>
                <w:noProof/>
              </w:rPr>
              <w:t>Design Models</w:t>
            </w:r>
            <w:r w:rsidR="001D21B0">
              <w:rPr>
                <w:noProof/>
                <w:webHidden/>
              </w:rPr>
              <w:tab/>
            </w:r>
            <w:r w:rsidR="001D21B0">
              <w:rPr>
                <w:noProof/>
                <w:webHidden/>
              </w:rPr>
              <w:fldChar w:fldCharType="begin"/>
            </w:r>
            <w:r w:rsidR="001D21B0">
              <w:rPr>
                <w:noProof/>
                <w:webHidden/>
              </w:rPr>
              <w:instrText xml:space="preserve"> PAGEREF _Toc487613818 \h </w:instrText>
            </w:r>
            <w:r w:rsidR="001D21B0">
              <w:rPr>
                <w:noProof/>
                <w:webHidden/>
              </w:rPr>
            </w:r>
            <w:r w:rsidR="001D21B0">
              <w:rPr>
                <w:noProof/>
                <w:webHidden/>
              </w:rPr>
              <w:fldChar w:fldCharType="separate"/>
            </w:r>
            <w:r w:rsidR="001D21B0">
              <w:rPr>
                <w:noProof/>
                <w:webHidden/>
              </w:rPr>
              <w:t>5</w:t>
            </w:r>
            <w:r w:rsidR="001D21B0">
              <w:rPr>
                <w:noProof/>
                <w:webHidden/>
              </w:rPr>
              <w:fldChar w:fldCharType="end"/>
            </w:r>
          </w:hyperlink>
        </w:p>
        <w:p w:rsidR="001D21B0" w:rsidRDefault="00393D9D">
          <w:pPr>
            <w:pStyle w:val="TOC1"/>
            <w:rPr>
              <w:rFonts w:eastAsiaTheme="minorEastAsia" w:cstheme="minorBidi"/>
              <w:b w:val="0"/>
              <w:bCs w:val="0"/>
              <w:i w:val="0"/>
              <w:caps w:val="0"/>
              <w:sz w:val="22"/>
              <w:szCs w:val="22"/>
            </w:rPr>
          </w:pPr>
          <w:hyperlink w:anchor="_Toc487613819" w:history="1">
            <w:r w:rsidR="001D21B0" w:rsidRPr="005F1B73">
              <w:rPr>
                <w:rStyle w:val="Hyperlink"/>
              </w:rPr>
              <w:t>Experimental Protocols</w:t>
            </w:r>
            <w:r w:rsidR="001D21B0">
              <w:rPr>
                <w:webHidden/>
              </w:rPr>
              <w:tab/>
            </w:r>
            <w:r w:rsidR="001D21B0">
              <w:rPr>
                <w:webHidden/>
              </w:rPr>
              <w:fldChar w:fldCharType="begin"/>
            </w:r>
            <w:r w:rsidR="001D21B0">
              <w:rPr>
                <w:webHidden/>
              </w:rPr>
              <w:instrText xml:space="preserve"> PAGEREF _Toc487613819 \h </w:instrText>
            </w:r>
            <w:r w:rsidR="001D21B0">
              <w:rPr>
                <w:webHidden/>
              </w:rPr>
            </w:r>
            <w:r w:rsidR="001D21B0">
              <w:rPr>
                <w:webHidden/>
              </w:rPr>
              <w:fldChar w:fldCharType="separate"/>
            </w:r>
            <w:r w:rsidR="001D21B0">
              <w:rPr>
                <w:webHidden/>
              </w:rPr>
              <w:t>6</w:t>
            </w:r>
            <w:r w:rsidR="001D21B0">
              <w:rPr>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20" w:history="1">
            <w:r w:rsidR="001D21B0" w:rsidRPr="005F1B73">
              <w:rPr>
                <w:rStyle w:val="Hyperlink"/>
                <w:noProof/>
              </w:rPr>
              <w:t>Test Methods</w:t>
            </w:r>
            <w:r w:rsidR="001D21B0">
              <w:rPr>
                <w:noProof/>
                <w:webHidden/>
              </w:rPr>
              <w:tab/>
            </w:r>
            <w:r w:rsidR="001D21B0">
              <w:rPr>
                <w:noProof/>
                <w:webHidden/>
              </w:rPr>
              <w:fldChar w:fldCharType="begin"/>
            </w:r>
            <w:r w:rsidR="001D21B0">
              <w:rPr>
                <w:noProof/>
                <w:webHidden/>
              </w:rPr>
              <w:instrText xml:space="preserve"> PAGEREF _Toc487613820 \h </w:instrText>
            </w:r>
            <w:r w:rsidR="001D21B0">
              <w:rPr>
                <w:noProof/>
                <w:webHidden/>
              </w:rPr>
            </w:r>
            <w:r w:rsidR="001D21B0">
              <w:rPr>
                <w:noProof/>
                <w:webHidden/>
              </w:rPr>
              <w:fldChar w:fldCharType="separate"/>
            </w:r>
            <w:r w:rsidR="001D21B0">
              <w:rPr>
                <w:noProof/>
                <w:webHidden/>
              </w:rPr>
              <w:t>6</w:t>
            </w:r>
            <w:r w:rsidR="001D21B0">
              <w:rPr>
                <w:noProof/>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21" w:history="1">
            <w:r w:rsidR="001D21B0" w:rsidRPr="005F1B73">
              <w:rPr>
                <w:rStyle w:val="Hyperlink"/>
                <w:noProof/>
              </w:rPr>
              <w:t>Test Matrix</w:t>
            </w:r>
            <w:r w:rsidR="001D21B0">
              <w:rPr>
                <w:noProof/>
                <w:webHidden/>
              </w:rPr>
              <w:tab/>
            </w:r>
            <w:r w:rsidR="001D21B0">
              <w:rPr>
                <w:noProof/>
                <w:webHidden/>
              </w:rPr>
              <w:fldChar w:fldCharType="begin"/>
            </w:r>
            <w:r w:rsidR="001D21B0">
              <w:rPr>
                <w:noProof/>
                <w:webHidden/>
              </w:rPr>
              <w:instrText xml:space="preserve"> PAGEREF _Toc487613821 \h </w:instrText>
            </w:r>
            <w:r w:rsidR="001D21B0">
              <w:rPr>
                <w:noProof/>
                <w:webHidden/>
              </w:rPr>
            </w:r>
            <w:r w:rsidR="001D21B0">
              <w:rPr>
                <w:noProof/>
                <w:webHidden/>
              </w:rPr>
              <w:fldChar w:fldCharType="separate"/>
            </w:r>
            <w:r w:rsidR="001D21B0">
              <w:rPr>
                <w:noProof/>
                <w:webHidden/>
              </w:rPr>
              <w:t>6</w:t>
            </w:r>
            <w:r w:rsidR="001D21B0">
              <w:rPr>
                <w:noProof/>
                <w:webHidden/>
              </w:rPr>
              <w:fldChar w:fldCharType="end"/>
            </w:r>
          </w:hyperlink>
        </w:p>
        <w:p w:rsidR="001D21B0" w:rsidRDefault="00393D9D">
          <w:pPr>
            <w:pStyle w:val="TOC1"/>
            <w:rPr>
              <w:rFonts w:eastAsiaTheme="minorEastAsia" w:cstheme="minorBidi"/>
              <w:b w:val="0"/>
              <w:bCs w:val="0"/>
              <w:i w:val="0"/>
              <w:caps w:val="0"/>
              <w:sz w:val="22"/>
              <w:szCs w:val="22"/>
            </w:rPr>
          </w:pPr>
          <w:hyperlink w:anchor="_Toc487613822" w:history="1">
            <w:r w:rsidR="001D21B0" w:rsidRPr="005F1B73">
              <w:rPr>
                <w:rStyle w:val="Hyperlink"/>
              </w:rPr>
              <w:t>Standard Operating Procedures (SOP)</w:t>
            </w:r>
            <w:r w:rsidR="001D21B0">
              <w:rPr>
                <w:webHidden/>
              </w:rPr>
              <w:tab/>
            </w:r>
            <w:r w:rsidR="001D21B0">
              <w:rPr>
                <w:webHidden/>
              </w:rPr>
              <w:fldChar w:fldCharType="begin"/>
            </w:r>
            <w:r w:rsidR="001D21B0">
              <w:rPr>
                <w:webHidden/>
              </w:rPr>
              <w:instrText xml:space="preserve"> PAGEREF _Toc487613822 \h </w:instrText>
            </w:r>
            <w:r w:rsidR="001D21B0">
              <w:rPr>
                <w:webHidden/>
              </w:rPr>
            </w:r>
            <w:r w:rsidR="001D21B0">
              <w:rPr>
                <w:webHidden/>
              </w:rPr>
              <w:fldChar w:fldCharType="separate"/>
            </w:r>
            <w:r w:rsidR="001D21B0">
              <w:rPr>
                <w:webHidden/>
              </w:rPr>
              <w:t>7</w:t>
            </w:r>
            <w:r w:rsidR="001D21B0">
              <w:rPr>
                <w:webHidden/>
              </w:rPr>
              <w:fldChar w:fldCharType="end"/>
            </w:r>
          </w:hyperlink>
        </w:p>
        <w:p w:rsidR="001D21B0" w:rsidRDefault="00393D9D">
          <w:pPr>
            <w:pStyle w:val="TOC1"/>
            <w:rPr>
              <w:rFonts w:eastAsiaTheme="minorEastAsia" w:cstheme="minorBidi"/>
              <w:b w:val="0"/>
              <w:bCs w:val="0"/>
              <w:i w:val="0"/>
              <w:caps w:val="0"/>
              <w:sz w:val="22"/>
              <w:szCs w:val="22"/>
            </w:rPr>
          </w:pPr>
          <w:hyperlink w:anchor="_Toc487613823" w:history="1">
            <w:r w:rsidR="001D21B0" w:rsidRPr="005F1B73">
              <w:rPr>
                <w:rStyle w:val="Hyperlink"/>
              </w:rPr>
              <w:t>Failure Mode and Effects Analysis (FMEA)</w:t>
            </w:r>
            <w:r w:rsidR="001D21B0">
              <w:rPr>
                <w:webHidden/>
              </w:rPr>
              <w:tab/>
            </w:r>
            <w:r w:rsidR="001D21B0">
              <w:rPr>
                <w:webHidden/>
              </w:rPr>
              <w:fldChar w:fldCharType="begin"/>
            </w:r>
            <w:r w:rsidR="001D21B0">
              <w:rPr>
                <w:webHidden/>
              </w:rPr>
              <w:instrText xml:space="preserve"> PAGEREF _Toc487613823 \h </w:instrText>
            </w:r>
            <w:r w:rsidR="001D21B0">
              <w:rPr>
                <w:webHidden/>
              </w:rPr>
            </w:r>
            <w:r w:rsidR="001D21B0">
              <w:rPr>
                <w:webHidden/>
              </w:rPr>
              <w:fldChar w:fldCharType="separate"/>
            </w:r>
            <w:r w:rsidR="001D21B0">
              <w:rPr>
                <w:webHidden/>
              </w:rPr>
              <w:t>8</w:t>
            </w:r>
            <w:r w:rsidR="001D21B0">
              <w:rPr>
                <w:webHidden/>
              </w:rPr>
              <w:fldChar w:fldCharType="end"/>
            </w:r>
          </w:hyperlink>
        </w:p>
        <w:p w:rsidR="001D21B0" w:rsidRDefault="00393D9D">
          <w:pPr>
            <w:pStyle w:val="TOC1"/>
            <w:rPr>
              <w:rFonts w:eastAsiaTheme="minorEastAsia" w:cstheme="minorBidi"/>
              <w:b w:val="0"/>
              <w:bCs w:val="0"/>
              <w:i w:val="0"/>
              <w:caps w:val="0"/>
              <w:sz w:val="22"/>
              <w:szCs w:val="22"/>
            </w:rPr>
          </w:pPr>
          <w:hyperlink w:anchor="_Toc487613824" w:history="1">
            <w:r w:rsidR="001D21B0" w:rsidRPr="005F1B73">
              <w:rPr>
                <w:rStyle w:val="Hyperlink"/>
              </w:rPr>
              <w:t>Disposition &amp; Safety Review Committee</w:t>
            </w:r>
            <w:r w:rsidR="001D21B0">
              <w:rPr>
                <w:webHidden/>
              </w:rPr>
              <w:tab/>
            </w:r>
            <w:r w:rsidR="001D21B0">
              <w:rPr>
                <w:webHidden/>
              </w:rPr>
              <w:fldChar w:fldCharType="begin"/>
            </w:r>
            <w:r w:rsidR="001D21B0">
              <w:rPr>
                <w:webHidden/>
              </w:rPr>
              <w:instrText xml:space="preserve"> PAGEREF _Toc487613824 \h </w:instrText>
            </w:r>
            <w:r w:rsidR="001D21B0">
              <w:rPr>
                <w:webHidden/>
              </w:rPr>
            </w:r>
            <w:r w:rsidR="001D21B0">
              <w:rPr>
                <w:webHidden/>
              </w:rPr>
              <w:fldChar w:fldCharType="separate"/>
            </w:r>
            <w:r w:rsidR="001D21B0">
              <w:rPr>
                <w:webHidden/>
              </w:rPr>
              <w:t>9</w:t>
            </w:r>
            <w:r w:rsidR="001D21B0">
              <w:rPr>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25" w:history="1">
            <w:r w:rsidR="001D21B0" w:rsidRPr="005F1B73">
              <w:rPr>
                <w:rStyle w:val="Hyperlink"/>
                <w:noProof/>
              </w:rPr>
              <w:t>Disposition</w:t>
            </w:r>
            <w:r w:rsidR="001D21B0">
              <w:rPr>
                <w:noProof/>
                <w:webHidden/>
              </w:rPr>
              <w:tab/>
            </w:r>
            <w:r w:rsidR="001D21B0">
              <w:rPr>
                <w:noProof/>
                <w:webHidden/>
              </w:rPr>
              <w:fldChar w:fldCharType="begin"/>
            </w:r>
            <w:r w:rsidR="001D21B0">
              <w:rPr>
                <w:noProof/>
                <w:webHidden/>
              </w:rPr>
              <w:instrText xml:space="preserve"> PAGEREF _Toc487613825 \h </w:instrText>
            </w:r>
            <w:r w:rsidR="001D21B0">
              <w:rPr>
                <w:noProof/>
                <w:webHidden/>
              </w:rPr>
            </w:r>
            <w:r w:rsidR="001D21B0">
              <w:rPr>
                <w:noProof/>
                <w:webHidden/>
              </w:rPr>
              <w:fldChar w:fldCharType="separate"/>
            </w:r>
            <w:r w:rsidR="001D21B0">
              <w:rPr>
                <w:noProof/>
                <w:webHidden/>
              </w:rPr>
              <w:t>9</w:t>
            </w:r>
            <w:r w:rsidR="001D21B0">
              <w:rPr>
                <w:noProof/>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26" w:history="1">
            <w:r w:rsidR="001D21B0" w:rsidRPr="005F1B73">
              <w:rPr>
                <w:rStyle w:val="Hyperlink"/>
                <w:noProof/>
              </w:rPr>
              <w:t>Safety Review Committee (if required)</w:t>
            </w:r>
            <w:r w:rsidR="001D21B0">
              <w:rPr>
                <w:noProof/>
                <w:webHidden/>
              </w:rPr>
              <w:tab/>
            </w:r>
            <w:r w:rsidR="001D21B0">
              <w:rPr>
                <w:noProof/>
                <w:webHidden/>
              </w:rPr>
              <w:fldChar w:fldCharType="begin"/>
            </w:r>
            <w:r w:rsidR="001D21B0">
              <w:rPr>
                <w:noProof/>
                <w:webHidden/>
              </w:rPr>
              <w:instrText xml:space="preserve"> PAGEREF _Toc487613826 \h </w:instrText>
            </w:r>
            <w:r w:rsidR="001D21B0">
              <w:rPr>
                <w:noProof/>
                <w:webHidden/>
              </w:rPr>
            </w:r>
            <w:r w:rsidR="001D21B0">
              <w:rPr>
                <w:noProof/>
                <w:webHidden/>
              </w:rPr>
              <w:fldChar w:fldCharType="separate"/>
            </w:r>
            <w:r w:rsidR="001D21B0">
              <w:rPr>
                <w:noProof/>
                <w:webHidden/>
              </w:rPr>
              <w:t>9</w:t>
            </w:r>
            <w:r w:rsidR="001D21B0">
              <w:rPr>
                <w:noProof/>
                <w:webHidden/>
              </w:rPr>
              <w:fldChar w:fldCharType="end"/>
            </w:r>
          </w:hyperlink>
        </w:p>
        <w:p w:rsidR="001D21B0" w:rsidRDefault="00393D9D">
          <w:pPr>
            <w:pStyle w:val="TOC2"/>
            <w:tabs>
              <w:tab w:val="right" w:leader="dot" w:pos="9350"/>
            </w:tabs>
            <w:rPr>
              <w:rFonts w:eastAsiaTheme="minorEastAsia"/>
              <w:smallCaps w:val="0"/>
              <w:noProof/>
              <w:sz w:val="22"/>
              <w:szCs w:val="22"/>
            </w:rPr>
          </w:pPr>
          <w:hyperlink w:anchor="_Toc487613827" w:history="1">
            <w:r w:rsidR="001D21B0" w:rsidRPr="005F1B73">
              <w:rPr>
                <w:rStyle w:val="Hyperlink"/>
                <w:noProof/>
              </w:rPr>
              <w:t>Modifications (if required)</w:t>
            </w:r>
            <w:r w:rsidR="001D21B0">
              <w:rPr>
                <w:noProof/>
                <w:webHidden/>
              </w:rPr>
              <w:tab/>
            </w:r>
            <w:r w:rsidR="001D21B0">
              <w:rPr>
                <w:noProof/>
                <w:webHidden/>
              </w:rPr>
              <w:fldChar w:fldCharType="begin"/>
            </w:r>
            <w:r w:rsidR="001D21B0">
              <w:rPr>
                <w:noProof/>
                <w:webHidden/>
              </w:rPr>
              <w:instrText xml:space="preserve"> PAGEREF _Toc487613827 \h </w:instrText>
            </w:r>
            <w:r w:rsidR="001D21B0">
              <w:rPr>
                <w:noProof/>
                <w:webHidden/>
              </w:rPr>
            </w:r>
            <w:r w:rsidR="001D21B0">
              <w:rPr>
                <w:noProof/>
                <w:webHidden/>
              </w:rPr>
              <w:fldChar w:fldCharType="separate"/>
            </w:r>
            <w:r w:rsidR="001D21B0">
              <w:rPr>
                <w:noProof/>
                <w:webHidden/>
              </w:rPr>
              <w:t>9</w:t>
            </w:r>
            <w:r w:rsidR="001D21B0">
              <w:rPr>
                <w:noProof/>
                <w:webHidden/>
              </w:rPr>
              <w:fldChar w:fldCharType="end"/>
            </w:r>
          </w:hyperlink>
        </w:p>
        <w:p w:rsidR="001D21B0" w:rsidRDefault="00393D9D">
          <w:pPr>
            <w:pStyle w:val="TOC1"/>
            <w:rPr>
              <w:rFonts w:eastAsiaTheme="minorEastAsia" w:cstheme="minorBidi"/>
              <w:b w:val="0"/>
              <w:bCs w:val="0"/>
              <w:i w:val="0"/>
              <w:caps w:val="0"/>
              <w:sz w:val="22"/>
              <w:szCs w:val="22"/>
            </w:rPr>
          </w:pPr>
          <w:hyperlink w:anchor="_Toc487613828" w:history="1">
            <w:r w:rsidR="001D21B0" w:rsidRPr="005F1B73">
              <w:rPr>
                <w:rStyle w:val="Hyperlink"/>
              </w:rPr>
              <w:t>Appendix</w:t>
            </w:r>
            <w:r w:rsidR="001D21B0">
              <w:rPr>
                <w:webHidden/>
              </w:rPr>
              <w:tab/>
            </w:r>
            <w:r w:rsidR="001D21B0">
              <w:rPr>
                <w:webHidden/>
              </w:rPr>
              <w:fldChar w:fldCharType="begin"/>
            </w:r>
            <w:r w:rsidR="001D21B0">
              <w:rPr>
                <w:webHidden/>
              </w:rPr>
              <w:instrText xml:space="preserve"> PAGEREF _Toc487613828 \h </w:instrText>
            </w:r>
            <w:r w:rsidR="001D21B0">
              <w:rPr>
                <w:webHidden/>
              </w:rPr>
            </w:r>
            <w:r w:rsidR="001D21B0">
              <w:rPr>
                <w:webHidden/>
              </w:rPr>
              <w:fldChar w:fldCharType="separate"/>
            </w:r>
            <w:r w:rsidR="001D21B0">
              <w:rPr>
                <w:webHidden/>
              </w:rPr>
              <w:t>10</w:t>
            </w:r>
            <w:r w:rsidR="001D21B0">
              <w:rPr>
                <w:webHidden/>
              </w:rPr>
              <w:fldChar w:fldCharType="end"/>
            </w:r>
          </w:hyperlink>
        </w:p>
        <w:p w:rsidR="0005396E" w:rsidRDefault="0005396E">
          <w:r>
            <w:rPr>
              <w:b/>
              <w:bCs/>
              <w:noProof/>
            </w:rPr>
            <w:fldChar w:fldCharType="end"/>
          </w:r>
        </w:p>
      </w:sdtContent>
    </w:sdt>
    <w:p w:rsidR="00B66FA4" w:rsidRDefault="00B66FA4" w:rsidP="00B66FA4">
      <w:pPr>
        <w:spacing w:after="0" w:line="240" w:lineRule="auto"/>
        <w:rPr>
          <w:rFonts w:ascii="Times New Roman" w:hAnsi="Times New Roman" w:cs="Times New Roman"/>
        </w:rPr>
      </w:pPr>
    </w:p>
    <w:p w:rsidR="00BC03F4" w:rsidRDefault="00BC03F4">
      <w:pPr>
        <w:rPr>
          <w:rFonts w:ascii="Times New Roman" w:hAnsi="Times New Roman" w:cs="Times New Roman"/>
        </w:rPr>
      </w:pPr>
      <w:r>
        <w:rPr>
          <w:rFonts w:ascii="Times New Roman" w:hAnsi="Times New Roman" w:cs="Times New Roman"/>
        </w:rPr>
        <w:br w:type="page"/>
      </w:r>
    </w:p>
    <w:p w:rsidR="00FC566F" w:rsidRPr="0033528D" w:rsidRDefault="00FC566F" w:rsidP="0005396E">
      <w:pPr>
        <w:pStyle w:val="Heading1"/>
        <w:numPr>
          <w:ilvl w:val="0"/>
          <w:numId w:val="0"/>
        </w:numPr>
        <w:jc w:val="center"/>
        <w:rPr>
          <w:i/>
        </w:rPr>
      </w:pPr>
      <w:bookmarkStart w:id="4" w:name="_Toc487613811"/>
      <w:r w:rsidRPr="0033528D">
        <w:rPr>
          <w:i/>
        </w:rPr>
        <w:lastRenderedPageBreak/>
        <w:t>Design for Safety</w:t>
      </w:r>
      <w:r w:rsidR="00653D0D" w:rsidRPr="0033528D">
        <w:rPr>
          <w:i/>
        </w:rPr>
        <w:t xml:space="preserve"> (</w:t>
      </w:r>
      <w:proofErr w:type="spellStart"/>
      <w:r w:rsidR="00653D0D" w:rsidRPr="0033528D">
        <w:rPr>
          <w:i/>
        </w:rPr>
        <w:t>D</w:t>
      </w:r>
      <w:r w:rsidR="005B400A">
        <w:rPr>
          <w:i/>
        </w:rPr>
        <w:t>f</w:t>
      </w:r>
      <w:r w:rsidR="00653D0D" w:rsidRPr="0033528D">
        <w:rPr>
          <w:i/>
        </w:rPr>
        <w:t>S</w:t>
      </w:r>
      <w:proofErr w:type="spellEnd"/>
      <w:r w:rsidR="00653D0D" w:rsidRPr="0033528D">
        <w:rPr>
          <w:i/>
        </w:rPr>
        <w:t>)</w:t>
      </w:r>
      <w:bookmarkEnd w:id="4"/>
    </w:p>
    <w:p w:rsidR="007177E2" w:rsidRDefault="007177E2" w:rsidP="006E5EE9">
      <w:pPr>
        <w:spacing w:after="0" w:line="240" w:lineRule="auto"/>
        <w:rPr>
          <w:rFonts w:ascii="Times New Roman" w:hAnsi="Times New Roman" w:cs="Times New Roman"/>
          <w:i/>
        </w:rPr>
      </w:pPr>
    </w:p>
    <w:p w:rsidR="00973BE0" w:rsidRDefault="006E5EE9" w:rsidP="006E5EE9">
      <w:pPr>
        <w:spacing w:after="0" w:line="240" w:lineRule="auto"/>
        <w:rPr>
          <w:rFonts w:ascii="Times New Roman" w:hAnsi="Times New Roman" w:cs="Times New Roman"/>
          <w:i/>
        </w:rPr>
      </w:pPr>
      <w:r>
        <w:rPr>
          <w:rFonts w:ascii="Times New Roman" w:hAnsi="Times New Roman" w:cs="Times New Roman"/>
          <w:i/>
        </w:rPr>
        <w:t xml:space="preserve">The first step in developing a successful </w:t>
      </w:r>
      <w:r w:rsidRPr="00D61606">
        <w:rPr>
          <w:rFonts w:ascii="Times New Roman" w:hAnsi="Times New Roman" w:cs="Times New Roman"/>
          <w:i/>
        </w:rPr>
        <w:t xml:space="preserve">safety </w:t>
      </w:r>
      <w:r>
        <w:rPr>
          <w:rFonts w:ascii="Times New Roman" w:hAnsi="Times New Roman" w:cs="Times New Roman"/>
          <w:i/>
        </w:rPr>
        <w:t xml:space="preserve">plan </w:t>
      </w:r>
      <w:r w:rsidRPr="00D61606">
        <w:rPr>
          <w:rFonts w:ascii="Times New Roman" w:hAnsi="Times New Roman" w:cs="Times New Roman"/>
          <w:i/>
        </w:rPr>
        <w:t xml:space="preserve">is to fully understand </w:t>
      </w:r>
      <w:r>
        <w:rPr>
          <w:rFonts w:ascii="Times New Roman" w:hAnsi="Times New Roman" w:cs="Times New Roman"/>
          <w:i/>
        </w:rPr>
        <w:t>all aspects of the research objective</w:t>
      </w:r>
      <w:r w:rsidRPr="00D61606">
        <w:rPr>
          <w:rFonts w:ascii="Times New Roman" w:hAnsi="Times New Roman" w:cs="Times New Roman"/>
          <w:i/>
        </w:rPr>
        <w:t xml:space="preserve"> </w:t>
      </w:r>
      <w:r>
        <w:rPr>
          <w:rFonts w:ascii="Times New Roman" w:hAnsi="Times New Roman" w:cs="Times New Roman"/>
          <w:i/>
        </w:rPr>
        <w:t xml:space="preserve">before you begin.  </w:t>
      </w:r>
      <w:r w:rsidR="00CE3ACB">
        <w:rPr>
          <w:rFonts w:ascii="Times New Roman" w:hAnsi="Times New Roman" w:cs="Times New Roman"/>
          <w:i/>
        </w:rPr>
        <w:t xml:space="preserve">To achieve this you should first locate and interpret scholarly research related to your research objective through a comprehensive literature review process.  Compile all referenced literature </w:t>
      </w:r>
      <w:r w:rsidR="001D21B0">
        <w:rPr>
          <w:rFonts w:ascii="Times New Roman" w:hAnsi="Times New Roman" w:cs="Times New Roman"/>
          <w:i/>
        </w:rPr>
        <w:t>in</w:t>
      </w:r>
      <w:r w:rsidR="00CE3ACB">
        <w:rPr>
          <w:rFonts w:ascii="Times New Roman" w:hAnsi="Times New Roman" w:cs="Times New Roman"/>
          <w:i/>
        </w:rPr>
        <w:t xml:space="preserve"> the appendix of this safety plan.</w:t>
      </w:r>
    </w:p>
    <w:p w:rsidR="007177E2" w:rsidRDefault="007177E2" w:rsidP="006E5EE9">
      <w:pPr>
        <w:spacing w:after="0" w:line="240" w:lineRule="auto"/>
        <w:rPr>
          <w:rFonts w:ascii="Times New Roman" w:hAnsi="Times New Roman" w:cs="Times New Roman"/>
          <w:i/>
        </w:rPr>
      </w:pPr>
    </w:p>
    <w:p w:rsidR="007177E2" w:rsidRDefault="0088745E" w:rsidP="006E5EE9">
      <w:pPr>
        <w:spacing w:after="0" w:line="240" w:lineRule="auto"/>
        <w:rPr>
          <w:rFonts w:ascii="Times New Roman" w:hAnsi="Times New Roman" w:cs="Times New Roman"/>
          <w:i/>
        </w:rPr>
      </w:pPr>
      <w:r>
        <w:rPr>
          <w:rFonts w:ascii="Times New Roman" w:hAnsi="Times New Roman" w:cs="Times New Roman"/>
          <w:i/>
        </w:rPr>
        <w:t xml:space="preserve">A well-developed safety plan will benefit the client/PI by providing a convenient template for training graduate students </w:t>
      </w:r>
      <w:r w:rsidR="007177E2">
        <w:rPr>
          <w:rFonts w:ascii="Times New Roman" w:hAnsi="Times New Roman" w:cs="Times New Roman"/>
          <w:i/>
        </w:rPr>
        <w:t xml:space="preserve">who are </w:t>
      </w:r>
      <w:r>
        <w:rPr>
          <w:rFonts w:ascii="Times New Roman" w:hAnsi="Times New Roman" w:cs="Times New Roman"/>
          <w:i/>
        </w:rPr>
        <w:t xml:space="preserve">new to research.  Through </w:t>
      </w:r>
      <w:r w:rsidR="007177E2">
        <w:rPr>
          <w:rFonts w:ascii="Times New Roman" w:hAnsi="Times New Roman" w:cs="Times New Roman"/>
          <w:i/>
        </w:rPr>
        <w:t>the use of this</w:t>
      </w:r>
      <w:r>
        <w:rPr>
          <w:rFonts w:ascii="Times New Roman" w:hAnsi="Times New Roman" w:cs="Times New Roman"/>
          <w:i/>
        </w:rPr>
        <w:t xml:space="preserve"> process students should progress more efficiently and be more effective in their work output.  Graduate students benefit via a faster path to a successful thesis, as well as gain </w:t>
      </w:r>
      <w:r w:rsidR="001D21B0">
        <w:rPr>
          <w:rFonts w:ascii="Times New Roman" w:hAnsi="Times New Roman" w:cs="Times New Roman"/>
          <w:i/>
        </w:rPr>
        <w:t xml:space="preserve">valuable industry relevant </w:t>
      </w:r>
      <w:r>
        <w:rPr>
          <w:rFonts w:ascii="Times New Roman" w:hAnsi="Times New Roman" w:cs="Times New Roman"/>
          <w:i/>
        </w:rPr>
        <w:t xml:space="preserve">experience they will </w:t>
      </w:r>
      <w:r w:rsidR="007177E2">
        <w:rPr>
          <w:rFonts w:ascii="Times New Roman" w:hAnsi="Times New Roman" w:cs="Times New Roman"/>
          <w:i/>
        </w:rPr>
        <w:t xml:space="preserve">likely </w:t>
      </w:r>
      <w:r>
        <w:rPr>
          <w:rFonts w:ascii="Times New Roman" w:hAnsi="Times New Roman" w:cs="Times New Roman"/>
          <w:i/>
        </w:rPr>
        <w:t xml:space="preserve">use after graduation.  </w:t>
      </w:r>
      <w:r w:rsidR="007177E2">
        <w:rPr>
          <w:rFonts w:ascii="Times New Roman" w:hAnsi="Times New Roman" w:cs="Times New Roman"/>
          <w:i/>
        </w:rPr>
        <w:t>And finally, t</w:t>
      </w:r>
      <w:r>
        <w:rPr>
          <w:rFonts w:ascii="Times New Roman" w:hAnsi="Times New Roman" w:cs="Times New Roman"/>
          <w:i/>
        </w:rPr>
        <w:t xml:space="preserve">he application of a common safety review process benefits the college by </w:t>
      </w:r>
      <w:r w:rsidR="007177E2">
        <w:rPr>
          <w:rFonts w:ascii="Times New Roman" w:hAnsi="Times New Roman" w:cs="Times New Roman"/>
          <w:i/>
        </w:rPr>
        <w:t xml:space="preserve">helping to </w:t>
      </w:r>
      <w:r>
        <w:rPr>
          <w:rFonts w:ascii="Times New Roman" w:hAnsi="Times New Roman" w:cs="Times New Roman"/>
          <w:i/>
        </w:rPr>
        <w:t>ensur</w:t>
      </w:r>
      <w:r w:rsidR="007177E2">
        <w:rPr>
          <w:rFonts w:ascii="Times New Roman" w:hAnsi="Times New Roman" w:cs="Times New Roman"/>
          <w:i/>
        </w:rPr>
        <w:t>e</w:t>
      </w:r>
      <w:r>
        <w:rPr>
          <w:rFonts w:ascii="Times New Roman" w:hAnsi="Times New Roman" w:cs="Times New Roman"/>
          <w:i/>
        </w:rPr>
        <w:t xml:space="preserve"> the safety of its personnel and the community. Follow</w:t>
      </w:r>
      <w:r w:rsidR="00CE3ACB">
        <w:rPr>
          <w:rFonts w:ascii="Times New Roman" w:hAnsi="Times New Roman" w:cs="Times New Roman"/>
          <w:i/>
        </w:rPr>
        <w:t xml:space="preserve"> the guidelines set forth </w:t>
      </w:r>
      <w:r w:rsidR="007177E2">
        <w:rPr>
          <w:rFonts w:ascii="Times New Roman" w:hAnsi="Times New Roman" w:cs="Times New Roman"/>
          <w:i/>
        </w:rPr>
        <w:t>below to formalize your research objective.</w:t>
      </w:r>
    </w:p>
    <w:p w:rsidR="002140BA" w:rsidRDefault="002140BA" w:rsidP="0005396E">
      <w:pPr>
        <w:pStyle w:val="Heading2"/>
        <w:numPr>
          <w:ilvl w:val="0"/>
          <w:numId w:val="0"/>
        </w:numPr>
        <w:rPr>
          <w:i w:val="0"/>
          <w:sz w:val="22"/>
          <w:szCs w:val="22"/>
        </w:rPr>
      </w:pPr>
      <w:bookmarkStart w:id="5" w:name="_Toc487613812"/>
      <w:r w:rsidRPr="0005396E">
        <w:rPr>
          <w:i w:val="0"/>
          <w:sz w:val="22"/>
          <w:szCs w:val="22"/>
        </w:rPr>
        <w:t xml:space="preserve">Scope of </w:t>
      </w:r>
      <w:r w:rsidR="00A11247" w:rsidRPr="0005396E">
        <w:rPr>
          <w:i w:val="0"/>
          <w:sz w:val="22"/>
          <w:szCs w:val="22"/>
        </w:rPr>
        <w:t>W</w:t>
      </w:r>
      <w:r w:rsidRPr="0005396E">
        <w:rPr>
          <w:i w:val="0"/>
          <w:sz w:val="22"/>
          <w:szCs w:val="22"/>
        </w:rPr>
        <w:t>ork</w:t>
      </w:r>
      <w:r w:rsidR="00276E4A" w:rsidRPr="0005396E">
        <w:rPr>
          <w:i w:val="0"/>
          <w:sz w:val="22"/>
          <w:szCs w:val="22"/>
        </w:rPr>
        <w:t xml:space="preserve"> (SOW)</w:t>
      </w:r>
      <w:bookmarkEnd w:id="5"/>
    </w:p>
    <w:tbl>
      <w:tblPr>
        <w:tblStyle w:val="TableGrid"/>
        <w:tblW w:w="0" w:type="auto"/>
        <w:tblLook w:val="04A0" w:firstRow="1" w:lastRow="0" w:firstColumn="1" w:lastColumn="0" w:noHBand="0" w:noVBand="1"/>
      </w:tblPr>
      <w:tblGrid>
        <w:gridCol w:w="9350"/>
      </w:tblGrid>
      <w:tr w:rsidR="000F7592" w:rsidTr="000F7592">
        <w:tc>
          <w:tcPr>
            <w:tcW w:w="9350" w:type="dxa"/>
            <w:shd w:val="clear" w:color="auto" w:fill="F2F2F2" w:themeFill="background1" w:themeFillShade="F2"/>
          </w:tcPr>
          <w:p w:rsidR="0051341C" w:rsidRDefault="0051341C" w:rsidP="00C12EB9">
            <w:r>
              <w:t xml:space="preserve">Compose a brief paragraph </w:t>
            </w:r>
            <w:r w:rsidR="007B6B55">
              <w:t xml:space="preserve">below </w:t>
            </w:r>
            <w:r>
              <w:t>which describes the research objective.</w:t>
            </w:r>
            <w:r w:rsidR="000A1A0B">
              <w:t xml:space="preserve">  </w:t>
            </w:r>
            <w:r>
              <w:t xml:space="preserve">This paragraph should answer </w:t>
            </w:r>
            <w:r w:rsidR="006E1C2C">
              <w:t>the</w:t>
            </w:r>
            <w:r>
              <w:t xml:space="preserve"> questions</w:t>
            </w:r>
            <w:r w:rsidR="000A1A0B">
              <w:t xml:space="preserve">: </w:t>
            </w:r>
            <w:r w:rsidR="006E1C2C">
              <w:t xml:space="preserve"> w</w:t>
            </w:r>
            <w:r>
              <w:t>ho will lead this work</w:t>
            </w:r>
            <w:r w:rsidR="006E1C2C">
              <w:t>, w</w:t>
            </w:r>
            <w:r>
              <w:t>hat work is to be accomplished</w:t>
            </w:r>
            <w:r w:rsidR="006E1C2C">
              <w:t>, w</w:t>
            </w:r>
            <w:r>
              <w:t>hen will this work be carried out</w:t>
            </w:r>
            <w:r w:rsidR="006E1C2C">
              <w:t>, w</w:t>
            </w:r>
            <w:r>
              <w:t>here will the work take place</w:t>
            </w:r>
            <w:r w:rsidR="006E1C2C">
              <w:t>, a</w:t>
            </w:r>
            <w:r w:rsidR="000A1A0B">
              <w:t>nd w</w:t>
            </w:r>
            <w:r>
              <w:t>hy is this work novel?</w:t>
            </w:r>
            <w:r w:rsidR="000A1A0B">
              <w:t xml:space="preserve">  This </w:t>
            </w:r>
            <w:r>
              <w:t xml:space="preserve">statement must </w:t>
            </w:r>
            <w:r w:rsidR="000A1A0B">
              <w:t xml:space="preserve">also </w:t>
            </w:r>
            <w:r>
              <w:t xml:space="preserve">include what equipment will be required, what chemicals will be used, and </w:t>
            </w:r>
            <w:r w:rsidR="000A1A0B">
              <w:t xml:space="preserve">under what operating conditions.  Additional details </w:t>
            </w:r>
            <w:r w:rsidR="00C12EB9">
              <w:t>such as</w:t>
            </w:r>
            <w:r w:rsidR="00066DF6">
              <w:t xml:space="preserve"> expected hurdles and length of research endeavor are also helpful.</w:t>
            </w:r>
          </w:p>
        </w:tc>
      </w:tr>
      <w:tr w:rsidR="00D13A46" w:rsidTr="00D13A46">
        <w:tc>
          <w:tcPr>
            <w:tcW w:w="9350" w:type="dxa"/>
            <w:shd w:val="clear" w:color="auto" w:fill="BDD6EE" w:themeFill="accent1" w:themeFillTint="66"/>
          </w:tcPr>
          <w:p w:rsidR="00C00A3C" w:rsidRDefault="00C00A3C" w:rsidP="008A0638"/>
          <w:p w:rsidR="007177E2" w:rsidRDefault="007177E2" w:rsidP="008A0638"/>
        </w:tc>
      </w:tr>
    </w:tbl>
    <w:p w:rsidR="00FB695B" w:rsidRDefault="002B6DF0" w:rsidP="0005396E">
      <w:pPr>
        <w:pStyle w:val="Heading2"/>
        <w:numPr>
          <w:ilvl w:val="0"/>
          <w:numId w:val="0"/>
        </w:numPr>
        <w:rPr>
          <w:i w:val="0"/>
          <w:sz w:val="22"/>
          <w:szCs w:val="22"/>
        </w:rPr>
      </w:pPr>
      <w:bookmarkStart w:id="6" w:name="_Toc487613813"/>
      <w:r w:rsidRPr="0005396E">
        <w:rPr>
          <w:i w:val="0"/>
          <w:sz w:val="22"/>
          <w:szCs w:val="22"/>
        </w:rPr>
        <w:t xml:space="preserve">Chemical Inventory &amp; </w:t>
      </w:r>
      <w:r w:rsidR="00B66FA4" w:rsidRPr="0005396E">
        <w:rPr>
          <w:i w:val="0"/>
          <w:sz w:val="22"/>
          <w:szCs w:val="22"/>
        </w:rPr>
        <w:t>Safety Data Sheets (SDS)</w:t>
      </w:r>
      <w:bookmarkEnd w:id="6"/>
    </w:p>
    <w:tbl>
      <w:tblPr>
        <w:tblStyle w:val="TableGrid"/>
        <w:tblW w:w="0" w:type="auto"/>
        <w:tblLook w:val="04A0" w:firstRow="1" w:lastRow="0" w:firstColumn="1" w:lastColumn="0" w:noHBand="0" w:noVBand="1"/>
      </w:tblPr>
      <w:tblGrid>
        <w:gridCol w:w="9350"/>
      </w:tblGrid>
      <w:tr w:rsidR="000F7592" w:rsidTr="000F7592">
        <w:tc>
          <w:tcPr>
            <w:tcW w:w="9350" w:type="dxa"/>
            <w:shd w:val="clear" w:color="auto" w:fill="F2F2F2" w:themeFill="background1" w:themeFillShade="F2"/>
          </w:tcPr>
          <w:p w:rsidR="00066DF6" w:rsidRDefault="000F7592" w:rsidP="00782FC2">
            <w:r>
              <w:t>Provide</w:t>
            </w:r>
            <w:r w:rsidR="00027AAB">
              <w:t>,</w:t>
            </w:r>
            <w:r>
              <w:t xml:space="preserve"> </w:t>
            </w:r>
            <w:r w:rsidR="00782FC2">
              <w:t>in the space below</w:t>
            </w:r>
            <w:r w:rsidR="00027AAB">
              <w:t>,</w:t>
            </w:r>
            <w:r w:rsidR="00782FC2">
              <w:t xml:space="preserve"> </w:t>
            </w:r>
            <w:r>
              <w:t xml:space="preserve">a list of </w:t>
            </w:r>
            <w:r w:rsidR="00782FC2">
              <w:t>all chemicals and gases required</w:t>
            </w:r>
            <w:r>
              <w:t xml:space="preserve">.  </w:t>
            </w:r>
            <w:r w:rsidR="00782FC2">
              <w:t>Compile the S</w:t>
            </w:r>
            <w:r>
              <w:t xml:space="preserve">afety </w:t>
            </w:r>
            <w:r w:rsidR="00782FC2">
              <w:t>D</w:t>
            </w:r>
            <w:r>
              <w:t xml:space="preserve">ata </w:t>
            </w:r>
            <w:r w:rsidR="00782FC2">
              <w:t>S</w:t>
            </w:r>
            <w:r>
              <w:t xml:space="preserve">heets </w:t>
            </w:r>
            <w:r w:rsidR="00782FC2">
              <w:t xml:space="preserve">(SDS) </w:t>
            </w:r>
            <w:r>
              <w:t xml:space="preserve">for all of these chemicals </w:t>
            </w:r>
            <w:r w:rsidR="00782FC2">
              <w:t xml:space="preserve">to the appendix of this document </w:t>
            </w:r>
            <w:r>
              <w:t xml:space="preserve">and </w:t>
            </w:r>
            <w:r w:rsidR="00782FC2">
              <w:t xml:space="preserve">evaluate each </w:t>
            </w:r>
            <w:r>
              <w:t xml:space="preserve">carefully.  The SDS provides critical handling, safety, storage, disposal, and spill control information that the researcher </w:t>
            </w:r>
            <w:r w:rsidR="00027AAB">
              <w:t xml:space="preserve">team </w:t>
            </w:r>
            <w:r>
              <w:t>must understand before accepting and wor</w:t>
            </w:r>
            <w:r w:rsidR="00782FC2">
              <w:t>king with an unknown substance.</w:t>
            </w:r>
          </w:p>
        </w:tc>
      </w:tr>
      <w:tr w:rsidR="00D13A46" w:rsidTr="00D13A46">
        <w:tc>
          <w:tcPr>
            <w:tcW w:w="9350" w:type="dxa"/>
            <w:shd w:val="clear" w:color="auto" w:fill="BDD6EE" w:themeFill="accent1" w:themeFillTint="66"/>
          </w:tcPr>
          <w:p w:rsidR="000F7592" w:rsidRDefault="000F7592" w:rsidP="00FB695B"/>
          <w:p w:rsidR="007177E2" w:rsidRDefault="007177E2" w:rsidP="00FB695B"/>
        </w:tc>
      </w:tr>
    </w:tbl>
    <w:p w:rsidR="005A62EA" w:rsidRDefault="005A62EA" w:rsidP="005A62EA">
      <w:pPr>
        <w:pStyle w:val="Heading2"/>
        <w:numPr>
          <w:ilvl w:val="0"/>
          <w:numId w:val="0"/>
        </w:numPr>
        <w:rPr>
          <w:i w:val="0"/>
          <w:sz w:val="22"/>
          <w:szCs w:val="22"/>
        </w:rPr>
      </w:pPr>
      <w:bookmarkStart w:id="7" w:name="_Toc487613814"/>
      <w:r w:rsidRPr="009E683E">
        <w:rPr>
          <w:i w:val="0"/>
          <w:sz w:val="22"/>
          <w:szCs w:val="22"/>
        </w:rPr>
        <w:t>Calculations</w:t>
      </w:r>
      <w:bookmarkEnd w:id="7"/>
    </w:p>
    <w:tbl>
      <w:tblPr>
        <w:tblStyle w:val="TableGrid"/>
        <w:tblW w:w="0" w:type="auto"/>
        <w:tblLook w:val="04A0" w:firstRow="1" w:lastRow="0" w:firstColumn="1" w:lastColumn="0" w:noHBand="0" w:noVBand="1"/>
      </w:tblPr>
      <w:tblGrid>
        <w:gridCol w:w="9350"/>
      </w:tblGrid>
      <w:tr w:rsidR="005A62EA" w:rsidTr="004F7C7F">
        <w:tc>
          <w:tcPr>
            <w:tcW w:w="9350" w:type="dxa"/>
            <w:shd w:val="clear" w:color="auto" w:fill="F2F2F2" w:themeFill="background1" w:themeFillShade="F2"/>
          </w:tcPr>
          <w:p w:rsidR="005A62EA" w:rsidRDefault="001C2668" w:rsidP="00EE01D8">
            <w:r>
              <w:t xml:space="preserve">Provide </w:t>
            </w:r>
            <w:r w:rsidR="00027AAB">
              <w:t xml:space="preserve">any </w:t>
            </w:r>
            <w:r w:rsidR="00521E48">
              <w:t xml:space="preserve">calculations used to evaluate the concept of this </w:t>
            </w:r>
            <w:r w:rsidR="007B1462">
              <w:t>research objective</w:t>
            </w:r>
            <w:r w:rsidR="00521E48">
              <w:t>.</w:t>
            </w:r>
          </w:p>
        </w:tc>
      </w:tr>
      <w:tr w:rsidR="005A62EA" w:rsidTr="004F7C7F">
        <w:tc>
          <w:tcPr>
            <w:tcW w:w="9350" w:type="dxa"/>
            <w:shd w:val="clear" w:color="auto" w:fill="BDD6EE" w:themeFill="accent1" w:themeFillTint="66"/>
          </w:tcPr>
          <w:p w:rsidR="005A62EA" w:rsidRDefault="005A62EA" w:rsidP="004F7C7F"/>
          <w:p w:rsidR="007177E2" w:rsidRDefault="007177E2" w:rsidP="004F7C7F"/>
        </w:tc>
      </w:tr>
    </w:tbl>
    <w:p w:rsidR="00FB695B" w:rsidRDefault="00FB695B" w:rsidP="009E683E">
      <w:pPr>
        <w:pStyle w:val="Heading2"/>
        <w:numPr>
          <w:ilvl w:val="0"/>
          <w:numId w:val="0"/>
        </w:numPr>
        <w:rPr>
          <w:i w:val="0"/>
          <w:sz w:val="22"/>
          <w:szCs w:val="22"/>
        </w:rPr>
      </w:pPr>
      <w:bookmarkStart w:id="8" w:name="_Toc487613815"/>
      <w:r w:rsidRPr="009E683E">
        <w:rPr>
          <w:i w:val="0"/>
          <w:sz w:val="22"/>
          <w:szCs w:val="22"/>
        </w:rPr>
        <w:t>Codes</w:t>
      </w:r>
      <w:r w:rsidR="0073619B">
        <w:rPr>
          <w:i w:val="0"/>
          <w:sz w:val="22"/>
          <w:szCs w:val="22"/>
        </w:rPr>
        <w:t xml:space="preserve">, </w:t>
      </w:r>
      <w:r w:rsidR="000B5E02" w:rsidRPr="009E683E">
        <w:rPr>
          <w:i w:val="0"/>
          <w:sz w:val="22"/>
          <w:szCs w:val="22"/>
        </w:rPr>
        <w:t>Standards</w:t>
      </w:r>
      <w:r w:rsidR="0073619B">
        <w:rPr>
          <w:i w:val="0"/>
          <w:sz w:val="22"/>
          <w:szCs w:val="22"/>
        </w:rPr>
        <w:t>, and Ethics</w:t>
      </w:r>
      <w:bookmarkEnd w:id="8"/>
    </w:p>
    <w:tbl>
      <w:tblPr>
        <w:tblStyle w:val="TableGrid"/>
        <w:tblW w:w="0" w:type="auto"/>
        <w:tblLook w:val="04A0" w:firstRow="1" w:lastRow="0" w:firstColumn="1" w:lastColumn="0" w:noHBand="0" w:noVBand="1"/>
      </w:tblPr>
      <w:tblGrid>
        <w:gridCol w:w="9350"/>
      </w:tblGrid>
      <w:tr w:rsidR="000F7592" w:rsidTr="000F7592">
        <w:tc>
          <w:tcPr>
            <w:tcW w:w="9350" w:type="dxa"/>
            <w:shd w:val="clear" w:color="auto" w:fill="F2F2F2" w:themeFill="background1" w:themeFillShade="F2"/>
          </w:tcPr>
          <w:p w:rsidR="00521E48" w:rsidRDefault="007B1462" w:rsidP="001D2C10">
            <w:r>
              <w:t>Cite</w:t>
            </w:r>
            <w:r w:rsidR="000F7592">
              <w:t xml:space="preserve"> the specific, and relevant, subsections of the applicable codes (OSHA, NFPA, ASTM, ANSI, NIST, etc.) that apply to </w:t>
            </w:r>
            <w:r>
              <w:t>this research objective.</w:t>
            </w:r>
            <w:r w:rsidR="000F7592">
              <w:t xml:space="preserve">  </w:t>
            </w:r>
            <w:r>
              <w:t>Interpret and use these codes to ensure you achieve</w:t>
            </w:r>
            <w:r w:rsidR="00027AAB">
              <w:t>,</w:t>
            </w:r>
            <w:r>
              <w:t xml:space="preserve"> and </w:t>
            </w:r>
            <w:r w:rsidR="001D2C10">
              <w:t>maintain</w:t>
            </w:r>
            <w:r w:rsidR="00027AAB">
              <w:t>,</w:t>
            </w:r>
            <w:r>
              <w:t xml:space="preserve"> compliance.</w:t>
            </w:r>
          </w:p>
        </w:tc>
      </w:tr>
      <w:tr w:rsidR="00D13A46" w:rsidTr="00D13A46">
        <w:tc>
          <w:tcPr>
            <w:tcW w:w="9350" w:type="dxa"/>
            <w:shd w:val="clear" w:color="auto" w:fill="BDD6EE" w:themeFill="accent1" w:themeFillTint="66"/>
          </w:tcPr>
          <w:p w:rsidR="000F7592" w:rsidRDefault="000F7592" w:rsidP="00FB695B"/>
          <w:p w:rsidR="007177E2" w:rsidRDefault="007177E2" w:rsidP="00FB695B"/>
        </w:tc>
      </w:tr>
    </w:tbl>
    <w:p w:rsidR="002140BA" w:rsidRDefault="00276E4A" w:rsidP="009E683E">
      <w:pPr>
        <w:pStyle w:val="Heading2"/>
        <w:numPr>
          <w:ilvl w:val="0"/>
          <w:numId w:val="0"/>
        </w:numPr>
        <w:rPr>
          <w:i w:val="0"/>
          <w:sz w:val="22"/>
          <w:szCs w:val="22"/>
        </w:rPr>
      </w:pPr>
      <w:bookmarkStart w:id="9" w:name="_Toc487613816"/>
      <w:r w:rsidRPr="009E683E">
        <w:rPr>
          <w:i w:val="0"/>
          <w:sz w:val="22"/>
          <w:szCs w:val="22"/>
        </w:rPr>
        <w:t>System Schematics</w:t>
      </w:r>
      <w:bookmarkEnd w:id="9"/>
    </w:p>
    <w:tbl>
      <w:tblPr>
        <w:tblStyle w:val="TableGrid"/>
        <w:tblW w:w="0" w:type="auto"/>
        <w:tblLook w:val="04A0" w:firstRow="1" w:lastRow="0" w:firstColumn="1" w:lastColumn="0" w:noHBand="0" w:noVBand="1"/>
      </w:tblPr>
      <w:tblGrid>
        <w:gridCol w:w="9350"/>
      </w:tblGrid>
      <w:tr w:rsidR="000F7592" w:rsidTr="000F7592">
        <w:tc>
          <w:tcPr>
            <w:tcW w:w="9350" w:type="dxa"/>
            <w:shd w:val="clear" w:color="auto" w:fill="F2F2F2" w:themeFill="background1" w:themeFillShade="F2"/>
          </w:tcPr>
          <w:p w:rsidR="007B1462" w:rsidRDefault="001D2C10" w:rsidP="00545A4B">
            <w:r>
              <w:t>Illustrate</w:t>
            </w:r>
            <w:r w:rsidR="00EF1025">
              <w:t xml:space="preserve"> the apparatus and/or process using a schematic </w:t>
            </w:r>
            <w:r w:rsidR="00545A4B">
              <w:t xml:space="preserve">representation </w:t>
            </w:r>
            <w:r w:rsidR="00EF1025">
              <w:t xml:space="preserve">and provide below.  Common </w:t>
            </w:r>
            <w:r w:rsidR="00545A4B">
              <w:t>schematics</w:t>
            </w:r>
            <w:r w:rsidR="00EF1025">
              <w:t xml:space="preserve"> include wiring diagrams for electrical systems, flow diagrams for gas/liquid systems, and Process &amp; Instrumentation Diagrams (P&amp;ID) </w:t>
            </w:r>
            <w:r w:rsidR="00545A4B">
              <w:t>to represent</w:t>
            </w:r>
            <w:r w:rsidR="00EF1025">
              <w:t xml:space="preserve"> the interconnection of components and their controls.</w:t>
            </w:r>
          </w:p>
        </w:tc>
      </w:tr>
      <w:tr w:rsidR="00D13A46" w:rsidTr="00D13A46">
        <w:tc>
          <w:tcPr>
            <w:tcW w:w="9350" w:type="dxa"/>
            <w:shd w:val="clear" w:color="auto" w:fill="BDD6EE" w:themeFill="accent1" w:themeFillTint="66"/>
          </w:tcPr>
          <w:p w:rsidR="000F7592" w:rsidRDefault="000F7592" w:rsidP="008A0638"/>
          <w:p w:rsidR="007177E2" w:rsidRDefault="007177E2" w:rsidP="008A0638"/>
        </w:tc>
      </w:tr>
    </w:tbl>
    <w:p w:rsidR="00DF21F8" w:rsidRDefault="00CA06BD" w:rsidP="009E683E">
      <w:pPr>
        <w:pStyle w:val="Heading2"/>
        <w:numPr>
          <w:ilvl w:val="0"/>
          <w:numId w:val="0"/>
        </w:numPr>
        <w:rPr>
          <w:i w:val="0"/>
          <w:sz w:val="22"/>
          <w:szCs w:val="22"/>
        </w:rPr>
      </w:pPr>
      <w:bookmarkStart w:id="10" w:name="_Toc487613817"/>
      <w:r w:rsidRPr="009E683E">
        <w:rPr>
          <w:i w:val="0"/>
          <w:sz w:val="22"/>
          <w:szCs w:val="22"/>
        </w:rPr>
        <w:lastRenderedPageBreak/>
        <w:t>Component Table</w:t>
      </w:r>
      <w:bookmarkEnd w:id="10"/>
    </w:p>
    <w:tbl>
      <w:tblPr>
        <w:tblStyle w:val="TableGrid"/>
        <w:tblW w:w="0" w:type="auto"/>
        <w:tblLook w:val="04A0" w:firstRow="1" w:lastRow="0" w:firstColumn="1" w:lastColumn="0" w:noHBand="0" w:noVBand="1"/>
      </w:tblPr>
      <w:tblGrid>
        <w:gridCol w:w="9350"/>
      </w:tblGrid>
      <w:tr w:rsidR="000F7592" w:rsidTr="000F7592">
        <w:tc>
          <w:tcPr>
            <w:tcW w:w="9350" w:type="dxa"/>
            <w:shd w:val="clear" w:color="auto" w:fill="F2F2F2" w:themeFill="background1" w:themeFillShade="F2"/>
          </w:tcPr>
          <w:p w:rsidR="00545A4B" w:rsidRDefault="00545A4B" w:rsidP="00027AAB">
            <w:r>
              <w:t xml:space="preserve">Identify all major system components, classify components by type, assign each component a unique identifier, and describe </w:t>
            </w:r>
            <w:r w:rsidR="0051204A">
              <w:t>each</w:t>
            </w:r>
            <w:r>
              <w:t xml:space="preserve"> components </w:t>
            </w:r>
            <w:r w:rsidR="0051204A">
              <w:t>using</w:t>
            </w:r>
            <w:r>
              <w:t xml:space="preserve"> a table format.  </w:t>
            </w:r>
            <w:r w:rsidR="0051204A">
              <w:t xml:space="preserve">The use of a component table </w:t>
            </w:r>
            <w:r w:rsidR="00B87804">
              <w:t xml:space="preserve">ensures </w:t>
            </w:r>
            <w:r w:rsidR="00FA41A6">
              <w:t xml:space="preserve">critical items are properly identified and a </w:t>
            </w:r>
            <w:r w:rsidR="00B87804">
              <w:t>common terminology is used throughout the safety plan.</w:t>
            </w:r>
          </w:p>
        </w:tc>
      </w:tr>
      <w:tr w:rsidR="00D13A46" w:rsidTr="00D13A46">
        <w:tc>
          <w:tcPr>
            <w:tcW w:w="9350" w:type="dxa"/>
            <w:shd w:val="clear" w:color="auto" w:fill="BDD6EE" w:themeFill="accent1" w:themeFillTint="66"/>
          </w:tcPr>
          <w:p w:rsidR="000F7592" w:rsidRDefault="000F7592" w:rsidP="008A0638"/>
          <w:p w:rsidR="007177E2" w:rsidRDefault="007177E2" w:rsidP="008A0638"/>
        </w:tc>
      </w:tr>
    </w:tbl>
    <w:p w:rsidR="002140BA" w:rsidRDefault="00234755" w:rsidP="009E683E">
      <w:pPr>
        <w:pStyle w:val="Heading2"/>
        <w:numPr>
          <w:ilvl w:val="0"/>
          <w:numId w:val="0"/>
        </w:numPr>
        <w:rPr>
          <w:i w:val="0"/>
          <w:sz w:val="22"/>
          <w:szCs w:val="22"/>
        </w:rPr>
      </w:pPr>
      <w:bookmarkStart w:id="11" w:name="_Toc487613818"/>
      <w:r>
        <w:rPr>
          <w:i w:val="0"/>
          <w:sz w:val="22"/>
          <w:szCs w:val="22"/>
        </w:rPr>
        <w:t xml:space="preserve">Design </w:t>
      </w:r>
      <w:r w:rsidR="002140BA" w:rsidRPr="009E683E">
        <w:rPr>
          <w:i w:val="0"/>
          <w:sz w:val="22"/>
          <w:szCs w:val="22"/>
        </w:rPr>
        <w:t>Models</w:t>
      </w:r>
      <w:bookmarkEnd w:id="11"/>
    </w:p>
    <w:tbl>
      <w:tblPr>
        <w:tblStyle w:val="TableGrid"/>
        <w:tblW w:w="0" w:type="auto"/>
        <w:tblLook w:val="04A0" w:firstRow="1" w:lastRow="0" w:firstColumn="1" w:lastColumn="0" w:noHBand="0" w:noVBand="1"/>
      </w:tblPr>
      <w:tblGrid>
        <w:gridCol w:w="9350"/>
      </w:tblGrid>
      <w:tr w:rsidR="000F7592" w:rsidTr="000F7592">
        <w:tc>
          <w:tcPr>
            <w:tcW w:w="9350" w:type="dxa"/>
            <w:shd w:val="clear" w:color="auto" w:fill="F2F2F2" w:themeFill="background1" w:themeFillShade="F2"/>
          </w:tcPr>
          <w:p w:rsidR="001D2C10" w:rsidRDefault="004F7C7F" w:rsidP="00027AAB">
            <w:r>
              <w:t>Construct a model of the apparatus and/or process.</w:t>
            </w:r>
            <w:r w:rsidR="00306395">
              <w:t xml:space="preserve">  </w:t>
            </w:r>
            <w:r w:rsidR="000F7592">
              <w:t xml:space="preserve">CAD drawings are </w:t>
            </w:r>
            <w:r>
              <w:t xml:space="preserve">required when system components </w:t>
            </w:r>
            <w:r w:rsidR="00306395">
              <w:t xml:space="preserve">are to be </w:t>
            </w:r>
            <w:r>
              <w:t>fabricated.</w:t>
            </w:r>
            <w:r w:rsidR="00306395">
              <w:t xml:space="preserve">  </w:t>
            </w:r>
            <w:r w:rsidR="000F7592">
              <w:t xml:space="preserve">Models are </w:t>
            </w:r>
            <w:r w:rsidR="00306395">
              <w:t xml:space="preserve">necessary </w:t>
            </w:r>
            <w:r w:rsidR="000F7592">
              <w:t xml:space="preserve">where loads are involved and/or structural analysis is required.  </w:t>
            </w:r>
            <w:r w:rsidR="00306395">
              <w:t>Please note</w:t>
            </w:r>
            <w:r w:rsidR="00027AAB">
              <w:t xml:space="preserve"> that</w:t>
            </w:r>
            <w:r w:rsidR="00306395">
              <w:t xml:space="preserve"> i</w:t>
            </w:r>
            <w:r w:rsidR="000F7592">
              <w:t>n some applications drawings may need to be stam</w:t>
            </w:r>
            <w:r>
              <w:t>ped by a professional engineer</w:t>
            </w:r>
            <w:r w:rsidR="00306395">
              <w:t>.</w:t>
            </w:r>
          </w:p>
        </w:tc>
      </w:tr>
      <w:tr w:rsidR="00D13A46" w:rsidTr="00D13A46">
        <w:tc>
          <w:tcPr>
            <w:tcW w:w="9350" w:type="dxa"/>
            <w:shd w:val="clear" w:color="auto" w:fill="BDD6EE" w:themeFill="accent1" w:themeFillTint="66"/>
          </w:tcPr>
          <w:p w:rsidR="000F7592" w:rsidRDefault="000F7592" w:rsidP="00D13A46"/>
          <w:p w:rsidR="007177E2" w:rsidRDefault="007177E2" w:rsidP="00D13A46"/>
        </w:tc>
      </w:tr>
    </w:tbl>
    <w:p w:rsidR="00D13A46" w:rsidRDefault="00D13A46" w:rsidP="008A0638">
      <w:pPr>
        <w:spacing w:after="0" w:line="240" w:lineRule="auto"/>
        <w:rPr>
          <w:rFonts w:ascii="Times New Roman" w:hAnsi="Times New Roman" w:cs="Times New Roman"/>
        </w:rPr>
      </w:pPr>
    </w:p>
    <w:p w:rsidR="003C61C3" w:rsidRDefault="003C61C3" w:rsidP="003C61C3">
      <w:pPr>
        <w:spacing w:after="0" w:line="240" w:lineRule="auto"/>
        <w:rPr>
          <w:rFonts w:ascii="Times New Roman" w:hAnsi="Times New Roman" w:cs="Times New Roman"/>
        </w:rPr>
      </w:pPr>
    </w:p>
    <w:p w:rsidR="003C61C3" w:rsidRDefault="003C61C3">
      <w:pPr>
        <w:rPr>
          <w:rFonts w:ascii="Times New Roman" w:hAnsi="Times New Roman" w:cs="Times New Roman"/>
        </w:rPr>
      </w:pPr>
      <w:r>
        <w:rPr>
          <w:rFonts w:ascii="Times New Roman" w:hAnsi="Times New Roman" w:cs="Times New Roman"/>
        </w:rPr>
        <w:br w:type="page"/>
      </w:r>
    </w:p>
    <w:p w:rsidR="00FC566F" w:rsidRPr="002140BA" w:rsidRDefault="00D13A46" w:rsidP="0005396E">
      <w:pPr>
        <w:pStyle w:val="Heading1"/>
        <w:numPr>
          <w:ilvl w:val="0"/>
          <w:numId w:val="0"/>
        </w:numPr>
        <w:jc w:val="center"/>
        <w:rPr>
          <w:b w:val="0"/>
          <w:i/>
        </w:rPr>
      </w:pPr>
      <w:bookmarkStart w:id="12" w:name="_Toc487613819"/>
      <w:r>
        <w:rPr>
          <w:i/>
        </w:rPr>
        <w:lastRenderedPageBreak/>
        <w:t>Experimental Protocols</w:t>
      </w:r>
      <w:bookmarkEnd w:id="12"/>
    </w:p>
    <w:p w:rsidR="00107E11" w:rsidRDefault="00107E11" w:rsidP="00107E11">
      <w:pPr>
        <w:pStyle w:val="Heading2"/>
        <w:numPr>
          <w:ilvl w:val="0"/>
          <w:numId w:val="0"/>
        </w:numPr>
        <w:rPr>
          <w:i w:val="0"/>
          <w:sz w:val="22"/>
          <w:szCs w:val="22"/>
        </w:rPr>
      </w:pPr>
      <w:bookmarkStart w:id="13" w:name="_Toc487613820"/>
      <w:r w:rsidRPr="007239F7">
        <w:rPr>
          <w:i w:val="0"/>
          <w:sz w:val="22"/>
          <w:szCs w:val="22"/>
        </w:rPr>
        <w:t xml:space="preserve">Test </w:t>
      </w:r>
      <w:r>
        <w:rPr>
          <w:i w:val="0"/>
          <w:sz w:val="22"/>
          <w:szCs w:val="22"/>
        </w:rPr>
        <w:t>Method</w:t>
      </w:r>
      <w:r w:rsidR="00097952">
        <w:rPr>
          <w:i w:val="0"/>
          <w:sz w:val="22"/>
          <w:szCs w:val="22"/>
        </w:rPr>
        <w:t>s</w:t>
      </w:r>
      <w:bookmarkEnd w:id="13"/>
    </w:p>
    <w:p w:rsidR="00D27A40" w:rsidRPr="00D27A40" w:rsidRDefault="00097952" w:rsidP="00097952">
      <w:pPr>
        <w:spacing w:after="120" w:line="240" w:lineRule="auto"/>
      </w:pPr>
      <w:r w:rsidRPr="00D61606">
        <w:rPr>
          <w:rFonts w:ascii="Times New Roman" w:hAnsi="Times New Roman" w:cs="Times New Roman"/>
          <w:i/>
        </w:rPr>
        <w:t xml:space="preserve">For each set of </w:t>
      </w:r>
      <w:r>
        <w:rPr>
          <w:rFonts w:ascii="Times New Roman" w:hAnsi="Times New Roman" w:cs="Times New Roman"/>
          <w:i/>
        </w:rPr>
        <w:t xml:space="preserve">proposed </w:t>
      </w:r>
      <w:r w:rsidRPr="00D61606">
        <w:rPr>
          <w:rFonts w:ascii="Times New Roman" w:hAnsi="Times New Roman" w:cs="Times New Roman"/>
          <w:i/>
        </w:rPr>
        <w:t xml:space="preserve">test conditions the researcher </w:t>
      </w:r>
      <w:r>
        <w:rPr>
          <w:rFonts w:ascii="Times New Roman" w:hAnsi="Times New Roman" w:cs="Times New Roman"/>
          <w:i/>
        </w:rPr>
        <w:t>must</w:t>
      </w:r>
      <w:r w:rsidRPr="00D61606">
        <w:rPr>
          <w:rFonts w:ascii="Times New Roman" w:hAnsi="Times New Roman" w:cs="Times New Roman"/>
          <w:i/>
        </w:rPr>
        <w:t xml:space="preserve"> establish clearly written </w:t>
      </w:r>
      <w:r>
        <w:rPr>
          <w:rFonts w:ascii="Times New Roman" w:hAnsi="Times New Roman" w:cs="Times New Roman"/>
          <w:i/>
        </w:rPr>
        <w:t>test methods</w:t>
      </w:r>
      <w:r w:rsidRPr="00D61606">
        <w:rPr>
          <w:rFonts w:ascii="Times New Roman" w:hAnsi="Times New Roman" w:cs="Times New Roman"/>
          <w:i/>
        </w:rPr>
        <w:t xml:space="preserve"> to ensure safe and consistent operation from trial to trial</w:t>
      </w:r>
      <w:r>
        <w:rPr>
          <w:rFonts w:ascii="Times New Roman" w:hAnsi="Times New Roman" w:cs="Times New Roman"/>
          <w:i/>
        </w:rPr>
        <w:t xml:space="preserve">.  </w:t>
      </w:r>
      <w:r w:rsidR="00D27A40">
        <w:rPr>
          <w:rFonts w:ascii="Times New Roman" w:hAnsi="Times New Roman" w:cs="Times New Roman"/>
          <w:i/>
        </w:rPr>
        <w:t xml:space="preserve">Insert as many rows under each </w:t>
      </w:r>
      <w:proofErr w:type="spellStart"/>
      <w:r w:rsidR="004215E4">
        <w:rPr>
          <w:rFonts w:ascii="Times New Roman" w:hAnsi="Times New Roman" w:cs="Times New Roman"/>
          <w:i/>
        </w:rPr>
        <w:t>sub</w:t>
      </w:r>
      <w:r>
        <w:rPr>
          <w:rFonts w:ascii="Times New Roman" w:hAnsi="Times New Roman" w:cs="Times New Roman"/>
          <w:i/>
        </w:rPr>
        <w:t>header</w:t>
      </w:r>
      <w:proofErr w:type="spellEnd"/>
      <w:r w:rsidR="00D27A40">
        <w:rPr>
          <w:rFonts w:ascii="Times New Roman" w:hAnsi="Times New Roman" w:cs="Times New Roman"/>
          <w:i/>
        </w:rPr>
        <w:t xml:space="preserve"> as needed. </w:t>
      </w:r>
      <w:r w:rsidR="00D27A40" w:rsidRPr="00D27A40">
        <w:rPr>
          <w:rFonts w:ascii="Times New Roman" w:hAnsi="Times New Roman" w:cs="Times New Roman"/>
          <w:i/>
        </w:rPr>
        <w:t xml:space="preserve"> </w:t>
      </w:r>
      <w:r w:rsidR="00D27A40">
        <w:rPr>
          <w:rFonts w:ascii="Times New Roman" w:hAnsi="Times New Roman" w:cs="Times New Roman"/>
          <w:i/>
        </w:rPr>
        <w:t xml:space="preserve">Replicate the table below as many times as necessary for each </w:t>
      </w:r>
      <w:r w:rsidR="00122822">
        <w:rPr>
          <w:rFonts w:ascii="Times New Roman" w:hAnsi="Times New Roman" w:cs="Times New Roman"/>
          <w:i/>
        </w:rPr>
        <w:t xml:space="preserve">unique </w:t>
      </w:r>
      <w:r w:rsidR="00D27A40">
        <w:rPr>
          <w:rFonts w:ascii="Times New Roman" w:hAnsi="Times New Roman" w:cs="Times New Roman"/>
          <w:i/>
        </w:rPr>
        <w:t>experimental process.</w:t>
      </w:r>
    </w:p>
    <w:tbl>
      <w:tblPr>
        <w:tblStyle w:val="TableGrid"/>
        <w:tblW w:w="0" w:type="auto"/>
        <w:tblLook w:val="04A0" w:firstRow="1" w:lastRow="0" w:firstColumn="1" w:lastColumn="0" w:noHBand="0" w:noVBand="1"/>
      </w:tblPr>
      <w:tblGrid>
        <w:gridCol w:w="2155"/>
        <w:gridCol w:w="450"/>
        <w:gridCol w:w="4950"/>
        <w:gridCol w:w="1795"/>
      </w:tblGrid>
      <w:tr w:rsidR="00706853" w:rsidTr="004215E4">
        <w:tc>
          <w:tcPr>
            <w:tcW w:w="2155" w:type="dxa"/>
            <w:tcBorders>
              <w:right w:val="nil"/>
            </w:tcBorders>
            <w:shd w:val="clear" w:color="auto" w:fill="BDD6EE" w:themeFill="accent1" w:themeFillTint="66"/>
          </w:tcPr>
          <w:p w:rsidR="00706853" w:rsidRPr="004215E4" w:rsidRDefault="00706853" w:rsidP="00706853">
            <w:pPr>
              <w:rPr>
                <w:b/>
              </w:rPr>
            </w:pPr>
            <w:r w:rsidRPr="004215E4">
              <w:rPr>
                <w:b/>
                <w:sz w:val="22"/>
                <w:szCs w:val="22"/>
              </w:rPr>
              <w:t xml:space="preserve">Test Method </w:t>
            </w:r>
            <w:r w:rsidR="00AF5582" w:rsidRPr="004215E4">
              <w:rPr>
                <w:b/>
                <w:sz w:val="22"/>
                <w:szCs w:val="22"/>
              </w:rPr>
              <w:t xml:space="preserve">#1 </w:t>
            </w:r>
            <w:r w:rsidRPr="004215E4">
              <w:rPr>
                <w:b/>
                <w:sz w:val="22"/>
                <w:szCs w:val="22"/>
              </w:rPr>
              <w:t>for</w:t>
            </w:r>
            <w:r w:rsidR="0008664C" w:rsidRPr="004215E4">
              <w:rPr>
                <w:b/>
                <w:sz w:val="22"/>
                <w:szCs w:val="22"/>
              </w:rPr>
              <w:t>:</w:t>
            </w:r>
          </w:p>
        </w:tc>
        <w:tc>
          <w:tcPr>
            <w:tcW w:w="7195" w:type="dxa"/>
            <w:gridSpan w:val="3"/>
            <w:tcBorders>
              <w:left w:val="nil"/>
            </w:tcBorders>
            <w:shd w:val="clear" w:color="auto" w:fill="BDD6EE" w:themeFill="accent1" w:themeFillTint="66"/>
          </w:tcPr>
          <w:p w:rsidR="00706853" w:rsidRPr="000514AB" w:rsidRDefault="00706853" w:rsidP="00FD0394">
            <w:pPr>
              <w:rPr>
                <w:sz w:val="22"/>
                <w:szCs w:val="22"/>
              </w:rPr>
            </w:pPr>
          </w:p>
        </w:tc>
      </w:tr>
      <w:tr w:rsidR="00A05E72" w:rsidRPr="00A05E72" w:rsidTr="003F0E52">
        <w:tc>
          <w:tcPr>
            <w:tcW w:w="9350" w:type="dxa"/>
            <w:gridSpan w:val="4"/>
            <w:shd w:val="clear" w:color="auto" w:fill="F2F2F2" w:themeFill="background1" w:themeFillShade="F2"/>
          </w:tcPr>
          <w:p w:rsidR="00A05E72" w:rsidRPr="0008664C" w:rsidRDefault="00A05E72" w:rsidP="00107E11">
            <w:pPr>
              <w:rPr>
                <w:i/>
                <w:sz w:val="22"/>
                <w:szCs w:val="22"/>
              </w:rPr>
            </w:pPr>
            <w:bookmarkStart w:id="14" w:name="_Toc486428668"/>
            <w:r w:rsidRPr="0008664C">
              <w:rPr>
                <w:b/>
                <w:i/>
                <w:sz w:val="22"/>
                <w:szCs w:val="22"/>
              </w:rPr>
              <w:t>Personal Protective Equipment</w:t>
            </w:r>
            <w:r w:rsidRPr="0008664C">
              <w:rPr>
                <w:i/>
                <w:sz w:val="22"/>
                <w:szCs w:val="22"/>
              </w:rPr>
              <w:t xml:space="preserve"> (PPE)</w:t>
            </w:r>
            <w:bookmarkEnd w:id="14"/>
          </w:p>
        </w:tc>
      </w:tr>
      <w:tr w:rsidR="00A14189" w:rsidRPr="00621F44" w:rsidTr="00706853">
        <w:tc>
          <w:tcPr>
            <w:tcW w:w="2605" w:type="dxa"/>
            <w:gridSpan w:val="2"/>
            <w:shd w:val="clear" w:color="auto" w:fill="F2F2F2" w:themeFill="background1" w:themeFillShade="F2"/>
          </w:tcPr>
          <w:p w:rsidR="00A14189" w:rsidRPr="0008664C" w:rsidRDefault="00D32C33" w:rsidP="00D80C69">
            <w:pPr>
              <w:rPr>
                <w:i/>
                <w:sz w:val="22"/>
                <w:szCs w:val="22"/>
              </w:rPr>
            </w:pPr>
            <w:r w:rsidRPr="0008664C">
              <w:rPr>
                <w:i/>
                <w:sz w:val="22"/>
                <w:szCs w:val="22"/>
              </w:rPr>
              <w:t>Equipment</w:t>
            </w:r>
          </w:p>
        </w:tc>
        <w:tc>
          <w:tcPr>
            <w:tcW w:w="6745" w:type="dxa"/>
            <w:gridSpan w:val="2"/>
            <w:shd w:val="clear" w:color="auto" w:fill="F2F2F2" w:themeFill="background1" w:themeFillShade="F2"/>
          </w:tcPr>
          <w:p w:rsidR="00A14189" w:rsidRPr="0008664C" w:rsidRDefault="00A14189" w:rsidP="00D80C69">
            <w:pPr>
              <w:rPr>
                <w:i/>
                <w:sz w:val="22"/>
                <w:szCs w:val="22"/>
              </w:rPr>
            </w:pPr>
            <w:r w:rsidRPr="0008664C">
              <w:rPr>
                <w:i/>
                <w:sz w:val="22"/>
                <w:szCs w:val="22"/>
              </w:rPr>
              <w:t>Purpose</w:t>
            </w:r>
          </w:p>
        </w:tc>
      </w:tr>
      <w:tr w:rsidR="00A14189" w:rsidRPr="00621F44" w:rsidTr="00706853">
        <w:tc>
          <w:tcPr>
            <w:tcW w:w="2605" w:type="dxa"/>
            <w:gridSpan w:val="2"/>
            <w:shd w:val="clear" w:color="auto" w:fill="BDD6EE" w:themeFill="accent1" w:themeFillTint="66"/>
          </w:tcPr>
          <w:p w:rsidR="00A14189" w:rsidRPr="00D32C33" w:rsidRDefault="00A14189" w:rsidP="00D80C69">
            <w:pPr>
              <w:rPr>
                <w:sz w:val="22"/>
                <w:szCs w:val="22"/>
              </w:rPr>
            </w:pPr>
          </w:p>
        </w:tc>
        <w:tc>
          <w:tcPr>
            <w:tcW w:w="6745" w:type="dxa"/>
            <w:gridSpan w:val="2"/>
            <w:shd w:val="clear" w:color="auto" w:fill="BDD6EE" w:themeFill="accent1" w:themeFillTint="66"/>
          </w:tcPr>
          <w:p w:rsidR="00A14189" w:rsidRPr="00D32C33" w:rsidRDefault="00A14189" w:rsidP="00D80C69">
            <w:pPr>
              <w:rPr>
                <w:sz w:val="22"/>
                <w:szCs w:val="22"/>
              </w:rPr>
            </w:pPr>
          </w:p>
        </w:tc>
      </w:tr>
      <w:tr w:rsidR="00A05E72" w:rsidRPr="007E6764" w:rsidTr="00706853">
        <w:tc>
          <w:tcPr>
            <w:tcW w:w="2605" w:type="dxa"/>
            <w:gridSpan w:val="2"/>
            <w:shd w:val="clear" w:color="auto" w:fill="BDD6EE" w:themeFill="accent1" w:themeFillTint="66"/>
          </w:tcPr>
          <w:p w:rsidR="00A05E72" w:rsidRPr="00D32C33" w:rsidRDefault="00A05E72" w:rsidP="00D80C69">
            <w:pPr>
              <w:rPr>
                <w:sz w:val="22"/>
                <w:szCs w:val="22"/>
              </w:rPr>
            </w:pPr>
          </w:p>
        </w:tc>
        <w:tc>
          <w:tcPr>
            <w:tcW w:w="6745" w:type="dxa"/>
            <w:gridSpan w:val="2"/>
            <w:shd w:val="clear" w:color="auto" w:fill="BDD6EE" w:themeFill="accent1" w:themeFillTint="66"/>
          </w:tcPr>
          <w:p w:rsidR="00A05E72" w:rsidRPr="00D32C33" w:rsidRDefault="00A05E72" w:rsidP="00D80C69">
            <w:pPr>
              <w:rPr>
                <w:sz w:val="22"/>
                <w:szCs w:val="22"/>
              </w:rPr>
            </w:pPr>
          </w:p>
        </w:tc>
      </w:tr>
      <w:tr w:rsidR="005177B3" w:rsidRPr="000514AB" w:rsidTr="00706853">
        <w:tc>
          <w:tcPr>
            <w:tcW w:w="2605" w:type="dxa"/>
            <w:gridSpan w:val="2"/>
            <w:shd w:val="clear" w:color="auto" w:fill="BDD6EE" w:themeFill="accent1" w:themeFillTint="66"/>
          </w:tcPr>
          <w:p w:rsidR="005177B3" w:rsidRPr="000514AB" w:rsidRDefault="005177B3" w:rsidP="00D80C69">
            <w:pPr>
              <w:rPr>
                <w:sz w:val="22"/>
                <w:szCs w:val="22"/>
              </w:rPr>
            </w:pPr>
          </w:p>
        </w:tc>
        <w:tc>
          <w:tcPr>
            <w:tcW w:w="6745" w:type="dxa"/>
            <w:gridSpan w:val="2"/>
            <w:shd w:val="clear" w:color="auto" w:fill="BDD6EE" w:themeFill="accent1" w:themeFillTint="66"/>
          </w:tcPr>
          <w:p w:rsidR="005177B3" w:rsidRPr="000514AB" w:rsidRDefault="005177B3" w:rsidP="00D80C69">
            <w:pPr>
              <w:rPr>
                <w:sz w:val="22"/>
                <w:szCs w:val="22"/>
              </w:rPr>
            </w:pPr>
          </w:p>
        </w:tc>
      </w:tr>
      <w:tr w:rsidR="00A05E72" w:rsidRPr="00A05E72" w:rsidTr="003F0E52">
        <w:tc>
          <w:tcPr>
            <w:tcW w:w="9350" w:type="dxa"/>
            <w:gridSpan w:val="4"/>
            <w:shd w:val="clear" w:color="auto" w:fill="F2F2F2" w:themeFill="background1" w:themeFillShade="F2"/>
          </w:tcPr>
          <w:p w:rsidR="00A05E72" w:rsidRPr="0008664C" w:rsidRDefault="00A05E72" w:rsidP="00107E11">
            <w:pPr>
              <w:rPr>
                <w:i/>
                <w:sz w:val="22"/>
                <w:szCs w:val="22"/>
              </w:rPr>
            </w:pPr>
            <w:bookmarkStart w:id="15" w:name="_Toc486428669"/>
            <w:r w:rsidRPr="0008664C">
              <w:rPr>
                <w:b/>
                <w:i/>
                <w:sz w:val="22"/>
                <w:szCs w:val="22"/>
              </w:rPr>
              <w:t>Consumables</w:t>
            </w:r>
            <w:r w:rsidRPr="0008664C">
              <w:rPr>
                <w:i/>
                <w:sz w:val="22"/>
                <w:szCs w:val="22"/>
              </w:rPr>
              <w:t xml:space="preserve"> (provide a list of all items required)</w:t>
            </w:r>
            <w:bookmarkEnd w:id="15"/>
            <w:r w:rsidR="007E6764" w:rsidRPr="0008664C">
              <w:rPr>
                <w:i/>
                <w:sz w:val="22"/>
                <w:szCs w:val="22"/>
              </w:rPr>
              <w:tab/>
            </w:r>
          </w:p>
        </w:tc>
      </w:tr>
      <w:tr w:rsidR="00A14189" w:rsidRPr="00621F44" w:rsidTr="00706853">
        <w:tc>
          <w:tcPr>
            <w:tcW w:w="2605" w:type="dxa"/>
            <w:gridSpan w:val="2"/>
            <w:tcBorders>
              <w:bottom w:val="single" w:sz="4" w:space="0" w:color="000000"/>
            </w:tcBorders>
            <w:shd w:val="clear" w:color="auto" w:fill="F2F2F2" w:themeFill="background1" w:themeFillShade="F2"/>
          </w:tcPr>
          <w:p w:rsidR="00A14189" w:rsidRPr="0008664C" w:rsidRDefault="002862A0" w:rsidP="00D80C69">
            <w:pPr>
              <w:rPr>
                <w:i/>
                <w:sz w:val="22"/>
                <w:szCs w:val="22"/>
              </w:rPr>
            </w:pPr>
            <w:r w:rsidRPr="0008664C">
              <w:rPr>
                <w:i/>
                <w:sz w:val="22"/>
                <w:szCs w:val="22"/>
              </w:rPr>
              <w:t>Supplies</w:t>
            </w:r>
            <w:r w:rsidR="00A37177" w:rsidRPr="0008664C">
              <w:rPr>
                <w:i/>
                <w:sz w:val="22"/>
                <w:szCs w:val="22"/>
              </w:rPr>
              <w:t xml:space="preserve"> (part #)</w:t>
            </w:r>
          </w:p>
        </w:tc>
        <w:tc>
          <w:tcPr>
            <w:tcW w:w="4950" w:type="dxa"/>
            <w:tcBorders>
              <w:bottom w:val="single" w:sz="4" w:space="0" w:color="000000"/>
            </w:tcBorders>
            <w:shd w:val="clear" w:color="auto" w:fill="F2F2F2" w:themeFill="background1" w:themeFillShade="F2"/>
          </w:tcPr>
          <w:p w:rsidR="00A14189" w:rsidRPr="0008664C" w:rsidRDefault="00A14189" w:rsidP="00D80C69">
            <w:pPr>
              <w:rPr>
                <w:i/>
                <w:sz w:val="22"/>
                <w:szCs w:val="22"/>
              </w:rPr>
            </w:pPr>
            <w:r w:rsidRPr="0008664C">
              <w:rPr>
                <w:i/>
                <w:sz w:val="22"/>
                <w:szCs w:val="22"/>
              </w:rPr>
              <w:t>Purpose</w:t>
            </w:r>
          </w:p>
        </w:tc>
        <w:tc>
          <w:tcPr>
            <w:tcW w:w="1795" w:type="dxa"/>
            <w:tcBorders>
              <w:bottom w:val="single" w:sz="4" w:space="0" w:color="000000"/>
            </w:tcBorders>
            <w:shd w:val="clear" w:color="auto" w:fill="F2F2F2" w:themeFill="background1" w:themeFillShade="F2"/>
          </w:tcPr>
          <w:p w:rsidR="00A14189" w:rsidRPr="0008664C" w:rsidRDefault="00A14189" w:rsidP="00D80C69">
            <w:pPr>
              <w:rPr>
                <w:i/>
                <w:sz w:val="22"/>
                <w:szCs w:val="22"/>
              </w:rPr>
            </w:pPr>
            <w:r w:rsidRPr="0008664C">
              <w:rPr>
                <w:i/>
                <w:sz w:val="22"/>
                <w:szCs w:val="22"/>
              </w:rPr>
              <w:t>Quantity</w:t>
            </w:r>
          </w:p>
        </w:tc>
      </w:tr>
      <w:tr w:rsidR="00A14189" w:rsidRPr="00621F44" w:rsidTr="00706853">
        <w:tc>
          <w:tcPr>
            <w:tcW w:w="260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14189" w:rsidRPr="00D32C33" w:rsidRDefault="00A14189" w:rsidP="00D80C69">
            <w:pPr>
              <w:rPr>
                <w:sz w:val="22"/>
                <w:szCs w:val="22"/>
              </w:rPr>
            </w:pPr>
          </w:p>
        </w:tc>
        <w:tc>
          <w:tcPr>
            <w:tcW w:w="49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14189" w:rsidRPr="00D32C33" w:rsidRDefault="00A14189" w:rsidP="00D80C69">
            <w:pPr>
              <w:rPr>
                <w:sz w:val="22"/>
                <w:szCs w:val="22"/>
              </w:rPr>
            </w:pPr>
          </w:p>
        </w:tc>
        <w:tc>
          <w:tcPr>
            <w:tcW w:w="17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14189" w:rsidRPr="00D32C33" w:rsidRDefault="00A14189" w:rsidP="00D80C69">
            <w:pPr>
              <w:rPr>
                <w:sz w:val="22"/>
                <w:szCs w:val="22"/>
              </w:rPr>
            </w:pPr>
          </w:p>
        </w:tc>
      </w:tr>
      <w:tr w:rsidR="007E6764" w:rsidRPr="007E6764" w:rsidTr="00706853">
        <w:tc>
          <w:tcPr>
            <w:tcW w:w="260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E6764" w:rsidRPr="00D32C33" w:rsidRDefault="007E6764" w:rsidP="00D80C69">
            <w:pPr>
              <w:rPr>
                <w:sz w:val="22"/>
                <w:szCs w:val="22"/>
              </w:rPr>
            </w:pPr>
          </w:p>
        </w:tc>
        <w:tc>
          <w:tcPr>
            <w:tcW w:w="49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E6764" w:rsidRPr="00D32C33" w:rsidRDefault="007E6764" w:rsidP="00D80C69">
            <w:pPr>
              <w:rPr>
                <w:sz w:val="22"/>
                <w:szCs w:val="22"/>
              </w:rPr>
            </w:pPr>
          </w:p>
        </w:tc>
        <w:tc>
          <w:tcPr>
            <w:tcW w:w="17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E6764" w:rsidRPr="00D32C33" w:rsidRDefault="007E6764" w:rsidP="00D80C69">
            <w:pPr>
              <w:rPr>
                <w:sz w:val="22"/>
                <w:szCs w:val="22"/>
              </w:rPr>
            </w:pPr>
          </w:p>
        </w:tc>
      </w:tr>
      <w:tr w:rsidR="005177B3" w:rsidRPr="000514AB" w:rsidTr="00706853">
        <w:tc>
          <w:tcPr>
            <w:tcW w:w="260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177B3" w:rsidRPr="000514AB" w:rsidRDefault="005177B3" w:rsidP="00D80C69">
            <w:pPr>
              <w:rPr>
                <w:sz w:val="22"/>
                <w:szCs w:val="22"/>
              </w:rPr>
            </w:pPr>
          </w:p>
        </w:tc>
        <w:tc>
          <w:tcPr>
            <w:tcW w:w="49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177B3" w:rsidRPr="000514AB" w:rsidRDefault="005177B3" w:rsidP="00D80C69">
            <w:pPr>
              <w:rPr>
                <w:sz w:val="22"/>
                <w:szCs w:val="22"/>
              </w:rPr>
            </w:pPr>
          </w:p>
        </w:tc>
        <w:tc>
          <w:tcPr>
            <w:tcW w:w="17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177B3" w:rsidRPr="000514AB" w:rsidRDefault="005177B3" w:rsidP="00D80C69">
            <w:pPr>
              <w:rPr>
                <w:sz w:val="22"/>
                <w:szCs w:val="22"/>
              </w:rPr>
            </w:pPr>
          </w:p>
        </w:tc>
      </w:tr>
      <w:tr w:rsidR="00A05E72" w:rsidRPr="00A05E72" w:rsidTr="003F0E52">
        <w:tc>
          <w:tcPr>
            <w:tcW w:w="9350" w:type="dxa"/>
            <w:gridSpan w:val="4"/>
            <w:shd w:val="clear" w:color="auto" w:fill="F2F2F2" w:themeFill="background1" w:themeFillShade="F2"/>
          </w:tcPr>
          <w:p w:rsidR="00A05E72" w:rsidRPr="0008664C" w:rsidRDefault="00A05E72" w:rsidP="00107E11">
            <w:pPr>
              <w:rPr>
                <w:b/>
                <w:i/>
                <w:sz w:val="22"/>
                <w:szCs w:val="22"/>
              </w:rPr>
            </w:pPr>
            <w:bookmarkStart w:id="16" w:name="_Toc486428670"/>
            <w:r w:rsidRPr="0008664C">
              <w:rPr>
                <w:b/>
                <w:i/>
                <w:sz w:val="22"/>
                <w:szCs w:val="22"/>
              </w:rPr>
              <w:t xml:space="preserve">Process Inputs </w:t>
            </w:r>
            <w:r w:rsidRPr="0008664C">
              <w:rPr>
                <w:i/>
                <w:sz w:val="22"/>
                <w:szCs w:val="22"/>
              </w:rPr>
              <w:t>(provide a list of all chemicals used)</w:t>
            </w:r>
            <w:bookmarkEnd w:id="16"/>
          </w:p>
        </w:tc>
      </w:tr>
      <w:tr w:rsidR="00AD6F40" w:rsidRPr="00621F44" w:rsidTr="00706853">
        <w:tc>
          <w:tcPr>
            <w:tcW w:w="2605" w:type="dxa"/>
            <w:gridSpan w:val="2"/>
            <w:shd w:val="clear" w:color="auto" w:fill="F2F2F2" w:themeFill="background1" w:themeFillShade="F2"/>
          </w:tcPr>
          <w:p w:rsidR="00AD6F40" w:rsidRPr="0008664C" w:rsidRDefault="00A37177" w:rsidP="00AD6F40">
            <w:pPr>
              <w:rPr>
                <w:i/>
                <w:sz w:val="22"/>
                <w:szCs w:val="22"/>
              </w:rPr>
            </w:pPr>
            <w:r w:rsidRPr="0008664C">
              <w:rPr>
                <w:i/>
                <w:sz w:val="22"/>
                <w:szCs w:val="22"/>
              </w:rPr>
              <w:t>Chemicals</w:t>
            </w:r>
            <w:r w:rsidR="00903AAA" w:rsidRPr="0008664C">
              <w:rPr>
                <w:i/>
                <w:sz w:val="22"/>
                <w:szCs w:val="22"/>
              </w:rPr>
              <w:t xml:space="preserve"> (CAS#)</w:t>
            </w:r>
          </w:p>
        </w:tc>
        <w:tc>
          <w:tcPr>
            <w:tcW w:w="4950" w:type="dxa"/>
            <w:shd w:val="clear" w:color="auto" w:fill="F2F2F2" w:themeFill="background1" w:themeFillShade="F2"/>
          </w:tcPr>
          <w:p w:rsidR="00AD6F40" w:rsidRPr="0008664C" w:rsidRDefault="00AD6F40" w:rsidP="008A0638">
            <w:pPr>
              <w:rPr>
                <w:i/>
                <w:sz w:val="22"/>
                <w:szCs w:val="22"/>
              </w:rPr>
            </w:pPr>
            <w:r w:rsidRPr="0008664C">
              <w:rPr>
                <w:i/>
                <w:sz w:val="22"/>
                <w:szCs w:val="22"/>
              </w:rPr>
              <w:t>Purpose</w:t>
            </w:r>
          </w:p>
        </w:tc>
        <w:tc>
          <w:tcPr>
            <w:tcW w:w="1795" w:type="dxa"/>
            <w:shd w:val="clear" w:color="auto" w:fill="F2F2F2" w:themeFill="background1" w:themeFillShade="F2"/>
          </w:tcPr>
          <w:p w:rsidR="00AD6F40" w:rsidRPr="0008664C" w:rsidRDefault="00903AAA" w:rsidP="00AD6F40">
            <w:pPr>
              <w:rPr>
                <w:i/>
                <w:sz w:val="22"/>
                <w:szCs w:val="22"/>
              </w:rPr>
            </w:pPr>
            <w:r w:rsidRPr="0008664C">
              <w:rPr>
                <w:i/>
                <w:sz w:val="22"/>
                <w:szCs w:val="22"/>
              </w:rPr>
              <w:t>Quantity</w:t>
            </w:r>
          </w:p>
        </w:tc>
      </w:tr>
      <w:tr w:rsidR="00AD6F40" w:rsidRPr="00621F44" w:rsidTr="00706853">
        <w:tc>
          <w:tcPr>
            <w:tcW w:w="2605" w:type="dxa"/>
            <w:gridSpan w:val="2"/>
            <w:shd w:val="clear" w:color="auto" w:fill="BDD6EE" w:themeFill="accent1" w:themeFillTint="66"/>
          </w:tcPr>
          <w:p w:rsidR="00AD6F40" w:rsidRPr="00D32C33" w:rsidRDefault="00AD6F40" w:rsidP="008A0638">
            <w:pPr>
              <w:rPr>
                <w:sz w:val="22"/>
                <w:szCs w:val="22"/>
              </w:rPr>
            </w:pPr>
          </w:p>
        </w:tc>
        <w:tc>
          <w:tcPr>
            <w:tcW w:w="4950" w:type="dxa"/>
            <w:shd w:val="clear" w:color="auto" w:fill="BDD6EE" w:themeFill="accent1" w:themeFillTint="66"/>
          </w:tcPr>
          <w:p w:rsidR="00AD6F40" w:rsidRPr="00D32C33" w:rsidRDefault="00AD6F40" w:rsidP="008A0638">
            <w:pPr>
              <w:rPr>
                <w:sz w:val="22"/>
                <w:szCs w:val="22"/>
              </w:rPr>
            </w:pPr>
          </w:p>
        </w:tc>
        <w:tc>
          <w:tcPr>
            <w:tcW w:w="1795" w:type="dxa"/>
            <w:shd w:val="clear" w:color="auto" w:fill="BDD6EE" w:themeFill="accent1" w:themeFillTint="66"/>
          </w:tcPr>
          <w:p w:rsidR="00AD6F40" w:rsidRPr="00D32C33" w:rsidRDefault="00AD6F40" w:rsidP="00AD6F40">
            <w:pPr>
              <w:rPr>
                <w:sz w:val="22"/>
                <w:szCs w:val="22"/>
              </w:rPr>
            </w:pPr>
          </w:p>
        </w:tc>
      </w:tr>
      <w:tr w:rsidR="007E6764" w:rsidRPr="007E6764" w:rsidTr="00706853">
        <w:tc>
          <w:tcPr>
            <w:tcW w:w="2605" w:type="dxa"/>
            <w:gridSpan w:val="2"/>
            <w:shd w:val="clear" w:color="auto" w:fill="BDD6EE" w:themeFill="accent1" w:themeFillTint="66"/>
          </w:tcPr>
          <w:p w:rsidR="007E6764" w:rsidRPr="00D32C33" w:rsidRDefault="007E6764" w:rsidP="008A0638">
            <w:pPr>
              <w:rPr>
                <w:sz w:val="22"/>
                <w:szCs w:val="22"/>
              </w:rPr>
            </w:pPr>
          </w:p>
        </w:tc>
        <w:tc>
          <w:tcPr>
            <w:tcW w:w="4950" w:type="dxa"/>
            <w:shd w:val="clear" w:color="auto" w:fill="BDD6EE" w:themeFill="accent1" w:themeFillTint="66"/>
          </w:tcPr>
          <w:p w:rsidR="007E6764" w:rsidRPr="00D32C33" w:rsidRDefault="007E6764" w:rsidP="008A0638">
            <w:pPr>
              <w:rPr>
                <w:sz w:val="22"/>
                <w:szCs w:val="22"/>
              </w:rPr>
            </w:pPr>
          </w:p>
        </w:tc>
        <w:tc>
          <w:tcPr>
            <w:tcW w:w="1795" w:type="dxa"/>
            <w:shd w:val="clear" w:color="auto" w:fill="BDD6EE" w:themeFill="accent1" w:themeFillTint="66"/>
          </w:tcPr>
          <w:p w:rsidR="007E6764" w:rsidRPr="00D32C33" w:rsidRDefault="007E6764" w:rsidP="00AD6F40">
            <w:pPr>
              <w:rPr>
                <w:sz w:val="22"/>
                <w:szCs w:val="22"/>
              </w:rPr>
            </w:pPr>
          </w:p>
        </w:tc>
      </w:tr>
      <w:tr w:rsidR="005177B3" w:rsidRPr="000514AB" w:rsidTr="00706853">
        <w:tc>
          <w:tcPr>
            <w:tcW w:w="2605" w:type="dxa"/>
            <w:gridSpan w:val="2"/>
            <w:shd w:val="clear" w:color="auto" w:fill="BDD6EE" w:themeFill="accent1" w:themeFillTint="66"/>
          </w:tcPr>
          <w:p w:rsidR="005177B3" w:rsidRPr="000514AB" w:rsidRDefault="005177B3" w:rsidP="008A0638">
            <w:pPr>
              <w:rPr>
                <w:sz w:val="22"/>
                <w:szCs w:val="22"/>
              </w:rPr>
            </w:pPr>
          </w:p>
        </w:tc>
        <w:tc>
          <w:tcPr>
            <w:tcW w:w="4950" w:type="dxa"/>
            <w:shd w:val="clear" w:color="auto" w:fill="BDD6EE" w:themeFill="accent1" w:themeFillTint="66"/>
          </w:tcPr>
          <w:p w:rsidR="005177B3" w:rsidRPr="000514AB" w:rsidRDefault="005177B3" w:rsidP="008A0638">
            <w:pPr>
              <w:rPr>
                <w:sz w:val="22"/>
                <w:szCs w:val="22"/>
              </w:rPr>
            </w:pPr>
          </w:p>
        </w:tc>
        <w:tc>
          <w:tcPr>
            <w:tcW w:w="1795" w:type="dxa"/>
            <w:shd w:val="clear" w:color="auto" w:fill="BDD6EE" w:themeFill="accent1" w:themeFillTint="66"/>
          </w:tcPr>
          <w:p w:rsidR="005177B3" w:rsidRPr="000514AB" w:rsidRDefault="005177B3" w:rsidP="00AD6F40">
            <w:pPr>
              <w:rPr>
                <w:sz w:val="22"/>
                <w:szCs w:val="22"/>
              </w:rPr>
            </w:pPr>
          </w:p>
        </w:tc>
      </w:tr>
      <w:tr w:rsidR="00A05E72" w:rsidRPr="00A05E72" w:rsidTr="003F0E52">
        <w:tc>
          <w:tcPr>
            <w:tcW w:w="9350" w:type="dxa"/>
            <w:gridSpan w:val="4"/>
            <w:shd w:val="clear" w:color="auto" w:fill="F2F2F2" w:themeFill="background1" w:themeFillShade="F2"/>
          </w:tcPr>
          <w:p w:rsidR="00A05E72" w:rsidRPr="0008664C" w:rsidRDefault="00A05E72" w:rsidP="00107E11">
            <w:pPr>
              <w:rPr>
                <w:b/>
                <w:i/>
                <w:sz w:val="22"/>
                <w:szCs w:val="22"/>
              </w:rPr>
            </w:pPr>
            <w:bookmarkStart w:id="17" w:name="_Toc486428671"/>
            <w:r w:rsidRPr="0008664C">
              <w:rPr>
                <w:b/>
                <w:i/>
                <w:sz w:val="22"/>
                <w:szCs w:val="22"/>
              </w:rPr>
              <w:t xml:space="preserve">Equipment </w:t>
            </w:r>
            <w:r w:rsidR="002862A0" w:rsidRPr="0008664C">
              <w:rPr>
                <w:b/>
                <w:i/>
                <w:sz w:val="22"/>
                <w:szCs w:val="22"/>
              </w:rPr>
              <w:t xml:space="preserve">&amp; Conditions </w:t>
            </w:r>
            <w:r w:rsidRPr="0008664C">
              <w:rPr>
                <w:b/>
                <w:i/>
                <w:sz w:val="22"/>
                <w:szCs w:val="22"/>
              </w:rPr>
              <w:t xml:space="preserve">Used to Process the Inputs </w:t>
            </w:r>
            <w:r w:rsidRPr="0008664C">
              <w:rPr>
                <w:i/>
                <w:sz w:val="22"/>
                <w:szCs w:val="22"/>
              </w:rPr>
              <w:t>(provide a list of all equipment used)</w:t>
            </w:r>
            <w:bookmarkEnd w:id="17"/>
          </w:p>
        </w:tc>
      </w:tr>
      <w:tr w:rsidR="00AD6F40" w:rsidRPr="00AD6F40" w:rsidTr="00706853">
        <w:tc>
          <w:tcPr>
            <w:tcW w:w="2605" w:type="dxa"/>
            <w:gridSpan w:val="2"/>
            <w:shd w:val="clear" w:color="auto" w:fill="F2F2F2" w:themeFill="background1" w:themeFillShade="F2"/>
          </w:tcPr>
          <w:p w:rsidR="00AD6F40" w:rsidRPr="0008664C" w:rsidRDefault="00AD6F40" w:rsidP="00373E8F">
            <w:pPr>
              <w:rPr>
                <w:i/>
                <w:sz w:val="22"/>
                <w:szCs w:val="22"/>
              </w:rPr>
            </w:pPr>
            <w:r w:rsidRPr="0008664C">
              <w:rPr>
                <w:i/>
                <w:sz w:val="22"/>
                <w:szCs w:val="22"/>
              </w:rPr>
              <w:t>Equipment</w:t>
            </w:r>
            <w:r w:rsidR="00373E8F" w:rsidRPr="0008664C">
              <w:rPr>
                <w:i/>
                <w:sz w:val="22"/>
                <w:szCs w:val="22"/>
              </w:rPr>
              <w:t xml:space="preserve"> (model #)</w:t>
            </w:r>
          </w:p>
        </w:tc>
        <w:tc>
          <w:tcPr>
            <w:tcW w:w="4950" w:type="dxa"/>
            <w:shd w:val="clear" w:color="auto" w:fill="F2F2F2" w:themeFill="background1" w:themeFillShade="F2"/>
          </w:tcPr>
          <w:p w:rsidR="00AD6F40" w:rsidRPr="0008664C" w:rsidRDefault="00AD6F40" w:rsidP="008A0638">
            <w:pPr>
              <w:rPr>
                <w:i/>
                <w:sz w:val="22"/>
                <w:szCs w:val="22"/>
              </w:rPr>
            </w:pPr>
            <w:r w:rsidRPr="0008664C">
              <w:rPr>
                <w:i/>
                <w:sz w:val="22"/>
                <w:szCs w:val="22"/>
              </w:rPr>
              <w:t>Purpose</w:t>
            </w:r>
            <w:r w:rsidR="002862A0" w:rsidRPr="0008664C">
              <w:rPr>
                <w:i/>
                <w:sz w:val="22"/>
                <w:szCs w:val="22"/>
              </w:rPr>
              <w:t>, settings, pressures, temps, ramp rates, etc.</w:t>
            </w:r>
          </w:p>
        </w:tc>
        <w:tc>
          <w:tcPr>
            <w:tcW w:w="1795" w:type="dxa"/>
            <w:shd w:val="clear" w:color="auto" w:fill="F2F2F2" w:themeFill="background1" w:themeFillShade="F2"/>
          </w:tcPr>
          <w:p w:rsidR="00AD6F40" w:rsidRPr="0008664C" w:rsidRDefault="002862A0" w:rsidP="008A0638">
            <w:pPr>
              <w:rPr>
                <w:i/>
                <w:sz w:val="22"/>
                <w:szCs w:val="22"/>
              </w:rPr>
            </w:pPr>
            <w:r w:rsidRPr="0008664C">
              <w:rPr>
                <w:i/>
                <w:sz w:val="22"/>
                <w:szCs w:val="22"/>
              </w:rPr>
              <w:t>Duration</w:t>
            </w:r>
          </w:p>
        </w:tc>
      </w:tr>
      <w:tr w:rsidR="00AD6F40" w:rsidRPr="00AD6F40" w:rsidTr="00706853">
        <w:tc>
          <w:tcPr>
            <w:tcW w:w="2605" w:type="dxa"/>
            <w:gridSpan w:val="2"/>
            <w:shd w:val="clear" w:color="auto" w:fill="BDD6EE" w:themeFill="accent1" w:themeFillTint="66"/>
          </w:tcPr>
          <w:p w:rsidR="00AD6F40" w:rsidRPr="00D32C33" w:rsidRDefault="00AD6F40" w:rsidP="008A0638">
            <w:pPr>
              <w:rPr>
                <w:sz w:val="22"/>
                <w:szCs w:val="22"/>
              </w:rPr>
            </w:pPr>
          </w:p>
        </w:tc>
        <w:tc>
          <w:tcPr>
            <w:tcW w:w="4950" w:type="dxa"/>
            <w:shd w:val="clear" w:color="auto" w:fill="BDD6EE" w:themeFill="accent1" w:themeFillTint="66"/>
          </w:tcPr>
          <w:p w:rsidR="00AD6F40" w:rsidRPr="00D32C33" w:rsidRDefault="00AD6F40" w:rsidP="008A0638">
            <w:pPr>
              <w:rPr>
                <w:sz w:val="22"/>
                <w:szCs w:val="22"/>
              </w:rPr>
            </w:pPr>
          </w:p>
        </w:tc>
        <w:tc>
          <w:tcPr>
            <w:tcW w:w="1795" w:type="dxa"/>
            <w:shd w:val="clear" w:color="auto" w:fill="BDD6EE" w:themeFill="accent1" w:themeFillTint="66"/>
          </w:tcPr>
          <w:p w:rsidR="00AD6F40" w:rsidRPr="00D32C33" w:rsidRDefault="00AD6F40" w:rsidP="008A0638">
            <w:pPr>
              <w:rPr>
                <w:sz w:val="22"/>
                <w:szCs w:val="22"/>
              </w:rPr>
            </w:pPr>
          </w:p>
        </w:tc>
      </w:tr>
      <w:tr w:rsidR="007E6764" w:rsidRPr="007E6764" w:rsidTr="00706853">
        <w:tc>
          <w:tcPr>
            <w:tcW w:w="2605" w:type="dxa"/>
            <w:gridSpan w:val="2"/>
            <w:shd w:val="clear" w:color="auto" w:fill="BDD6EE" w:themeFill="accent1" w:themeFillTint="66"/>
          </w:tcPr>
          <w:p w:rsidR="007E6764" w:rsidRPr="00D32C33" w:rsidRDefault="007E6764" w:rsidP="008A0638">
            <w:pPr>
              <w:rPr>
                <w:sz w:val="22"/>
                <w:szCs w:val="22"/>
              </w:rPr>
            </w:pPr>
          </w:p>
        </w:tc>
        <w:tc>
          <w:tcPr>
            <w:tcW w:w="4950" w:type="dxa"/>
            <w:shd w:val="clear" w:color="auto" w:fill="BDD6EE" w:themeFill="accent1" w:themeFillTint="66"/>
          </w:tcPr>
          <w:p w:rsidR="007E6764" w:rsidRPr="00D32C33" w:rsidRDefault="007E6764" w:rsidP="008A0638">
            <w:pPr>
              <w:rPr>
                <w:sz w:val="22"/>
                <w:szCs w:val="22"/>
              </w:rPr>
            </w:pPr>
          </w:p>
        </w:tc>
        <w:tc>
          <w:tcPr>
            <w:tcW w:w="1795" w:type="dxa"/>
            <w:shd w:val="clear" w:color="auto" w:fill="BDD6EE" w:themeFill="accent1" w:themeFillTint="66"/>
          </w:tcPr>
          <w:p w:rsidR="007E6764" w:rsidRPr="00D32C33" w:rsidRDefault="007E6764" w:rsidP="008A0638">
            <w:pPr>
              <w:rPr>
                <w:sz w:val="22"/>
                <w:szCs w:val="22"/>
              </w:rPr>
            </w:pPr>
          </w:p>
        </w:tc>
      </w:tr>
      <w:tr w:rsidR="005177B3" w:rsidRPr="000514AB" w:rsidTr="00706853">
        <w:tc>
          <w:tcPr>
            <w:tcW w:w="2605" w:type="dxa"/>
            <w:gridSpan w:val="2"/>
            <w:shd w:val="clear" w:color="auto" w:fill="BDD6EE" w:themeFill="accent1" w:themeFillTint="66"/>
          </w:tcPr>
          <w:p w:rsidR="005177B3" w:rsidRPr="000514AB" w:rsidRDefault="005177B3" w:rsidP="008A0638">
            <w:pPr>
              <w:rPr>
                <w:sz w:val="22"/>
                <w:szCs w:val="22"/>
              </w:rPr>
            </w:pPr>
          </w:p>
        </w:tc>
        <w:tc>
          <w:tcPr>
            <w:tcW w:w="4950" w:type="dxa"/>
            <w:shd w:val="clear" w:color="auto" w:fill="BDD6EE" w:themeFill="accent1" w:themeFillTint="66"/>
          </w:tcPr>
          <w:p w:rsidR="005177B3" w:rsidRPr="000514AB" w:rsidRDefault="005177B3" w:rsidP="008A0638">
            <w:pPr>
              <w:rPr>
                <w:sz w:val="22"/>
                <w:szCs w:val="22"/>
              </w:rPr>
            </w:pPr>
          </w:p>
        </w:tc>
        <w:tc>
          <w:tcPr>
            <w:tcW w:w="1795" w:type="dxa"/>
            <w:shd w:val="clear" w:color="auto" w:fill="BDD6EE" w:themeFill="accent1" w:themeFillTint="66"/>
          </w:tcPr>
          <w:p w:rsidR="005177B3" w:rsidRPr="000514AB" w:rsidRDefault="005177B3" w:rsidP="008A0638">
            <w:pPr>
              <w:rPr>
                <w:sz w:val="22"/>
                <w:szCs w:val="22"/>
              </w:rPr>
            </w:pPr>
          </w:p>
        </w:tc>
      </w:tr>
      <w:tr w:rsidR="007E6764" w:rsidRPr="007E6764" w:rsidTr="003F0E52">
        <w:tc>
          <w:tcPr>
            <w:tcW w:w="9350" w:type="dxa"/>
            <w:gridSpan w:val="4"/>
            <w:shd w:val="clear" w:color="auto" w:fill="F2F2F2" w:themeFill="background1" w:themeFillShade="F2"/>
          </w:tcPr>
          <w:p w:rsidR="007E6764" w:rsidRPr="0008664C" w:rsidRDefault="007E6764" w:rsidP="00107E11">
            <w:pPr>
              <w:rPr>
                <w:b/>
                <w:i/>
                <w:sz w:val="22"/>
                <w:szCs w:val="22"/>
              </w:rPr>
            </w:pPr>
            <w:bookmarkStart w:id="18" w:name="_Toc486428672"/>
            <w:r w:rsidRPr="0008664C">
              <w:rPr>
                <w:b/>
                <w:i/>
                <w:sz w:val="22"/>
                <w:szCs w:val="22"/>
              </w:rPr>
              <w:t>Calculated / Anticipated Outputs</w:t>
            </w:r>
            <w:r w:rsidR="00CE5CFA">
              <w:rPr>
                <w:b/>
                <w:i/>
                <w:sz w:val="22"/>
                <w:szCs w:val="22"/>
              </w:rPr>
              <w:t xml:space="preserve"> or Materials </w:t>
            </w:r>
            <w:r w:rsidRPr="0008664C">
              <w:rPr>
                <w:b/>
                <w:i/>
                <w:sz w:val="22"/>
                <w:szCs w:val="22"/>
              </w:rPr>
              <w:t xml:space="preserve"> </w:t>
            </w:r>
            <w:r w:rsidRPr="0008664C">
              <w:rPr>
                <w:i/>
                <w:sz w:val="22"/>
                <w:szCs w:val="22"/>
              </w:rPr>
              <w:t>(what do you expect and how will you determine)</w:t>
            </w:r>
            <w:bookmarkEnd w:id="18"/>
          </w:p>
        </w:tc>
      </w:tr>
      <w:tr w:rsidR="00B42F70" w:rsidRPr="00B42F70" w:rsidTr="00706853">
        <w:tc>
          <w:tcPr>
            <w:tcW w:w="2605" w:type="dxa"/>
            <w:gridSpan w:val="2"/>
            <w:shd w:val="clear" w:color="auto" w:fill="F2F2F2" w:themeFill="background1" w:themeFillShade="F2"/>
          </w:tcPr>
          <w:p w:rsidR="00B42F70" w:rsidRPr="0008664C" w:rsidRDefault="00B42F70" w:rsidP="00CE5CFA">
            <w:pPr>
              <w:rPr>
                <w:i/>
                <w:sz w:val="22"/>
                <w:szCs w:val="22"/>
              </w:rPr>
            </w:pPr>
            <w:r w:rsidRPr="0008664C">
              <w:rPr>
                <w:i/>
                <w:sz w:val="22"/>
                <w:szCs w:val="22"/>
              </w:rPr>
              <w:t xml:space="preserve">Resulting </w:t>
            </w:r>
            <w:r w:rsidR="00CE5CFA">
              <w:rPr>
                <w:i/>
                <w:sz w:val="22"/>
                <w:szCs w:val="22"/>
              </w:rPr>
              <w:t>Outputs</w:t>
            </w:r>
          </w:p>
        </w:tc>
        <w:tc>
          <w:tcPr>
            <w:tcW w:w="6745" w:type="dxa"/>
            <w:gridSpan w:val="2"/>
            <w:shd w:val="clear" w:color="auto" w:fill="F2F2F2" w:themeFill="background1" w:themeFillShade="F2"/>
          </w:tcPr>
          <w:p w:rsidR="00B42F70" w:rsidRPr="0008664C" w:rsidRDefault="00B42F70" w:rsidP="008A0638">
            <w:pPr>
              <w:rPr>
                <w:i/>
                <w:sz w:val="22"/>
                <w:szCs w:val="22"/>
              </w:rPr>
            </w:pPr>
            <w:r w:rsidRPr="0008664C">
              <w:rPr>
                <w:i/>
                <w:sz w:val="22"/>
                <w:szCs w:val="22"/>
              </w:rPr>
              <w:t>Post Processing Instructions</w:t>
            </w:r>
          </w:p>
        </w:tc>
      </w:tr>
      <w:tr w:rsidR="00B42F70" w:rsidRPr="00B42F70" w:rsidTr="00706853">
        <w:tc>
          <w:tcPr>
            <w:tcW w:w="2605" w:type="dxa"/>
            <w:gridSpan w:val="2"/>
            <w:shd w:val="clear" w:color="auto" w:fill="BDD6EE" w:themeFill="accent1" w:themeFillTint="66"/>
          </w:tcPr>
          <w:p w:rsidR="00B42F70" w:rsidRPr="00D32C33" w:rsidRDefault="00B42F70" w:rsidP="008A0638">
            <w:pPr>
              <w:rPr>
                <w:sz w:val="22"/>
                <w:szCs w:val="22"/>
              </w:rPr>
            </w:pPr>
          </w:p>
        </w:tc>
        <w:tc>
          <w:tcPr>
            <w:tcW w:w="6745" w:type="dxa"/>
            <w:gridSpan w:val="2"/>
            <w:shd w:val="clear" w:color="auto" w:fill="BDD6EE" w:themeFill="accent1" w:themeFillTint="66"/>
          </w:tcPr>
          <w:p w:rsidR="00B42F70" w:rsidRPr="00D32C33" w:rsidRDefault="00B42F70" w:rsidP="008A0638">
            <w:pPr>
              <w:rPr>
                <w:sz w:val="22"/>
                <w:szCs w:val="22"/>
              </w:rPr>
            </w:pPr>
          </w:p>
        </w:tc>
      </w:tr>
      <w:tr w:rsidR="007E6764" w:rsidRPr="007E6764" w:rsidTr="00706853">
        <w:tc>
          <w:tcPr>
            <w:tcW w:w="2605" w:type="dxa"/>
            <w:gridSpan w:val="2"/>
            <w:shd w:val="clear" w:color="auto" w:fill="BDD6EE" w:themeFill="accent1" w:themeFillTint="66"/>
          </w:tcPr>
          <w:p w:rsidR="007E6764" w:rsidRPr="00D32C33" w:rsidRDefault="007E6764" w:rsidP="008A0638">
            <w:pPr>
              <w:rPr>
                <w:sz w:val="22"/>
                <w:szCs w:val="22"/>
              </w:rPr>
            </w:pPr>
          </w:p>
        </w:tc>
        <w:tc>
          <w:tcPr>
            <w:tcW w:w="6745" w:type="dxa"/>
            <w:gridSpan w:val="2"/>
            <w:shd w:val="clear" w:color="auto" w:fill="BDD6EE" w:themeFill="accent1" w:themeFillTint="66"/>
          </w:tcPr>
          <w:p w:rsidR="007E6764" w:rsidRPr="00D32C33" w:rsidRDefault="007E6764" w:rsidP="008A0638">
            <w:pPr>
              <w:rPr>
                <w:sz w:val="22"/>
                <w:szCs w:val="22"/>
              </w:rPr>
            </w:pPr>
          </w:p>
        </w:tc>
      </w:tr>
      <w:tr w:rsidR="005177B3" w:rsidRPr="000514AB" w:rsidTr="00706853">
        <w:tc>
          <w:tcPr>
            <w:tcW w:w="2605" w:type="dxa"/>
            <w:gridSpan w:val="2"/>
            <w:shd w:val="clear" w:color="auto" w:fill="BDD6EE" w:themeFill="accent1" w:themeFillTint="66"/>
          </w:tcPr>
          <w:p w:rsidR="005177B3" w:rsidRPr="000514AB" w:rsidRDefault="005177B3" w:rsidP="008A0638">
            <w:pPr>
              <w:rPr>
                <w:sz w:val="22"/>
                <w:szCs w:val="22"/>
              </w:rPr>
            </w:pPr>
          </w:p>
        </w:tc>
        <w:tc>
          <w:tcPr>
            <w:tcW w:w="6745" w:type="dxa"/>
            <w:gridSpan w:val="2"/>
            <w:shd w:val="clear" w:color="auto" w:fill="BDD6EE" w:themeFill="accent1" w:themeFillTint="66"/>
          </w:tcPr>
          <w:p w:rsidR="005177B3" w:rsidRPr="000514AB" w:rsidRDefault="005177B3" w:rsidP="008A0638">
            <w:pPr>
              <w:rPr>
                <w:sz w:val="22"/>
                <w:szCs w:val="22"/>
              </w:rPr>
            </w:pPr>
          </w:p>
        </w:tc>
      </w:tr>
    </w:tbl>
    <w:p w:rsidR="000E1A74" w:rsidRPr="007E6764" w:rsidRDefault="000E1A74" w:rsidP="008A0638">
      <w:pPr>
        <w:spacing w:after="0" w:line="240" w:lineRule="auto"/>
        <w:rPr>
          <w:rFonts w:ascii="Times New Roman" w:hAnsi="Times New Roman" w:cs="Times New Roman"/>
        </w:rPr>
      </w:pPr>
    </w:p>
    <w:p w:rsidR="000E1A74" w:rsidRDefault="000E1A74" w:rsidP="007239F7">
      <w:pPr>
        <w:pStyle w:val="Heading2"/>
        <w:numPr>
          <w:ilvl w:val="0"/>
          <w:numId w:val="0"/>
        </w:numPr>
        <w:rPr>
          <w:i w:val="0"/>
          <w:sz w:val="22"/>
          <w:szCs w:val="22"/>
        </w:rPr>
      </w:pPr>
      <w:bookmarkStart w:id="19" w:name="_Toc487613821"/>
      <w:r w:rsidRPr="007239F7">
        <w:rPr>
          <w:i w:val="0"/>
          <w:sz w:val="22"/>
          <w:szCs w:val="22"/>
        </w:rPr>
        <w:t>Test Matrix</w:t>
      </w:r>
      <w:bookmarkEnd w:id="19"/>
    </w:p>
    <w:p w:rsidR="00D27A40" w:rsidRPr="004F3BD0" w:rsidRDefault="00097952" w:rsidP="00097952">
      <w:pPr>
        <w:spacing w:after="120"/>
        <w:rPr>
          <w:rFonts w:ascii="Times New Roman" w:hAnsi="Times New Roman" w:cs="Times New Roman"/>
          <w:i/>
        </w:rPr>
      </w:pPr>
      <w:r w:rsidRPr="004F3BD0">
        <w:rPr>
          <w:rFonts w:ascii="Times New Roman" w:hAnsi="Times New Roman" w:cs="Times New Roman"/>
          <w:i/>
        </w:rPr>
        <w:t>Using the defined test method</w:t>
      </w:r>
      <w:r w:rsidR="008A2D2E">
        <w:rPr>
          <w:rFonts w:ascii="Times New Roman" w:hAnsi="Times New Roman" w:cs="Times New Roman"/>
          <w:i/>
        </w:rPr>
        <w:t>(</w:t>
      </w:r>
      <w:r w:rsidRPr="004F3BD0">
        <w:rPr>
          <w:rFonts w:ascii="Times New Roman" w:hAnsi="Times New Roman" w:cs="Times New Roman"/>
          <w:i/>
        </w:rPr>
        <w:t>s</w:t>
      </w:r>
      <w:r w:rsidR="008A2D2E">
        <w:rPr>
          <w:rFonts w:ascii="Times New Roman" w:hAnsi="Times New Roman" w:cs="Times New Roman"/>
          <w:i/>
        </w:rPr>
        <w:t>)</w:t>
      </w:r>
      <w:r w:rsidR="00122822" w:rsidRPr="004F3BD0">
        <w:rPr>
          <w:rFonts w:ascii="Times New Roman" w:hAnsi="Times New Roman" w:cs="Times New Roman"/>
          <w:i/>
        </w:rPr>
        <w:t xml:space="preserve"> above</w:t>
      </w:r>
      <w:r w:rsidRPr="004F3BD0">
        <w:rPr>
          <w:rFonts w:ascii="Times New Roman" w:hAnsi="Times New Roman" w:cs="Times New Roman"/>
          <w:i/>
        </w:rPr>
        <w:t>, the researcher (under the guidance of the Client/PI) must develop a test matrix which will be used to validate the process, apparatus, or research hypothesis.  The researcher will need to consider sample sizes, the necessity of replicates, statistical significance, available research time, material process time</w:t>
      </w:r>
      <w:r w:rsidR="00122822" w:rsidRPr="004F3BD0">
        <w:rPr>
          <w:rFonts w:ascii="Times New Roman" w:hAnsi="Times New Roman" w:cs="Times New Roman"/>
          <w:i/>
        </w:rPr>
        <w:t>s</w:t>
      </w:r>
      <w:r w:rsidRPr="004F3BD0">
        <w:rPr>
          <w:rFonts w:ascii="Times New Roman" w:hAnsi="Times New Roman" w:cs="Times New Roman"/>
          <w:i/>
        </w:rPr>
        <w:t xml:space="preserve">, material costs, and material availability (or scarcity).  </w:t>
      </w:r>
      <w:r w:rsidR="007E7C32" w:rsidRPr="004F3BD0">
        <w:rPr>
          <w:rFonts w:ascii="Times New Roman" w:hAnsi="Times New Roman" w:cs="Times New Roman"/>
          <w:i/>
        </w:rPr>
        <w:t xml:space="preserve">Below is a </w:t>
      </w:r>
      <w:r w:rsidR="00757195">
        <w:rPr>
          <w:rFonts w:ascii="Times New Roman" w:hAnsi="Times New Roman" w:cs="Times New Roman"/>
          <w:i/>
        </w:rPr>
        <w:t xml:space="preserve">simple </w:t>
      </w:r>
      <w:r w:rsidRPr="004F3BD0">
        <w:rPr>
          <w:rFonts w:ascii="Times New Roman" w:hAnsi="Times New Roman" w:cs="Times New Roman"/>
          <w:i/>
        </w:rPr>
        <w:t>te</w:t>
      </w:r>
      <w:r w:rsidR="007E7C32" w:rsidRPr="004F3BD0">
        <w:rPr>
          <w:rFonts w:ascii="Times New Roman" w:hAnsi="Times New Roman" w:cs="Times New Roman"/>
          <w:i/>
        </w:rPr>
        <w:t>st matrix outline, which should be modified to fit the researcher’s needs.</w:t>
      </w:r>
      <w:r w:rsidR="00961231">
        <w:rPr>
          <w:rFonts w:ascii="Times New Roman" w:hAnsi="Times New Roman" w:cs="Times New Roman"/>
          <w:i/>
        </w:rPr>
        <w:t xml:space="preserve">  Add and/or remove replicates and test methods as </w:t>
      </w:r>
      <w:r w:rsidR="00757195">
        <w:rPr>
          <w:rFonts w:ascii="Times New Roman" w:hAnsi="Times New Roman" w:cs="Times New Roman"/>
          <w:i/>
        </w:rPr>
        <w:t>needed</w:t>
      </w:r>
      <w:r w:rsidR="00961231">
        <w:rPr>
          <w:rFonts w:ascii="Times New Roman" w:hAnsi="Times New Roman" w:cs="Times New Roman"/>
          <w:i/>
        </w:rPr>
        <w:t>.</w:t>
      </w:r>
    </w:p>
    <w:tbl>
      <w:tblPr>
        <w:tblStyle w:val="TableGrid"/>
        <w:tblW w:w="9350" w:type="dxa"/>
        <w:tblLook w:val="04A0" w:firstRow="1" w:lastRow="0" w:firstColumn="1" w:lastColumn="0" w:noHBand="0" w:noVBand="1"/>
      </w:tblPr>
      <w:tblGrid>
        <w:gridCol w:w="1795"/>
        <w:gridCol w:w="2340"/>
        <w:gridCol w:w="2610"/>
        <w:gridCol w:w="2605"/>
      </w:tblGrid>
      <w:tr w:rsidR="00AF5582" w:rsidTr="004215E4">
        <w:trPr>
          <w:trHeight w:val="113"/>
        </w:trPr>
        <w:tc>
          <w:tcPr>
            <w:tcW w:w="1795" w:type="dxa"/>
            <w:tcBorders>
              <w:right w:val="nil"/>
            </w:tcBorders>
            <w:shd w:val="clear" w:color="auto" w:fill="BDD6EE" w:themeFill="accent1" w:themeFillTint="66"/>
          </w:tcPr>
          <w:p w:rsidR="00AF5582" w:rsidRPr="004215E4" w:rsidRDefault="00AF5582" w:rsidP="00097952">
            <w:pPr>
              <w:rPr>
                <w:b/>
              </w:rPr>
            </w:pPr>
            <w:r w:rsidRPr="004215E4">
              <w:rPr>
                <w:b/>
                <w:sz w:val="22"/>
                <w:szCs w:val="22"/>
              </w:rPr>
              <w:t>Test Matrix for:</w:t>
            </w:r>
          </w:p>
        </w:tc>
        <w:tc>
          <w:tcPr>
            <w:tcW w:w="7555" w:type="dxa"/>
            <w:gridSpan w:val="3"/>
            <w:tcBorders>
              <w:left w:val="nil"/>
            </w:tcBorders>
            <w:shd w:val="clear" w:color="auto" w:fill="BDD6EE" w:themeFill="accent1" w:themeFillTint="66"/>
          </w:tcPr>
          <w:p w:rsidR="00AF5582" w:rsidRPr="00AF5582" w:rsidRDefault="00AF5582" w:rsidP="00097952">
            <w:pPr>
              <w:rPr>
                <w:sz w:val="22"/>
                <w:szCs w:val="22"/>
              </w:rPr>
            </w:pPr>
          </w:p>
        </w:tc>
      </w:tr>
      <w:tr w:rsidR="00AF5582" w:rsidTr="004215E4">
        <w:trPr>
          <w:trHeight w:val="45"/>
        </w:trPr>
        <w:tc>
          <w:tcPr>
            <w:tcW w:w="1795" w:type="dxa"/>
            <w:shd w:val="clear" w:color="auto" w:fill="F2F2F2" w:themeFill="background1" w:themeFillShade="F2"/>
          </w:tcPr>
          <w:p w:rsidR="00AF5582" w:rsidRPr="0008664C" w:rsidRDefault="0008664C" w:rsidP="00097952">
            <w:pPr>
              <w:rPr>
                <w:i/>
                <w:sz w:val="22"/>
                <w:szCs w:val="22"/>
              </w:rPr>
            </w:pPr>
            <w:r w:rsidRPr="0008664C">
              <w:rPr>
                <w:i/>
                <w:sz w:val="22"/>
                <w:szCs w:val="22"/>
              </w:rPr>
              <w:t>Results</w:t>
            </w:r>
          </w:p>
        </w:tc>
        <w:tc>
          <w:tcPr>
            <w:tcW w:w="2340" w:type="dxa"/>
            <w:shd w:val="clear" w:color="auto" w:fill="F2F2F2" w:themeFill="background1" w:themeFillShade="F2"/>
          </w:tcPr>
          <w:p w:rsidR="00AF5582" w:rsidRPr="0008664C" w:rsidRDefault="00AF5582" w:rsidP="00AF5582">
            <w:pPr>
              <w:jc w:val="center"/>
              <w:rPr>
                <w:i/>
                <w:sz w:val="22"/>
                <w:szCs w:val="22"/>
              </w:rPr>
            </w:pPr>
            <w:r w:rsidRPr="0008664C">
              <w:rPr>
                <w:i/>
                <w:sz w:val="22"/>
                <w:szCs w:val="22"/>
              </w:rPr>
              <w:t>Replicate 1</w:t>
            </w:r>
          </w:p>
        </w:tc>
        <w:tc>
          <w:tcPr>
            <w:tcW w:w="2610" w:type="dxa"/>
            <w:shd w:val="clear" w:color="auto" w:fill="F2F2F2" w:themeFill="background1" w:themeFillShade="F2"/>
          </w:tcPr>
          <w:p w:rsidR="00AF5582" w:rsidRPr="0008664C" w:rsidRDefault="00AF5582" w:rsidP="00AF5582">
            <w:pPr>
              <w:jc w:val="center"/>
              <w:rPr>
                <w:i/>
                <w:sz w:val="22"/>
                <w:szCs w:val="22"/>
              </w:rPr>
            </w:pPr>
            <w:r w:rsidRPr="0008664C">
              <w:rPr>
                <w:i/>
                <w:sz w:val="22"/>
                <w:szCs w:val="22"/>
              </w:rPr>
              <w:t>Replicate 2</w:t>
            </w:r>
          </w:p>
        </w:tc>
        <w:tc>
          <w:tcPr>
            <w:tcW w:w="2605" w:type="dxa"/>
            <w:shd w:val="clear" w:color="auto" w:fill="F2F2F2" w:themeFill="background1" w:themeFillShade="F2"/>
          </w:tcPr>
          <w:p w:rsidR="00AF5582" w:rsidRPr="0008664C" w:rsidRDefault="00AF5582" w:rsidP="00AF5582">
            <w:pPr>
              <w:jc w:val="center"/>
              <w:rPr>
                <w:i/>
                <w:sz w:val="22"/>
                <w:szCs w:val="22"/>
              </w:rPr>
            </w:pPr>
            <w:r w:rsidRPr="0008664C">
              <w:rPr>
                <w:i/>
                <w:sz w:val="22"/>
                <w:szCs w:val="22"/>
              </w:rPr>
              <w:t>Replicate 3</w:t>
            </w:r>
          </w:p>
        </w:tc>
      </w:tr>
      <w:tr w:rsidR="00AF5582" w:rsidTr="004215E4">
        <w:trPr>
          <w:trHeight w:val="42"/>
        </w:trPr>
        <w:tc>
          <w:tcPr>
            <w:tcW w:w="1795" w:type="dxa"/>
            <w:shd w:val="clear" w:color="auto" w:fill="F2F2F2" w:themeFill="background1" w:themeFillShade="F2"/>
          </w:tcPr>
          <w:p w:rsidR="00AF5582" w:rsidRPr="0008664C" w:rsidRDefault="00AF5582" w:rsidP="00097952">
            <w:pPr>
              <w:rPr>
                <w:i/>
                <w:sz w:val="22"/>
                <w:szCs w:val="22"/>
              </w:rPr>
            </w:pPr>
            <w:r w:rsidRPr="0008664C">
              <w:rPr>
                <w:i/>
                <w:sz w:val="22"/>
                <w:szCs w:val="22"/>
              </w:rPr>
              <w:t>Test Method #1</w:t>
            </w:r>
          </w:p>
        </w:tc>
        <w:tc>
          <w:tcPr>
            <w:tcW w:w="2340" w:type="dxa"/>
            <w:shd w:val="clear" w:color="auto" w:fill="BDD6EE" w:themeFill="accent1" w:themeFillTint="66"/>
          </w:tcPr>
          <w:p w:rsidR="00AF5582" w:rsidRPr="00AF5582" w:rsidRDefault="00AF5582" w:rsidP="00AF5582">
            <w:pPr>
              <w:jc w:val="center"/>
              <w:rPr>
                <w:sz w:val="22"/>
                <w:szCs w:val="22"/>
              </w:rPr>
            </w:pPr>
          </w:p>
        </w:tc>
        <w:tc>
          <w:tcPr>
            <w:tcW w:w="2610" w:type="dxa"/>
            <w:shd w:val="clear" w:color="auto" w:fill="BDD6EE" w:themeFill="accent1" w:themeFillTint="66"/>
          </w:tcPr>
          <w:p w:rsidR="00AF5582" w:rsidRPr="00AF5582" w:rsidRDefault="00AF5582" w:rsidP="00AF5582">
            <w:pPr>
              <w:jc w:val="center"/>
              <w:rPr>
                <w:sz w:val="22"/>
                <w:szCs w:val="22"/>
              </w:rPr>
            </w:pPr>
          </w:p>
        </w:tc>
        <w:tc>
          <w:tcPr>
            <w:tcW w:w="2605" w:type="dxa"/>
            <w:shd w:val="clear" w:color="auto" w:fill="BDD6EE" w:themeFill="accent1" w:themeFillTint="66"/>
          </w:tcPr>
          <w:p w:rsidR="00AF5582" w:rsidRPr="00AF5582" w:rsidRDefault="00AF5582" w:rsidP="00AF5582">
            <w:pPr>
              <w:jc w:val="center"/>
              <w:rPr>
                <w:sz w:val="22"/>
                <w:szCs w:val="22"/>
              </w:rPr>
            </w:pPr>
          </w:p>
        </w:tc>
      </w:tr>
      <w:tr w:rsidR="00AF5582" w:rsidTr="004215E4">
        <w:trPr>
          <w:trHeight w:val="42"/>
        </w:trPr>
        <w:tc>
          <w:tcPr>
            <w:tcW w:w="1795" w:type="dxa"/>
            <w:shd w:val="clear" w:color="auto" w:fill="F2F2F2" w:themeFill="background1" w:themeFillShade="F2"/>
          </w:tcPr>
          <w:p w:rsidR="00AF5582" w:rsidRPr="0008664C" w:rsidRDefault="00AF5582" w:rsidP="00097952">
            <w:pPr>
              <w:rPr>
                <w:i/>
                <w:sz w:val="22"/>
                <w:szCs w:val="22"/>
              </w:rPr>
            </w:pPr>
            <w:r w:rsidRPr="0008664C">
              <w:rPr>
                <w:i/>
                <w:sz w:val="22"/>
                <w:szCs w:val="22"/>
              </w:rPr>
              <w:t>Test Method #2</w:t>
            </w:r>
          </w:p>
        </w:tc>
        <w:tc>
          <w:tcPr>
            <w:tcW w:w="2340" w:type="dxa"/>
            <w:shd w:val="clear" w:color="auto" w:fill="BDD6EE" w:themeFill="accent1" w:themeFillTint="66"/>
          </w:tcPr>
          <w:p w:rsidR="00AF5582" w:rsidRPr="00AF5582" w:rsidRDefault="00AF5582" w:rsidP="00AF5582">
            <w:pPr>
              <w:jc w:val="center"/>
              <w:rPr>
                <w:sz w:val="22"/>
                <w:szCs w:val="22"/>
              </w:rPr>
            </w:pPr>
          </w:p>
        </w:tc>
        <w:tc>
          <w:tcPr>
            <w:tcW w:w="2610" w:type="dxa"/>
            <w:shd w:val="clear" w:color="auto" w:fill="BDD6EE" w:themeFill="accent1" w:themeFillTint="66"/>
          </w:tcPr>
          <w:p w:rsidR="00AF5582" w:rsidRPr="00AF5582" w:rsidRDefault="00AF5582" w:rsidP="00AF5582">
            <w:pPr>
              <w:jc w:val="center"/>
              <w:rPr>
                <w:sz w:val="22"/>
                <w:szCs w:val="22"/>
              </w:rPr>
            </w:pPr>
          </w:p>
        </w:tc>
        <w:tc>
          <w:tcPr>
            <w:tcW w:w="2605" w:type="dxa"/>
            <w:shd w:val="clear" w:color="auto" w:fill="BDD6EE" w:themeFill="accent1" w:themeFillTint="66"/>
          </w:tcPr>
          <w:p w:rsidR="00AF5582" w:rsidRPr="00AF5582" w:rsidRDefault="00AF5582" w:rsidP="00AF5582">
            <w:pPr>
              <w:jc w:val="center"/>
              <w:rPr>
                <w:sz w:val="22"/>
                <w:szCs w:val="22"/>
              </w:rPr>
            </w:pPr>
          </w:p>
        </w:tc>
      </w:tr>
      <w:tr w:rsidR="00AF5582" w:rsidTr="004215E4">
        <w:trPr>
          <w:trHeight w:val="42"/>
        </w:trPr>
        <w:tc>
          <w:tcPr>
            <w:tcW w:w="1795" w:type="dxa"/>
            <w:shd w:val="clear" w:color="auto" w:fill="F2F2F2" w:themeFill="background1" w:themeFillShade="F2"/>
          </w:tcPr>
          <w:p w:rsidR="00AF5582" w:rsidRPr="0008664C" w:rsidRDefault="00AF5582" w:rsidP="00097952">
            <w:pPr>
              <w:rPr>
                <w:i/>
                <w:sz w:val="22"/>
                <w:szCs w:val="22"/>
              </w:rPr>
            </w:pPr>
            <w:r w:rsidRPr="0008664C">
              <w:rPr>
                <w:i/>
                <w:sz w:val="22"/>
                <w:szCs w:val="22"/>
              </w:rPr>
              <w:t>Test Method #3</w:t>
            </w:r>
          </w:p>
        </w:tc>
        <w:tc>
          <w:tcPr>
            <w:tcW w:w="2340" w:type="dxa"/>
            <w:shd w:val="clear" w:color="auto" w:fill="BDD6EE" w:themeFill="accent1" w:themeFillTint="66"/>
          </w:tcPr>
          <w:p w:rsidR="00AF5582" w:rsidRPr="00AF5582" w:rsidRDefault="00AF5582" w:rsidP="00AF5582">
            <w:pPr>
              <w:jc w:val="center"/>
              <w:rPr>
                <w:sz w:val="22"/>
                <w:szCs w:val="22"/>
              </w:rPr>
            </w:pPr>
          </w:p>
        </w:tc>
        <w:tc>
          <w:tcPr>
            <w:tcW w:w="2610" w:type="dxa"/>
            <w:shd w:val="clear" w:color="auto" w:fill="BDD6EE" w:themeFill="accent1" w:themeFillTint="66"/>
          </w:tcPr>
          <w:p w:rsidR="00AF5582" w:rsidRPr="00AF5582" w:rsidRDefault="00AF5582" w:rsidP="00AF5582">
            <w:pPr>
              <w:jc w:val="center"/>
              <w:rPr>
                <w:sz w:val="22"/>
                <w:szCs w:val="22"/>
              </w:rPr>
            </w:pPr>
          </w:p>
        </w:tc>
        <w:tc>
          <w:tcPr>
            <w:tcW w:w="2605" w:type="dxa"/>
            <w:shd w:val="clear" w:color="auto" w:fill="BDD6EE" w:themeFill="accent1" w:themeFillTint="66"/>
          </w:tcPr>
          <w:p w:rsidR="00AF5582" w:rsidRPr="00AF5582" w:rsidRDefault="00AF5582" w:rsidP="00AF5582">
            <w:pPr>
              <w:jc w:val="center"/>
              <w:rPr>
                <w:sz w:val="22"/>
                <w:szCs w:val="22"/>
              </w:rPr>
            </w:pPr>
          </w:p>
        </w:tc>
      </w:tr>
      <w:tr w:rsidR="00AF5582" w:rsidTr="004215E4">
        <w:trPr>
          <w:trHeight w:val="42"/>
        </w:trPr>
        <w:tc>
          <w:tcPr>
            <w:tcW w:w="1795" w:type="dxa"/>
            <w:shd w:val="clear" w:color="auto" w:fill="F2F2F2" w:themeFill="background1" w:themeFillShade="F2"/>
          </w:tcPr>
          <w:p w:rsidR="00AF5582" w:rsidRPr="0008664C" w:rsidRDefault="00AF5582" w:rsidP="00097952">
            <w:pPr>
              <w:rPr>
                <w:i/>
                <w:sz w:val="22"/>
                <w:szCs w:val="22"/>
              </w:rPr>
            </w:pPr>
            <w:r w:rsidRPr="0008664C">
              <w:rPr>
                <w:i/>
                <w:sz w:val="22"/>
                <w:szCs w:val="22"/>
              </w:rPr>
              <w:t>Test Method #4</w:t>
            </w:r>
          </w:p>
        </w:tc>
        <w:tc>
          <w:tcPr>
            <w:tcW w:w="2340" w:type="dxa"/>
            <w:shd w:val="clear" w:color="auto" w:fill="BDD6EE" w:themeFill="accent1" w:themeFillTint="66"/>
          </w:tcPr>
          <w:p w:rsidR="00AF5582" w:rsidRPr="00AF5582" w:rsidRDefault="00AF5582" w:rsidP="00AF5582">
            <w:pPr>
              <w:jc w:val="center"/>
              <w:rPr>
                <w:sz w:val="22"/>
                <w:szCs w:val="22"/>
              </w:rPr>
            </w:pPr>
          </w:p>
        </w:tc>
        <w:tc>
          <w:tcPr>
            <w:tcW w:w="2610" w:type="dxa"/>
            <w:shd w:val="clear" w:color="auto" w:fill="BDD6EE" w:themeFill="accent1" w:themeFillTint="66"/>
          </w:tcPr>
          <w:p w:rsidR="00AF5582" w:rsidRPr="00AF5582" w:rsidRDefault="00AF5582" w:rsidP="00AF5582">
            <w:pPr>
              <w:jc w:val="center"/>
              <w:rPr>
                <w:sz w:val="22"/>
                <w:szCs w:val="22"/>
              </w:rPr>
            </w:pPr>
          </w:p>
        </w:tc>
        <w:tc>
          <w:tcPr>
            <w:tcW w:w="2605" w:type="dxa"/>
            <w:shd w:val="clear" w:color="auto" w:fill="BDD6EE" w:themeFill="accent1" w:themeFillTint="66"/>
          </w:tcPr>
          <w:p w:rsidR="00AF5582" w:rsidRPr="00AF5582" w:rsidRDefault="00AF5582" w:rsidP="00AF5582">
            <w:pPr>
              <w:jc w:val="center"/>
              <w:rPr>
                <w:sz w:val="22"/>
                <w:szCs w:val="22"/>
              </w:rPr>
            </w:pPr>
          </w:p>
        </w:tc>
      </w:tr>
      <w:tr w:rsidR="00AF5582" w:rsidTr="004215E4">
        <w:trPr>
          <w:trHeight w:val="42"/>
        </w:trPr>
        <w:tc>
          <w:tcPr>
            <w:tcW w:w="1795" w:type="dxa"/>
            <w:shd w:val="clear" w:color="auto" w:fill="F2F2F2" w:themeFill="background1" w:themeFillShade="F2"/>
          </w:tcPr>
          <w:p w:rsidR="00AF5582" w:rsidRPr="0008664C" w:rsidRDefault="00AF5582" w:rsidP="00097952">
            <w:pPr>
              <w:rPr>
                <w:i/>
                <w:sz w:val="22"/>
                <w:szCs w:val="22"/>
              </w:rPr>
            </w:pPr>
            <w:r w:rsidRPr="0008664C">
              <w:rPr>
                <w:i/>
                <w:sz w:val="22"/>
                <w:szCs w:val="22"/>
              </w:rPr>
              <w:t>Test Method #5</w:t>
            </w:r>
          </w:p>
        </w:tc>
        <w:tc>
          <w:tcPr>
            <w:tcW w:w="2340" w:type="dxa"/>
            <w:shd w:val="clear" w:color="auto" w:fill="BDD6EE" w:themeFill="accent1" w:themeFillTint="66"/>
          </w:tcPr>
          <w:p w:rsidR="00AF5582" w:rsidRPr="00AF5582" w:rsidRDefault="00AF5582" w:rsidP="00AF5582">
            <w:pPr>
              <w:jc w:val="center"/>
              <w:rPr>
                <w:sz w:val="22"/>
                <w:szCs w:val="22"/>
              </w:rPr>
            </w:pPr>
          </w:p>
        </w:tc>
        <w:tc>
          <w:tcPr>
            <w:tcW w:w="2610" w:type="dxa"/>
            <w:shd w:val="clear" w:color="auto" w:fill="BDD6EE" w:themeFill="accent1" w:themeFillTint="66"/>
          </w:tcPr>
          <w:p w:rsidR="00AF5582" w:rsidRPr="00AF5582" w:rsidRDefault="00AF5582" w:rsidP="00AF5582">
            <w:pPr>
              <w:jc w:val="center"/>
              <w:rPr>
                <w:sz w:val="22"/>
                <w:szCs w:val="22"/>
              </w:rPr>
            </w:pPr>
          </w:p>
        </w:tc>
        <w:tc>
          <w:tcPr>
            <w:tcW w:w="2605" w:type="dxa"/>
            <w:shd w:val="clear" w:color="auto" w:fill="BDD6EE" w:themeFill="accent1" w:themeFillTint="66"/>
          </w:tcPr>
          <w:p w:rsidR="00AF5582" w:rsidRPr="00AF5582" w:rsidRDefault="00AF5582" w:rsidP="00AF5582">
            <w:pPr>
              <w:jc w:val="center"/>
              <w:rPr>
                <w:sz w:val="22"/>
                <w:szCs w:val="22"/>
              </w:rPr>
            </w:pPr>
          </w:p>
        </w:tc>
      </w:tr>
    </w:tbl>
    <w:p w:rsidR="00FD5FA5" w:rsidRDefault="00FD5FA5">
      <w:pPr>
        <w:rPr>
          <w:rFonts w:ascii="Times New Roman" w:hAnsi="Times New Roman" w:cs="Times New Roman"/>
        </w:rPr>
      </w:pPr>
      <w:r>
        <w:rPr>
          <w:rFonts w:ascii="Times New Roman" w:hAnsi="Times New Roman" w:cs="Times New Roman"/>
        </w:rPr>
        <w:br w:type="page"/>
      </w:r>
    </w:p>
    <w:p w:rsidR="00DF21F8" w:rsidRPr="00DF21F8" w:rsidRDefault="00DF21F8" w:rsidP="0005396E">
      <w:pPr>
        <w:pStyle w:val="Heading1"/>
        <w:numPr>
          <w:ilvl w:val="0"/>
          <w:numId w:val="0"/>
        </w:numPr>
        <w:jc w:val="center"/>
        <w:rPr>
          <w:b w:val="0"/>
          <w:i/>
        </w:rPr>
      </w:pPr>
      <w:bookmarkStart w:id="20" w:name="_Toc487613822"/>
      <w:r w:rsidRPr="00DF21F8">
        <w:rPr>
          <w:i/>
        </w:rPr>
        <w:lastRenderedPageBreak/>
        <w:t>Standard Operating Procedure</w:t>
      </w:r>
      <w:r w:rsidR="001D468D">
        <w:rPr>
          <w:i/>
        </w:rPr>
        <w:t>s</w:t>
      </w:r>
      <w:r w:rsidRPr="00DF21F8">
        <w:rPr>
          <w:i/>
        </w:rPr>
        <w:t xml:space="preserve"> (SOP)</w:t>
      </w:r>
      <w:bookmarkEnd w:id="20"/>
    </w:p>
    <w:p w:rsidR="00DB7CD1" w:rsidRDefault="00DB7CD1" w:rsidP="006655F5">
      <w:pPr>
        <w:spacing w:after="0" w:line="240" w:lineRule="auto"/>
        <w:rPr>
          <w:rFonts w:ascii="Times New Roman" w:hAnsi="Times New Roman" w:cs="Times New Roman"/>
          <w:i/>
        </w:rPr>
      </w:pPr>
    </w:p>
    <w:p w:rsidR="00170FF3" w:rsidRDefault="0080674C" w:rsidP="006655F5">
      <w:pPr>
        <w:spacing w:after="0" w:line="240" w:lineRule="auto"/>
        <w:rPr>
          <w:rFonts w:ascii="Times New Roman" w:hAnsi="Times New Roman" w:cs="Times New Roman"/>
          <w:i/>
        </w:rPr>
      </w:pPr>
      <w:r>
        <w:rPr>
          <w:rFonts w:ascii="Times New Roman" w:hAnsi="Times New Roman" w:cs="Times New Roman"/>
          <w:i/>
        </w:rPr>
        <w:t>Operational procedures are required when working in unsafe conditions which could result in permanent injury or death</w:t>
      </w:r>
      <w:r w:rsidR="00D566FD">
        <w:rPr>
          <w:rFonts w:ascii="Times New Roman" w:hAnsi="Times New Roman" w:cs="Times New Roman"/>
          <w:i/>
        </w:rPr>
        <w:t xml:space="preserve"> (FMEA initial severity &gt;7)</w:t>
      </w:r>
      <w:r>
        <w:rPr>
          <w:rFonts w:ascii="Times New Roman" w:hAnsi="Times New Roman" w:cs="Times New Roman"/>
          <w:i/>
        </w:rPr>
        <w:t>.</w:t>
      </w:r>
      <w:r w:rsidR="00170FF3">
        <w:rPr>
          <w:rFonts w:ascii="Times New Roman" w:hAnsi="Times New Roman" w:cs="Times New Roman"/>
          <w:i/>
        </w:rPr>
        <w:t xml:space="preserve">  </w:t>
      </w:r>
      <w:r w:rsidR="00680EC1">
        <w:rPr>
          <w:rFonts w:ascii="Times New Roman" w:hAnsi="Times New Roman" w:cs="Times New Roman"/>
          <w:i/>
        </w:rPr>
        <w:t>Standard Operating Procedures provide the benefits of</w:t>
      </w:r>
      <w:r w:rsidR="00170FF3">
        <w:rPr>
          <w:rFonts w:ascii="Times New Roman" w:hAnsi="Times New Roman" w:cs="Times New Roman"/>
          <w:i/>
        </w:rPr>
        <w:t xml:space="preserve"> </w:t>
      </w:r>
      <w:r w:rsidR="00027AAB">
        <w:rPr>
          <w:rFonts w:ascii="Times New Roman" w:hAnsi="Times New Roman" w:cs="Times New Roman"/>
          <w:i/>
        </w:rPr>
        <w:t xml:space="preserve">improved </w:t>
      </w:r>
      <w:r w:rsidR="00680EC1">
        <w:rPr>
          <w:rFonts w:ascii="Times New Roman" w:hAnsi="Times New Roman" w:cs="Times New Roman"/>
          <w:i/>
        </w:rPr>
        <w:t xml:space="preserve">efficiency, repeatability, </w:t>
      </w:r>
      <w:r w:rsidR="00027AAB">
        <w:rPr>
          <w:rFonts w:ascii="Times New Roman" w:hAnsi="Times New Roman" w:cs="Times New Roman"/>
          <w:i/>
        </w:rPr>
        <w:t>reduced</w:t>
      </w:r>
      <w:r w:rsidR="00170FF3">
        <w:rPr>
          <w:rFonts w:ascii="Times New Roman" w:hAnsi="Times New Roman" w:cs="Times New Roman"/>
          <w:i/>
        </w:rPr>
        <w:t xml:space="preserve"> training costs, </w:t>
      </w:r>
      <w:r w:rsidR="00027AAB">
        <w:rPr>
          <w:rFonts w:ascii="Times New Roman" w:hAnsi="Times New Roman" w:cs="Times New Roman"/>
          <w:i/>
        </w:rPr>
        <w:t>improved</w:t>
      </w:r>
      <w:r w:rsidR="00170FF3">
        <w:rPr>
          <w:rFonts w:ascii="Times New Roman" w:hAnsi="Times New Roman" w:cs="Times New Roman"/>
          <w:i/>
        </w:rPr>
        <w:t xml:space="preserve"> </w:t>
      </w:r>
      <w:r w:rsidR="005F5877">
        <w:rPr>
          <w:rFonts w:ascii="Times New Roman" w:hAnsi="Times New Roman" w:cs="Times New Roman"/>
          <w:i/>
        </w:rPr>
        <w:t>understanding of the process, and compliance with some regulatory codes and standards.</w:t>
      </w:r>
      <w:r w:rsidR="00170FF3">
        <w:rPr>
          <w:rFonts w:ascii="Times New Roman" w:hAnsi="Times New Roman" w:cs="Times New Roman"/>
          <w:i/>
        </w:rPr>
        <w:t xml:space="preserve">  For these reasons, </w:t>
      </w:r>
      <w:r w:rsidR="005F5877">
        <w:rPr>
          <w:rFonts w:ascii="Times New Roman" w:hAnsi="Times New Roman" w:cs="Times New Roman"/>
          <w:i/>
        </w:rPr>
        <w:t>many clients</w:t>
      </w:r>
      <w:r w:rsidR="00170FF3">
        <w:rPr>
          <w:rFonts w:ascii="Times New Roman" w:hAnsi="Times New Roman" w:cs="Times New Roman"/>
          <w:i/>
        </w:rPr>
        <w:t xml:space="preserve"> </w:t>
      </w:r>
      <w:r w:rsidR="005F5877">
        <w:rPr>
          <w:rFonts w:ascii="Times New Roman" w:hAnsi="Times New Roman" w:cs="Times New Roman"/>
          <w:i/>
        </w:rPr>
        <w:t>/</w:t>
      </w:r>
      <w:r w:rsidR="00170FF3">
        <w:rPr>
          <w:rFonts w:ascii="Times New Roman" w:hAnsi="Times New Roman" w:cs="Times New Roman"/>
          <w:i/>
        </w:rPr>
        <w:t xml:space="preserve"> </w:t>
      </w:r>
      <w:r w:rsidR="005F5877">
        <w:rPr>
          <w:rFonts w:ascii="Times New Roman" w:hAnsi="Times New Roman" w:cs="Times New Roman"/>
          <w:i/>
        </w:rPr>
        <w:t xml:space="preserve">PI’s require operating procedures </w:t>
      </w:r>
      <w:r w:rsidR="00D566FD">
        <w:rPr>
          <w:rFonts w:ascii="Times New Roman" w:hAnsi="Times New Roman" w:cs="Times New Roman"/>
          <w:i/>
        </w:rPr>
        <w:t xml:space="preserve">be applied </w:t>
      </w:r>
      <w:r w:rsidR="00027AAB">
        <w:rPr>
          <w:rFonts w:ascii="Times New Roman" w:hAnsi="Times New Roman" w:cs="Times New Roman"/>
          <w:i/>
        </w:rPr>
        <w:t>across</w:t>
      </w:r>
      <w:r w:rsidR="00D566FD">
        <w:rPr>
          <w:rFonts w:ascii="Times New Roman" w:hAnsi="Times New Roman" w:cs="Times New Roman"/>
          <w:i/>
        </w:rPr>
        <w:t xml:space="preserve"> </w:t>
      </w:r>
      <w:r w:rsidR="00170FF3">
        <w:rPr>
          <w:rFonts w:ascii="Times New Roman" w:hAnsi="Times New Roman" w:cs="Times New Roman"/>
          <w:i/>
        </w:rPr>
        <w:t>all of their research efforts.</w:t>
      </w:r>
    </w:p>
    <w:p w:rsidR="00170FF3" w:rsidRDefault="00170FF3" w:rsidP="006655F5">
      <w:pPr>
        <w:spacing w:after="0" w:line="240" w:lineRule="auto"/>
        <w:rPr>
          <w:rFonts w:ascii="Times New Roman" w:hAnsi="Times New Roman" w:cs="Times New Roman"/>
          <w:i/>
        </w:rPr>
      </w:pPr>
    </w:p>
    <w:p w:rsidR="00033C04" w:rsidRDefault="00170FF3" w:rsidP="006655F5">
      <w:pPr>
        <w:spacing w:after="0" w:line="240" w:lineRule="auto"/>
        <w:rPr>
          <w:rFonts w:ascii="Times New Roman" w:hAnsi="Times New Roman" w:cs="Times New Roman"/>
          <w:i/>
        </w:rPr>
      </w:pPr>
      <w:r>
        <w:rPr>
          <w:rFonts w:ascii="Times New Roman" w:hAnsi="Times New Roman" w:cs="Times New Roman"/>
          <w:i/>
        </w:rPr>
        <w:t xml:space="preserve">A properly written SOP will provide </w:t>
      </w:r>
      <w:r w:rsidR="00671047">
        <w:rPr>
          <w:rFonts w:ascii="Times New Roman" w:hAnsi="Times New Roman" w:cs="Times New Roman"/>
          <w:i/>
        </w:rPr>
        <w:t xml:space="preserve">step-by-step instructions to cover all aspects of operation, cleanup, maintenance, and emergency response.  </w:t>
      </w:r>
      <w:r w:rsidR="00F612DB">
        <w:rPr>
          <w:rFonts w:ascii="Times New Roman" w:hAnsi="Times New Roman" w:cs="Times New Roman"/>
          <w:i/>
        </w:rPr>
        <w:t>When writing the SOP, d</w:t>
      </w:r>
      <w:r w:rsidR="00671047">
        <w:rPr>
          <w:rFonts w:ascii="Times New Roman" w:hAnsi="Times New Roman" w:cs="Times New Roman"/>
          <w:i/>
        </w:rPr>
        <w:t>o not overcomplicate the procedure with needless wording.</w:t>
      </w:r>
      <w:r w:rsidR="00D566FD">
        <w:rPr>
          <w:rFonts w:ascii="Times New Roman" w:hAnsi="Times New Roman" w:cs="Times New Roman"/>
          <w:i/>
        </w:rPr>
        <w:t xml:space="preserve"> </w:t>
      </w:r>
      <w:r w:rsidR="00671047" w:rsidRPr="00671047">
        <w:rPr>
          <w:rFonts w:ascii="Times New Roman" w:hAnsi="Times New Roman" w:cs="Times New Roman"/>
          <w:i/>
        </w:rPr>
        <w:t xml:space="preserve"> </w:t>
      </w:r>
      <w:r>
        <w:rPr>
          <w:rFonts w:ascii="Times New Roman" w:hAnsi="Times New Roman" w:cs="Times New Roman"/>
          <w:i/>
        </w:rPr>
        <w:t>T</w:t>
      </w:r>
      <w:r w:rsidR="00671047">
        <w:rPr>
          <w:rFonts w:ascii="Times New Roman" w:hAnsi="Times New Roman" w:cs="Times New Roman"/>
          <w:i/>
        </w:rPr>
        <w:t>he procedure should be written at</w:t>
      </w:r>
      <w:r w:rsidR="00D566FD">
        <w:rPr>
          <w:rFonts w:ascii="Times New Roman" w:hAnsi="Times New Roman" w:cs="Times New Roman"/>
          <w:i/>
        </w:rPr>
        <w:t xml:space="preserve"> an appropriate technical level and directions should be simple and easy to follow.  </w:t>
      </w:r>
      <w:r w:rsidR="00033C04">
        <w:rPr>
          <w:rFonts w:ascii="Times New Roman" w:hAnsi="Times New Roman" w:cs="Times New Roman"/>
          <w:i/>
        </w:rPr>
        <w:t>Always</w:t>
      </w:r>
      <w:r w:rsidR="007B2D0A">
        <w:rPr>
          <w:rFonts w:ascii="Times New Roman" w:hAnsi="Times New Roman" w:cs="Times New Roman"/>
          <w:i/>
        </w:rPr>
        <w:t xml:space="preserve"> refer to</w:t>
      </w:r>
      <w:r w:rsidR="00BF6C61">
        <w:rPr>
          <w:rFonts w:ascii="Times New Roman" w:hAnsi="Times New Roman" w:cs="Times New Roman"/>
          <w:i/>
        </w:rPr>
        <w:t xml:space="preserve"> System Schematics </w:t>
      </w:r>
      <w:r w:rsidR="006F4A0D">
        <w:rPr>
          <w:rFonts w:ascii="Times New Roman" w:hAnsi="Times New Roman" w:cs="Times New Roman"/>
          <w:i/>
        </w:rPr>
        <w:t>and/</w:t>
      </w:r>
      <w:r w:rsidR="00BF6C61">
        <w:rPr>
          <w:rFonts w:ascii="Times New Roman" w:hAnsi="Times New Roman" w:cs="Times New Roman"/>
          <w:i/>
        </w:rPr>
        <w:t xml:space="preserve">or </w:t>
      </w:r>
      <w:r w:rsidR="006F4A0D">
        <w:rPr>
          <w:rFonts w:ascii="Times New Roman" w:hAnsi="Times New Roman" w:cs="Times New Roman"/>
          <w:i/>
        </w:rPr>
        <w:t xml:space="preserve">the </w:t>
      </w:r>
      <w:r w:rsidR="007B2D0A">
        <w:rPr>
          <w:rFonts w:ascii="Times New Roman" w:hAnsi="Times New Roman" w:cs="Times New Roman"/>
          <w:i/>
        </w:rPr>
        <w:t xml:space="preserve">Component Table from the </w:t>
      </w:r>
      <w:proofErr w:type="spellStart"/>
      <w:r w:rsidR="007B2D0A">
        <w:rPr>
          <w:rFonts w:ascii="Times New Roman" w:hAnsi="Times New Roman" w:cs="Times New Roman"/>
          <w:i/>
        </w:rPr>
        <w:t>D</w:t>
      </w:r>
      <w:r w:rsidR="0073619B">
        <w:rPr>
          <w:rFonts w:ascii="Times New Roman" w:hAnsi="Times New Roman" w:cs="Times New Roman"/>
          <w:i/>
        </w:rPr>
        <w:t>f</w:t>
      </w:r>
      <w:r w:rsidR="007B2D0A">
        <w:rPr>
          <w:rFonts w:ascii="Times New Roman" w:hAnsi="Times New Roman" w:cs="Times New Roman"/>
          <w:i/>
        </w:rPr>
        <w:t>S</w:t>
      </w:r>
      <w:proofErr w:type="spellEnd"/>
      <w:r w:rsidR="007B2D0A">
        <w:rPr>
          <w:rFonts w:ascii="Times New Roman" w:hAnsi="Times New Roman" w:cs="Times New Roman"/>
          <w:i/>
        </w:rPr>
        <w:t xml:space="preserve"> section to ensure consistent nomenclature </w:t>
      </w:r>
      <w:r w:rsidR="00D566FD">
        <w:rPr>
          <w:rFonts w:ascii="Times New Roman" w:hAnsi="Times New Roman" w:cs="Times New Roman"/>
          <w:i/>
        </w:rPr>
        <w:t xml:space="preserve">is used </w:t>
      </w:r>
      <w:r w:rsidR="007B2D0A">
        <w:rPr>
          <w:rFonts w:ascii="Times New Roman" w:hAnsi="Times New Roman" w:cs="Times New Roman"/>
          <w:i/>
        </w:rPr>
        <w:t>throughout the procedure.</w:t>
      </w:r>
      <w:r w:rsidR="00BA3AE9">
        <w:rPr>
          <w:rFonts w:ascii="Times New Roman" w:hAnsi="Times New Roman" w:cs="Times New Roman"/>
          <w:i/>
        </w:rPr>
        <w:t xml:space="preserve">  </w:t>
      </w:r>
      <w:r w:rsidR="00DE56C3">
        <w:rPr>
          <w:rFonts w:ascii="Times New Roman" w:hAnsi="Times New Roman" w:cs="Times New Roman"/>
          <w:i/>
        </w:rPr>
        <w:t>Create a SOP for each unique operation</w:t>
      </w:r>
      <w:r w:rsidR="00680EC1">
        <w:rPr>
          <w:rFonts w:ascii="Times New Roman" w:hAnsi="Times New Roman" w:cs="Times New Roman"/>
          <w:i/>
        </w:rPr>
        <w:t>; s</w:t>
      </w:r>
      <w:r w:rsidR="00DE56C3">
        <w:rPr>
          <w:rFonts w:ascii="Times New Roman" w:hAnsi="Times New Roman" w:cs="Times New Roman"/>
          <w:i/>
        </w:rPr>
        <w:t>everal smaller SOP’s are often preferred to one large procedure.</w:t>
      </w:r>
    </w:p>
    <w:p w:rsidR="00E97B9A" w:rsidRPr="00225829" w:rsidRDefault="00E97B9A" w:rsidP="006655F5">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345"/>
        <w:gridCol w:w="8005"/>
      </w:tblGrid>
      <w:tr w:rsidR="004F3BD0" w:rsidRPr="008C56DD" w:rsidTr="004F3BD0">
        <w:trPr>
          <w:trHeight w:val="113"/>
        </w:trPr>
        <w:tc>
          <w:tcPr>
            <w:tcW w:w="1345" w:type="dxa"/>
            <w:tcBorders>
              <w:right w:val="nil"/>
            </w:tcBorders>
            <w:shd w:val="clear" w:color="auto" w:fill="BDD6EE" w:themeFill="accent1" w:themeFillTint="66"/>
          </w:tcPr>
          <w:p w:rsidR="004F3BD0" w:rsidRPr="008C56DD" w:rsidRDefault="004F3BD0" w:rsidP="00E97B9A">
            <w:pPr>
              <w:rPr>
                <w:sz w:val="22"/>
                <w:szCs w:val="22"/>
              </w:rPr>
            </w:pPr>
            <w:r w:rsidRPr="008C56DD">
              <w:rPr>
                <w:b/>
                <w:sz w:val="22"/>
                <w:szCs w:val="22"/>
              </w:rPr>
              <w:t>SOP #1 for:</w:t>
            </w:r>
          </w:p>
        </w:tc>
        <w:tc>
          <w:tcPr>
            <w:tcW w:w="8005" w:type="dxa"/>
            <w:tcBorders>
              <w:left w:val="nil"/>
            </w:tcBorders>
            <w:shd w:val="clear" w:color="auto" w:fill="BDD6EE" w:themeFill="accent1" w:themeFillTint="66"/>
          </w:tcPr>
          <w:p w:rsidR="004F3BD0" w:rsidRPr="008C56DD" w:rsidRDefault="004F3BD0" w:rsidP="00E97B9A">
            <w:pPr>
              <w:rPr>
                <w:sz w:val="22"/>
                <w:szCs w:val="22"/>
              </w:rPr>
            </w:pPr>
          </w:p>
        </w:tc>
      </w:tr>
      <w:tr w:rsidR="004F3BD0" w:rsidRPr="008C56DD" w:rsidTr="004F3BD0">
        <w:trPr>
          <w:trHeight w:val="45"/>
        </w:trPr>
        <w:tc>
          <w:tcPr>
            <w:tcW w:w="9350" w:type="dxa"/>
            <w:gridSpan w:val="2"/>
            <w:shd w:val="clear" w:color="auto" w:fill="F2F2F2" w:themeFill="background1" w:themeFillShade="F2"/>
          </w:tcPr>
          <w:p w:rsidR="004F3BD0" w:rsidRPr="00EC09AE" w:rsidRDefault="004F3BD0" w:rsidP="00EC09AE">
            <w:pPr>
              <w:pStyle w:val="ListParagraph"/>
              <w:numPr>
                <w:ilvl w:val="0"/>
                <w:numId w:val="19"/>
              </w:numPr>
              <w:rPr>
                <w:b/>
                <w:i/>
              </w:rPr>
            </w:pPr>
            <w:r w:rsidRPr="00EC09AE">
              <w:rPr>
                <w:b/>
                <w:i/>
              </w:rPr>
              <w:t>Operation</w:t>
            </w:r>
          </w:p>
          <w:p w:rsidR="00033C04" w:rsidRPr="008C56DD" w:rsidRDefault="00033C04" w:rsidP="00DB7CD1">
            <w:pPr>
              <w:rPr>
                <w:sz w:val="22"/>
                <w:szCs w:val="22"/>
              </w:rPr>
            </w:pPr>
            <w:r w:rsidRPr="008C56DD">
              <w:rPr>
                <w:i/>
                <w:sz w:val="22"/>
                <w:szCs w:val="22"/>
              </w:rPr>
              <w:t xml:space="preserve">Provide instruction for the </w:t>
            </w:r>
            <w:r w:rsidR="00D93BE3" w:rsidRPr="008C56DD">
              <w:rPr>
                <w:i/>
                <w:sz w:val="22"/>
                <w:szCs w:val="22"/>
              </w:rPr>
              <w:t>preparation</w:t>
            </w:r>
            <w:r w:rsidR="00DB7CD1">
              <w:rPr>
                <w:i/>
                <w:sz w:val="22"/>
                <w:szCs w:val="22"/>
              </w:rPr>
              <w:t xml:space="preserve"> and </w:t>
            </w:r>
            <w:r w:rsidR="00671047" w:rsidRPr="008C56DD">
              <w:rPr>
                <w:i/>
                <w:sz w:val="22"/>
                <w:szCs w:val="22"/>
              </w:rPr>
              <w:t xml:space="preserve">setup, </w:t>
            </w:r>
            <w:r w:rsidR="000C42F4" w:rsidRPr="008C56DD">
              <w:rPr>
                <w:i/>
                <w:sz w:val="22"/>
                <w:szCs w:val="22"/>
              </w:rPr>
              <w:t xml:space="preserve">calibration, </w:t>
            </w:r>
            <w:r w:rsidR="00DB7CD1">
              <w:rPr>
                <w:i/>
                <w:sz w:val="22"/>
                <w:szCs w:val="22"/>
              </w:rPr>
              <w:t xml:space="preserve">system </w:t>
            </w:r>
            <w:r w:rsidR="000C42F4" w:rsidRPr="008C56DD">
              <w:rPr>
                <w:i/>
                <w:sz w:val="22"/>
                <w:szCs w:val="22"/>
              </w:rPr>
              <w:t>monitoring</w:t>
            </w:r>
            <w:r w:rsidR="00DB7CD1">
              <w:rPr>
                <w:i/>
                <w:sz w:val="22"/>
                <w:szCs w:val="22"/>
              </w:rPr>
              <w:t>,</w:t>
            </w:r>
            <w:r w:rsidR="000C42F4" w:rsidRPr="008C56DD">
              <w:rPr>
                <w:i/>
                <w:sz w:val="22"/>
                <w:szCs w:val="22"/>
              </w:rPr>
              <w:t xml:space="preserve"> </w:t>
            </w:r>
            <w:r w:rsidR="004E1DD9" w:rsidRPr="008C56DD">
              <w:rPr>
                <w:i/>
                <w:sz w:val="22"/>
                <w:szCs w:val="22"/>
              </w:rPr>
              <w:t xml:space="preserve">startup, </w:t>
            </w:r>
            <w:r w:rsidR="000C42F4" w:rsidRPr="008C56DD">
              <w:rPr>
                <w:i/>
                <w:sz w:val="22"/>
                <w:szCs w:val="22"/>
              </w:rPr>
              <w:t xml:space="preserve">operation, and shut down of the apparatus </w:t>
            </w:r>
            <w:r w:rsidR="00515EE8" w:rsidRPr="008C56DD">
              <w:rPr>
                <w:i/>
                <w:sz w:val="22"/>
                <w:szCs w:val="22"/>
              </w:rPr>
              <w:t>and/</w:t>
            </w:r>
            <w:r w:rsidR="000C42F4" w:rsidRPr="008C56DD">
              <w:rPr>
                <w:i/>
                <w:sz w:val="22"/>
                <w:szCs w:val="22"/>
              </w:rPr>
              <w:t>or process.  Use pictures to illustrate difficult operations.  Is the operation attended or unattended?  If unattended, are active controls in place to adequately manage the process in the absence of an operator?</w:t>
            </w:r>
          </w:p>
        </w:tc>
      </w:tr>
      <w:tr w:rsidR="004F3BD0" w:rsidRPr="008C56DD" w:rsidTr="004F3BD0">
        <w:trPr>
          <w:trHeight w:val="45"/>
        </w:trPr>
        <w:tc>
          <w:tcPr>
            <w:tcW w:w="9350" w:type="dxa"/>
            <w:gridSpan w:val="2"/>
            <w:shd w:val="clear" w:color="auto" w:fill="BDD6EE" w:themeFill="accent1" w:themeFillTint="66"/>
          </w:tcPr>
          <w:p w:rsidR="004E1DD9" w:rsidRDefault="004E1DD9" w:rsidP="00DE56C3">
            <w:pPr>
              <w:pStyle w:val="ListParagraph"/>
              <w:numPr>
                <w:ilvl w:val="0"/>
                <w:numId w:val="17"/>
              </w:numPr>
              <w:rPr>
                <w:sz w:val="22"/>
                <w:szCs w:val="22"/>
              </w:rPr>
            </w:pPr>
            <w:r w:rsidRPr="008C56DD">
              <w:rPr>
                <w:sz w:val="22"/>
                <w:szCs w:val="22"/>
              </w:rPr>
              <w:t>Preparation</w:t>
            </w:r>
            <w:r w:rsidR="00DB7CD1">
              <w:rPr>
                <w:sz w:val="22"/>
                <w:szCs w:val="22"/>
              </w:rPr>
              <w:t xml:space="preserve"> and s</w:t>
            </w:r>
            <w:r w:rsidRPr="008C56DD">
              <w:rPr>
                <w:sz w:val="22"/>
                <w:szCs w:val="22"/>
              </w:rPr>
              <w:t>etup</w:t>
            </w:r>
          </w:p>
          <w:p w:rsidR="004E1DD9" w:rsidRPr="008C56DD" w:rsidRDefault="004E1DD9" w:rsidP="00DE56C3">
            <w:pPr>
              <w:pStyle w:val="ListParagraph"/>
              <w:numPr>
                <w:ilvl w:val="0"/>
                <w:numId w:val="17"/>
              </w:numPr>
              <w:rPr>
                <w:sz w:val="22"/>
                <w:szCs w:val="22"/>
              </w:rPr>
            </w:pPr>
            <w:r w:rsidRPr="008C56DD">
              <w:rPr>
                <w:sz w:val="22"/>
                <w:szCs w:val="22"/>
              </w:rPr>
              <w:t>Calibration</w:t>
            </w:r>
          </w:p>
          <w:p w:rsidR="004E1DD9" w:rsidRPr="008C56DD" w:rsidRDefault="00DB7CD1" w:rsidP="004E1DD9">
            <w:pPr>
              <w:pStyle w:val="ListParagraph"/>
              <w:numPr>
                <w:ilvl w:val="0"/>
                <w:numId w:val="17"/>
              </w:numPr>
              <w:rPr>
                <w:sz w:val="22"/>
                <w:szCs w:val="22"/>
              </w:rPr>
            </w:pPr>
            <w:r>
              <w:rPr>
                <w:sz w:val="22"/>
                <w:szCs w:val="22"/>
              </w:rPr>
              <w:t>Monitoring and/or d</w:t>
            </w:r>
            <w:r w:rsidR="004E1DD9" w:rsidRPr="008C56DD">
              <w:rPr>
                <w:sz w:val="22"/>
                <w:szCs w:val="22"/>
              </w:rPr>
              <w:t xml:space="preserve">ata </w:t>
            </w:r>
            <w:r>
              <w:rPr>
                <w:sz w:val="22"/>
                <w:szCs w:val="22"/>
              </w:rPr>
              <w:t>c</w:t>
            </w:r>
            <w:r w:rsidR="004E1DD9" w:rsidRPr="008C56DD">
              <w:rPr>
                <w:sz w:val="22"/>
                <w:szCs w:val="22"/>
              </w:rPr>
              <w:t>ollection</w:t>
            </w:r>
          </w:p>
          <w:p w:rsidR="004E1DD9" w:rsidRPr="008C56DD" w:rsidRDefault="004E1DD9" w:rsidP="00DE56C3">
            <w:pPr>
              <w:pStyle w:val="ListParagraph"/>
              <w:numPr>
                <w:ilvl w:val="0"/>
                <w:numId w:val="17"/>
              </w:numPr>
              <w:rPr>
                <w:sz w:val="22"/>
                <w:szCs w:val="22"/>
              </w:rPr>
            </w:pPr>
            <w:r w:rsidRPr="008C56DD">
              <w:rPr>
                <w:sz w:val="22"/>
                <w:szCs w:val="22"/>
              </w:rPr>
              <w:t>Startup</w:t>
            </w:r>
          </w:p>
          <w:p w:rsidR="004E1DD9" w:rsidRPr="008C56DD" w:rsidRDefault="004E1DD9" w:rsidP="00DE56C3">
            <w:pPr>
              <w:pStyle w:val="ListParagraph"/>
              <w:numPr>
                <w:ilvl w:val="0"/>
                <w:numId w:val="17"/>
              </w:numPr>
              <w:rPr>
                <w:sz w:val="22"/>
                <w:szCs w:val="22"/>
              </w:rPr>
            </w:pPr>
            <w:r w:rsidRPr="008C56DD">
              <w:rPr>
                <w:sz w:val="22"/>
                <w:szCs w:val="22"/>
              </w:rPr>
              <w:t>Operation</w:t>
            </w:r>
          </w:p>
          <w:p w:rsidR="001D468D" w:rsidRPr="008C56DD" w:rsidRDefault="004E1DD9" w:rsidP="00E97B9A">
            <w:pPr>
              <w:pStyle w:val="ListParagraph"/>
              <w:numPr>
                <w:ilvl w:val="0"/>
                <w:numId w:val="17"/>
              </w:numPr>
              <w:rPr>
                <w:sz w:val="22"/>
                <w:szCs w:val="22"/>
              </w:rPr>
            </w:pPr>
            <w:r w:rsidRPr="008C56DD">
              <w:rPr>
                <w:sz w:val="22"/>
                <w:szCs w:val="22"/>
              </w:rPr>
              <w:t>Shutdown</w:t>
            </w:r>
          </w:p>
        </w:tc>
      </w:tr>
      <w:tr w:rsidR="004F3BD0" w:rsidRPr="008C56DD" w:rsidTr="004F3BD0">
        <w:trPr>
          <w:trHeight w:val="45"/>
        </w:trPr>
        <w:tc>
          <w:tcPr>
            <w:tcW w:w="9350" w:type="dxa"/>
            <w:gridSpan w:val="2"/>
            <w:shd w:val="clear" w:color="auto" w:fill="F2F2F2" w:themeFill="background1" w:themeFillShade="F2"/>
          </w:tcPr>
          <w:p w:rsidR="004F3BD0" w:rsidRPr="00EC09AE" w:rsidRDefault="004F3BD0" w:rsidP="00EC09AE">
            <w:pPr>
              <w:pStyle w:val="ListParagraph"/>
              <w:numPr>
                <w:ilvl w:val="0"/>
                <w:numId w:val="19"/>
              </w:numPr>
              <w:rPr>
                <w:b/>
                <w:i/>
              </w:rPr>
            </w:pPr>
            <w:r w:rsidRPr="00EC09AE">
              <w:rPr>
                <w:b/>
                <w:i/>
              </w:rPr>
              <w:t>Cleanup</w:t>
            </w:r>
          </w:p>
          <w:p w:rsidR="00033C04" w:rsidRPr="008C56DD" w:rsidRDefault="00033C04" w:rsidP="00515EE8">
            <w:pPr>
              <w:rPr>
                <w:b/>
                <w:i/>
                <w:sz w:val="22"/>
                <w:szCs w:val="22"/>
              </w:rPr>
            </w:pPr>
            <w:r w:rsidRPr="008C56DD">
              <w:rPr>
                <w:i/>
                <w:sz w:val="22"/>
                <w:szCs w:val="22"/>
              </w:rPr>
              <w:t xml:space="preserve">Provide instruction for all aspects of cleaning the apparatus and/or work site when the process is complete.  If </w:t>
            </w:r>
            <w:r w:rsidR="00515EE8" w:rsidRPr="008C56DD">
              <w:rPr>
                <w:i/>
                <w:sz w:val="22"/>
                <w:szCs w:val="22"/>
              </w:rPr>
              <w:t>used</w:t>
            </w:r>
            <w:r w:rsidRPr="008C56DD">
              <w:rPr>
                <w:i/>
                <w:sz w:val="22"/>
                <w:szCs w:val="22"/>
              </w:rPr>
              <w:t xml:space="preserve">, the disposal of </w:t>
            </w:r>
            <w:r w:rsidR="00515EE8" w:rsidRPr="008C56DD">
              <w:rPr>
                <w:i/>
                <w:sz w:val="22"/>
                <w:szCs w:val="22"/>
              </w:rPr>
              <w:t xml:space="preserve">all </w:t>
            </w:r>
            <w:r w:rsidRPr="008C56DD">
              <w:rPr>
                <w:i/>
                <w:sz w:val="22"/>
                <w:szCs w:val="22"/>
              </w:rPr>
              <w:t xml:space="preserve">hazardous, radioactive, </w:t>
            </w:r>
            <w:r w:rsidR="00515EE8" w:rsidRPr="008C56DD">
              <w:rPr>
                <w:i/>
                <w:sz w:val="22"/>
                <w:szCs w:val="22"/>
              </w:rPr>
              <w:t>or infectious waste must be specified.</w:t>
            </w:r>
          </w:p>
        </w:tc>
      </w:tr>
      <w:tr w:rsidR="004F3BD0" w:rsidRPr="008C56DD" w:rsidTr="004F3BD0">
        <w:trPr>
          <w:trHeight w:val="45"/>
        </w:trPr>
        <w:tc>
          <w:tcPr>
            <w:tcW w:w="9350" w:type="dxa"/>
            <w:gridSpan w:val="2"/>
            <w:shd w:val="clear" w:color="auto" w:fill="BDD6EE" w:themeFill="accent1" w:themeFillTint="66"/>
          </w:tcPr>
          <w:p w:rsidR="00150D57" w:rsidRDefault="00150D57" w:rsidP="00EC09AE">
            <w:pPr>
              <w:pStyle w:val="ListParagraph"/>
              <w:numPr>
                <w:ilvl w:val="0"/>
                <w:numId w:val="20"/>
              </w:numPr>
              <w:rPr>
                <w:sz w:val="22"/>
                <w:szCs w:val="22"/>
              </w:rPr>
            </w:pPr>
            <w:r>
              <w:rPr>
                <w:sz w:val="22"/>
                <w:szCs w:val="22"/>
              </w:rPr>
              <w:t>System cleaned and reassembled</w:t>
            </w:r>
          </w:p>
          <w:p w:rsidR="001D468D" w:rsidRDefault="00150D57" w:rsidP="00EC09AE">
            <w:pPr>
              <w:pStyle w:val="ListParagraph"/>
              <w:numPr>
                <w:ilvl w:val="0"/>
                <w:numId w:val="20"/>
              </w:numPr>
              <w:rPr>
                <w:sz w:val="22"/>
                <w:szCs w:val="22"/>
              </w:rPr>
            </w:pPr>
            <w:r>
              <w:rPr>
                <w:sz w:val="22"/>
                <w:szCs w:val="22"/>
              </w:rPr>
              <w:t>Glassware cleaned, dried, and returned</w:t>
            </w:r>
          </w:p>
          <w:p w:rsidR="001D468D" w:rsidRPr="00DB7CD1" w:rsidRDefault="00150D57" w:rsidP="00E97B9A">
            <w:pPr>
              <w:pStyle w:val="ListParagraph"/>
              <w:numPr>
                <w:ilvl w:val="0"/>
                <w:numId w:val="20"/>
              </w:numPr>
              <w:rPr>
                <w:sz w:val="22"/>
                <w:szCs w:val="22"/>
              </w:rPr>
            </w:pPr>
            <w:r>
              <w:rPr>
                <w:sz w:val="22"/>
                <w:szCs w:val="22"/>
              </w:rPr>
              <w:t xml:space="preserve">Supplies </w:t>
            </w:r>
            <w:r w:rsidR="00DB7CD1">
              <w:rPr>
                <w:sz w:val="22"/>
                <w:szCs w:val="22"/>
              </w:rPr>
              <w:t xml:space="preserve">&amp; PPE </w:t>
            </w:r>
            <w:r>
              <w:rPr>
                <w:sz w:val="22"/>
                <w:szCs w:val="22"/>
              </w:rPr>
              <w:t>replenished</w:t>
            </w:r>
          </w:p>
        </w:tc>
      </w:tr>
      <w:tr w:rsidR="004F3BD0" w:rsidRPr="008C56DD" w:rsidTr="004F3BD0">
        <w:trPr>
          <w:trHeight w:val="31"/>
        </w:trPr>
        <w:tc>
          <w:tcPr>
            <w:tcW w:w="9350" w:type="dxa"/>
            <w:gridSpan w:val="2"/>
            <w:shd w:val="clear" w:color="auto" w:fill="F2F2F2" w:themeFill="background1" w:themeFillShade="F2"/>
          </w:tcPr>
          <w:p w:rsidR="004F3BD0" w:rsidRPr="00DB7CD1" w:rsidRDefault="004F3BD0" w:rsidP="00DB7CD1">
            <w:pPr>
              <w:pStyle w:val="ListParagraph"/>
              <w:numPr>
                <w:ilvl w:val="0"/>
                <w:numId w:val="19"/>
              </w:numPr>
              <w:rPr>
                <w:b/>
                <w:i/>
              </w:rPr>
            </w:pPr>
            <w:r w:rsidRPr="00DB7CD1">
              <w:rPr>
                <w:b/>
                <w:i/>
              </w:rPr>
              <w:t>Maintenance</w:t>
            </w:r>
          </w:p>
          <w:p w:rsidR="00033C04" w:rsidRPr="008C56DD" w:rsidRDefault="00033C04" w:rsidP="00515EE8">
            <w:pPr>
              <w:rPr>
                <w:b/>
                <w:i/>
                <w:sz w:val="22"/>
                <w:szCs w:val="22"/>
              </w:rPr>
            </w:pPr>
            <w:r w:rsidRPr="008C56DD">
              <w:rPr>
                <w:i/>
                <w:sz w:val="22"/>
                <w:szCs w:val="22"/>
              </w:rPr>
              <w:t xml:space="preserve">Provide instruction for all maintenance </w:t>
            </w:r>
            <w:r w:rsidR="00515EE8" w:rsidRPr="008C56DD">
              <w:rPr>
                <w:i/>
                <w:sz w:val="22"/>
                <w:szCs w:val="22"/>
              </w:rPr>
              <w:t>requirements</w:t>
            </w:r>
            <w:r w:rsidRPr="008C56DD">
              <w:rPr>
                <w:i/>
                <w:sz w:val="22"/>
                <w:szCs w:val="22"/>
              </w:rPr>
              <w:t xml:space="preserve"> to ensure the apparatus and/or process runs safely and consistently.  Is specific training required to perform </w:t>
            </w:r>
            <w:r w:rsidR="00515EE8" w:rsidRPr="008C56DD">
              <w:rPr>
                <w:i/>
                <w:sz w:val="22"/>
                <w:szCs w:val="22"/>
              </w:rPr>
              <w:t xml:space="preserve">any </w:t>
            </w:r>
            <w:r w:rsidRPr="008C56DD">
              <w:rPr>
                <w:i/>
                <w:sz w:val="22"/>
                <w:szCs w:val="22"/>
              </w:rPr>
              <w:t xml:space="preserve">required maintenance?  </w:t>
            </w:r>
            <w:r w:rsidR="00515EE8" w:rsidRPr="008C56DD">
              <w:rPr>
                <w:i/>
                <w:sz w:val="22"/>
                <w:szCs w:val="22"/>
              </w:rPr>
              <w:t>Unless otherwise specified, usage and m</w:t>
            </w:r>
            <w:r w:rsidRPr="008C56DD">
              <w:rPr>
                <w:i/>
                <w:sz w:val="22"/>
                <w:szCs w:val="22"/>
              </w:rPr>
              <w:t>aintenance logs are the responsibility of the research team.</w:t>
            </w:r>
          </w:p>
        </w:tc>
      </w:tr>
      <w:tr w:rsidR="004F3BD0" w:rsidRPr="008C56DD" w:rsidTr="004F3BD0">
        <w:trPr>
          <w:trHeight w:val="28"/>
        </w:trPr>
        <w:tc>
          <w:tcPr>
            <w:tcW w:w="9350" w:type="dxa"/>
            <w:gridSpan w:val="2"/>
            <w:shd w:val="clear" w:color="auto" w:fill="BDD6EE" w:themeFill="accent1" w:themeFillTint="66"/>
          </w:tcPr>
          <w:p w:rsidR="00DB7CD1" w:rsidRDefault="00DB7CD1" w:rsidP="00225829">
            <w:pPr>
              <w:pStyle w:val="ListParagraph"/>
              <w:numPr>
                <w:ilvl w:val="0"/>
                <w:numId w:val="22"/>
              </w:numPr>
              <w:rPr>
                <w:sz w:val="22"/>
                <w:szCs w:val="22"/>
              </w:rPr>
            </w:pPr>
            <w:r>
              <w:rPr>
                <w:sz w:val="22"/>
                <w:szCs w:val="22"/>
              </w:rPr>
              <w:t>Provide maintenance procedures</w:t>
            </w:r>
          </w:p>
          <w:p w:rsidR="001D468D" w:rsidRPr="008C56DD" w:rsidRDefault="00DB7CD1" w:rsidP="00DB7CD1">
            <w:pPr>
              <w:pStyle w:val="ListParagraph"/>
              <w:numPr>
                <w:ilvl w:val="0"/>
                <w:numId w:val="22"/>
              </w:numPr>
              <w:rPr>
                <w:sz w:val="22"/>
                <w:szCs w:val="22"/>
              </w:rPr>
            </w:pPr>
            <w:r>
              <w:rPr>
                <w:sz w:val="22"/>
                <w:szCs w:val="22"/>
              </w:rPr>
              <w:t>Maintenance logs</w:t>
            </w:r>
          </w:p>
        </w:tc>
      </w:tr>
      <w:tr w:rsidR="004F3BD0" w:rsidRPr="008C56DD" w:rsidTr="004F3BD0">
        <w:trPr>
          <w:trHeight w:val="28"/>
        </w:trPr>
        <w:tc>
          <w:tcPr>
            <w:tcW w:w="9350" w:type="dxa"/>
            <w:gridSpan w:val="2"/>
            <w:shd w:val="clear" w:color="auto" w:fill="F2F2F2" w:themeFill="background1" w:themeFillShade="F2"/>
          </w:tcPr>
          <w:p w:rsidR="004F3BD0" w:rsidRPr="00DB7CD1" w:rsidRDefault="004F3BD0" w:rsidP="00DB7CD1">
            <w:pPr>
              <w:pStyle w:val="ListParagraph"/>
              <w:numPr>
                <w:ilvl w:val="0"/>
                <w:numId w:val="19"/>
              </w:numPr>
              <w:rPr>
                <w:b/>
                <w:i/>
              </w:rPr>
            </w:pPr>
            <w:r w:rsidRPr="00DB7CD1">
              <w:rPr>
                <w:b/>
                <w:i/>
              </w:rPr>
              <w:t>Emergency Response</w:t>
            </w:r>
          </w:p>
          <w:p w:rsidR="00033C04" w:rsidRPr="008C56DD" w:rsidRDefault="00033C04" w:rsidP="00225829">
            <w:pPr>
              <w:rPr>
                <w:i/>
                <w:sz w:val="22"/>
                <w:szCs w:val="22"/>
              </w:rPr>
            </w:pPr>
            <w:r w:rsidRPr="008C56DD">
              <w:rPr>
                <w:i/>
                <w:sz w:val="22"/>
                <w:szCs w:val="22"/>
              </w:rPr>
              <w:t>Provide instruction for handling emergency shutdowns as a result of power failure, fire,</w:t>
            </w:r>
            <w:r w:rsidR="00225829">
              <w:rPr>
                <w:i/>
                <w:sz w:val="22"/>
                <w:szCs w:val="22"/>
              </w:rPr>
              <w:t xml:space="preserve"> spills, leaks or</w:t>
            </w:r>
            <w:r w:rsidRPr="008C56DD">
              <w:rPr>
                <w:i/>
                <w:sz w:val="22"/>
                <w:szCs w:val="22"/>
              </w:rPr>
              <w:t xml:space="preserve"> ruptures, </w:t>
            </w:r>
            <w:r w:rsidR="00225829">
              <w:rPr>
                <w:i/>
                <w:sz w:val="22"/>
                <w:szCs w:val="22"/>
              </w:rPr>
              <w:t>catastrophic failure of the system, or an injured employee</w:t>
            </w:r>
            <w:r w:rsidRPr="008C56DD">
              <w:rPr>
                <w:i/>
                <w:sz w:val="22"/>
                <w:szCs w:val="22"/>
              </w:rPr>
              <w:t xml:space="preserve">.  </w:t>
            </w:r>
            <w:r w:rsidR="000C42F4" w:rsidRPr="008C56DD">
              <w:rPr>
                <w:i/>
                <w:sz w:val="22"/>
                <w:szCs w:val="22"/>
              </w:rPr>
              <w:t>P</w:t>
            </w:r>
            <w:r w:rsidRPr="008C56DD">
              <w:rPr>
                <w:i/>
                <w:sz w:val="22"/>
                <w:szCs w:val="22"/>
              </w:rPr>
              <w:t xml:space="preserve">ractice ‘what if’ scenarios with all operators to ensure they react appropriately during emergency situations.  This training is the responsibility of the research team and appropriate training records </w:t>
            </w:r>
            <w:r w:rsidR="00225829">
              <w:rPr>
                <w:i/>
                <w:sz w:val="22"/>
                <w:szCs w:val="22"/>
              </w:rPr>
              <w:t xml:space="preserve">must </w:t>
            </w:r>
            <w:r w:rsidRPr="008C56DD">
              <w:rPr>
                <w:i/>
                <w:sz w:val="22"/>
                <w:szCs w:val="22"/>
              </w:rPr>
              <w:t>be maintained.  Remember, if it’s not documented, it didn’t happen.</w:t>
            </w:r>
          </w:p>
        </w:tc>
      </w:tr>
      <w:tr w:rsidR="004F3BD0" w:rsidRPr="008C56DD" w:rsidTr="004F3BD0">
        <w:trPr>
          <w:trHeight w:val="28"/>
        </w:trPr>
        <w:tc>
          <w:tcPr>
            <w:tcW w:w="9350" w:type="dxa"/>
            <w:gridSpan w:val="2"/>
            <w:shd w:val="clear" w:color="auto" w:fill="BDD6EE" w:themeFill="accent1" w:themeFillTint="66"/>
          </w:tcPr>
          <w:p w:rsidR="001D468D" w:rsidRPr="00225829" w:rsidRDefault="00EC09AE" w:rsidP="00EC09AE">
            <w:pPr>
              <w:pStyle w:val="ListParagraph"/>
              <w:numPr>
                <w:ilvl w:val="0"/>
                <w:numId w:val="21"/>
              </w:numPr>
              <w:rPr>
                <w:sz w:val="22"/>
                <w:szCs w:val="22"/>
              </w:rPr>
            </w:pPr>
            <w:r w:rsidRPr="00225829">
              <w:rPr>
                <w:sz w:val="22"/>
                <w:szCs w:val="22"/>
              </w:rPr>
              <w:t xml:space="preserve">Power </w:t>
            </w:r>
            <w:r w:rsidR="00225829" w:rsidRPr="00225829">
              <w:rPr>
                <w:sz w:val="22"/>
                <w:szCs w:val="22"/>
              </w:rPr>
              <w:t xml:space="preserve">or electrical </w:t>
            </w:r>
            <w:r w:rsidRPr="00225829">
              <w:rPr>
                <w:sz w:val="22"/>
                <w:szCs w:val="22"/>
              </w:rPr>
              <w:t>failure</w:t>
            </w:r>
          </w:p>
          <w:p w:rsidR="00EC09AE" w:rsidRPr="00225829" w:rsidRDefault="00225829" w:rsidP="00EC09AE">
            <w:pPr>
              <w:pStyle w:val="ListParagraph"/>
              <w:numPr>
                <w:ilvl w:val="0"/>
                <w:numId w:val="21"/>
              </w:numPr>
              <w:rPr>
                <w:sz w:val="22"/>
                <w:szCs w:val="22"/>
              </w:rPr>
            </w:pPr>
            <w:r w:rsidRPr="00225829">
              <w:rPr>
                <w:sz w:val="22"/>
                <w:szCs w:val="22"/>
              </w:rPr>
              <w:t>F</w:t>
            </w:r>
            <w:r w:rsidR="00EC09AE" w:rsidRPr="00225829">
              <w:rPr>
                <w:sz w:val="22"/>
                <w:szCs w:val="22"/>
              </w:rPr>
              <w:t>ire</w:t>
            </w:r>
            <w:r w:rsidRPr="00225829">
              <w:rPr>
                <w:sz w:val="22"/>
                <w:szCs w:val="22"/>
              </w:rPr>
              <w:t xml:space="preserve"> or system overheat</w:t>
            </w:r>
          </w:p>
          <w:p w:rsidR="00EC09AE" w:rsidRPr="00225829" w:rsidRDefault="00EC09AE" w:rsidP="00EC09AE">
            <w:pPr>
              <w:pStyle w:val="ListParagraph"/>
              <w:numPr>
                <w:ilvl w:val="0"/>
                <w:numId w:val="21"/>
              </w:numPr>
              <w:rPr>
                <w:sz w:val="22"/>
                <w:szCs w:val="22"/>
              </w:rPr>
            </w:pPr>
            <w:r w:rsidRPr="00225829">
              <w:rPr>
                <w:sz w:val="22"/>
                <w:szCs w:val="22"/>
              </w:rPr>
              <w:t>Spills, leaks, or ruptures</w:t>
            </w:r>
          </w:p>
          <w:p w:rsidR="00EC09AE" w:rsidRPr="00225829" w:rsidRDefault="00EC09AE" w:rsidP="00EC09AE">
            <w:pPr>
              <w:pStyle w:val="ListParagraph"/>
              <w:numPr>
                <w:ilvl w:val="0"/>
                <w:numId w:val="21"/>
              </w:numPr>
              <w:rPr>
                <w:sz w:val="22"/>
                <w:szCs w:val="22"/>
              </w:rPr>
            </w:pPr>
            <w:r w:rsidRPr="00225829">
              <w:rPr>
                <w:sz w:val="22"/>
                <w:szCs w:val="22"/>
              </w:rPr>
              <w:t>Catastrophic failure of system</w:t>
            </w:r>
          </w:p>
          <w:p w:rsidR="000C42F4" w:rsidRPr="008C56DD" w:rsidRDefault="00EC09AE" w:rsidP="00225829">
            <w:pPr>
              <w:pStyle w:val="ListParagraph"/>
              <w:numPr>
                <w:ilvl w:val="0"/>
                <w:numId w:val="21"/>
              </w:numPr>
              <w:rPr>
                <w:sz w:val="22"/>
                <w:szCs w:val="22"/>
              </w:rPr>
            </w:pPr>
            <w:r w:rsidRPr="00225829">
              <w:rPr>
                <w:sz w:val="22"/>
                <w:szCs w:val="22"/>
              </w:rPr>
              <w:t>Injured employee</w:t>
            </w:r>
          </w:p>
        </w:tc>
      </w:tr>
    </w:tbl>
    <w:p w:rsidR="00F26E3B" w:rsidRDefault="00F26E3B">
      <w:pPr>
        <w:rPr>
          <w:rFonts w:ascii="Times New Roman" w:hAnsi="Times New Roman" w:cs="Times New Roman"/>
          <w:b/>
        </w:rPr>
      </w:pPr>
      <w:r>
        <w:rPr>
          <w:rFonts w:ascii="Times New Roman" w:hAnsi="Times New Roman" w:cs="Times New Roman"/>
          <w:b/>
        </w:rPr>
        <w:br w:type="page"/>
      </w:r>
    </w:p>
    <w:p w:rsidR="00F26E3B" w:rsidRPr="00F26E3B" w:rsidRDefault="00F26E3B" w:rsidP="0005396E">
      <w:pPr>
        <w:pStyle w:val="Heading1"/>
        <w:numPr>
          <w:ilvl w:val="0"/>
          <w:numId w:val="0"/>
        </w:numPr>
        <w:jc w:val="center"/>
        <w:rPr>
          <w:b w:val="0"/>
          <w:i/>
        </w:rPr>
      </w:pPr>
      <w:bookmarkStart w:id="21" w:name="_Toc487613823"/>
      <w:r w:rsidRPr="00F26E3B">
        <w:rPr>
          <w:i/>
        </w:rPr>
        <w:lastRenderedPageBreak/>
        <w:t>Failure Mode and Effects Analysis</w:t>
      </w:r>
      <w:r w:rsidR="00653D0D">
        <w:rPr>
          <w:i/>
        </w:rPr>
        <w:t xml:space="preserve"> (FMEA)</w:t>
      </w:r>
      <w:bookmarkEnd w:id="21"/>
    </w:p>
    <w:p w:rsidR="00F26E3B" w:rsidRPr="00F26E3B" w:rsidRDefault="00F26E3B" w:rsidP="008A0638">
      <w:pPr>
        <w:spacing w:after="0" w:line="240" w:lineRule="auto"/>
        <w:rPr>
          <w:rFonts w:ascii="Times New Roman" w:hAnsi="Times New Roman" w:cs="Times New Roman"/>
        </w:rPr>
      </w:pPr>
    </w:p>
    <w:p w:rsidR="00044149" w:rsidRPr="00FE5ED6" w:rsidRDefault="00853590" w:rsidP="008A0638">
      <w:pPr>
        <w:spacing w:after="0" w:line="240" w:lineRule="auto"/>
        <w:rPr>
          <w:rFonts w:ascii="Times New Roman" w:hAnsi="Times New Roman" w:cs="Times New Roman"/>
          <w:i/>
        </w:rPr>
      </w:pPr>
      <w:r w:rsidRPr="00FE5ED6">
        <w:rPr>
          <w:rFonts w:ascii="Times New Roman" w:eastAsia="Times New Roman" w:hAnsi="Times New Roman" w:cs="Times New Roman"/>
          <w:i/>
        </w:rPr>
        <w:t xml:space="preserve">Strive to design </w:t>
      </w:r>
      <w:r w:rsidR="00D61606" w:rsidRPr="00FE5ED6">
        <w:rPr>
          <w:rFonts w:ascii="Times New Roman" w:eastAsia="Times New Roman" w:hAnsi="Times New Roman" w:cs="Times New Roman"/>
          <w:i/>
        </w:rPr>
        <w:t>the</w:t>
      </w:r>
      <w:r w:rsidRPr="00FE5ED6">
        <w:rPr>
          <w:rFonts w:ascii="Times New Roman" w:eastAsia="Times New Roman" w:hAnsi="Times New Roman" w:cs="Times New Roman"/>
          <w:i/>
        </w:rPr>
        <w:t xml:space="preserve"> system to </w:t>
      </w:r>
      <w:r w:rsidR="009B6BB7" w:rsidRPr="00FE5ED6">
        <w:rPr>
          <w:rFonts w:ascii="Times New Roman" w:eastAsia="Times New Roman" w:hAnsi="Times New Roman" w:cs="Times New Roman"/>
          <w:i/>
        </w:rPr>
        <w:t xml:space="preserve">be intrinsically safe and to </w:t>
      </w:r>
      <w:r w:rsidRPr="00FE5ED6">
        <w:rPr>
          <w:rFonts w:ascii="Times New Roman" w:eastAsia="Times New Roman" w:hAnsi="Times New Roman" w:cs="Times New Roman"/>
          <w:i/>
        </w:rPr>
        <w:t>av</w:t>
      </w:r>
      <w:r w:rsidR="000C7ED1" w:rsidRPr="00FE5ED6">
        <w:rPr>
          <w:rFonts w:ascii="Times New Roman" w:eastAsia="Times New Roman" w:hAnsi="Times New Roman" w:cs="Times New Roman"/>
          <w:i/>
        </w:rPr>
        <w:t xml:space="preserve">oid </w:t>
      </w:r>
      <w:r w:rsidR="009B6BB7" w:rsidRPr="00FE5ED6">
        <w:rPr>
          <w:rFonts w:ascii="Times New Roman" w:eastAsia="Times New Roman" w:hAnsi="Times New Roman" w:cs="Times New Roman"/>
          <w:i/>
        </w:rPr>
        <w:t>hazards</w:t>
      </w:r>
      <w:r w:rsidR="000C7ED1" w:rsidRPr="00FE5ED6">
        <w:rPr>
          <w:rFonts w:ascii="Times New Roman" w:eastAsia="Times New Roman" w:hAnsi="Times New Roman" w:cs="Times New Roman"/>
          <w:i/>
        </w:rPr>
        <w:t xml:space="preserve"> whenever possible.</w:t>
      </w:r>
      <w:r w:rsidR="00044149" w:rsidRPr="00FE5ED6">
        <w:rPr>
          <w:rFonts w:ascii="Times New Roman" w:eastAsia="Times New Roman" w:hAnsi="Times New Roman" w:cs="Times New Roman"/>
          <w:i/>
        </w:rPr>
        <w:t xml:space="preserve">  When hazards are unavoidable, you must evaluate them and consider ways to minimize their risk.  All aspects and modes of operation of the system must be evaluated, including system setup, actual testing, post-test cleanup, etc.  </w:t>
      </w:r>
      <w:r w:rsidR="00044149" w:rsidRPr="00FE5ED6">
        <w:rPr>
          <w:rFonts w:ascii="Times New Roman" w:hAnsi="Times New Roman" w:cs="Times New Roman"/>
          <w:i/>
        </w:rPr>
        <w:t>Depending upon the size and complexity of the system evaluated, an FMEA analysis could include tens, hundreds, or even thousands of hazards.  Replicate the FMEA table below for each hazard you identify.  Us</w:t>
      </w:r>
      <w:r w:rsidR="005D565A">
        <w:rPr>
          <w:rFonts w:ascii="Times New Roman" w:hAnsi="Times New Roman" w:cs="Times New Roman"/>
          <w:i/>
        </w:rPr>
        <w:t>e</w:t>
      </w:r>
      <w:r w:rsidR="00044149" w:rsidRPr="00FE5ED6">
        <w:rPr>
          <w:rFonts w:ascii="Times New Roman" w:hAnsi="Times New Roman" w:cs="Times New Roman"/>
          <w:i/>
        </w:rPr>
        <w:t xml:space="preserve"> the Risk Priority Number (RPN)</w:t>
      </w:r>
      <w:r w:rsidR="005D565A">
        <w:rPr>
          <w:rFonts w:ascii="Times New Roman" w:hAnsi="Times New Roman" w:cs="Times New Roman"/>
          <w:i/>
        </w:rPr>
        <w:t xml:space="preserve"> to</w:t>
      </w:r>
      <w:r w:rsidR="00044149" w:rsidRPr="00FE5ED6">
        <w:rPr>
          <w:rFonts w:ascii="Times New Roman" w:hAnsi="Times New Roman" w:cs="Times New Roman"/>
          <w:i/>
        </w:rPr>
        <w:t xml:space="preserve"> </w:t>
      </w:r>
      <w:r w:rsidR="00C26DD2" w:rsidRPr="00FE5ED6">
        <w:rPr>
          <w:rFonts w:ascii="Times New Roman" w:hAnsi="Times New Roman" w:cs="Times New Roman"/>
          <w:i/>
        </w:rPr>
        <w:t xml:space="preserve">sort </w:t>
      </w:r>
      <w:r w:rsidR="00044149" w:rsidRPr="00FE5ED6">
        <w:rPr>
          <w:rFonts w:ascii="Times New Roman" w:hAnsi="Times New Roman" w:cs="Times New Roman"/>
          <w:i/>
        </w:rPr>
        <w:t>your hazards from highest to lowest</w:t>
      </w:r>
      <w:r w:rsidR="00C26DD2" w:rsidRPr="00FE5ED6">
        <w:rPr>
          <w:rFonts w:ascii="Times New Roman" w:hAnsi="Times New Roman" w:cs="Times New Roman"/>
          <w:i/>
        </w:rPr>
        <w:t xml:space="preserve"> risk</w:t>
      </w:r>
      <w:r w:rsidR="00044149" w:rsidRPr="00FE5ED6">
        <w:rPr>
          <w:rFonts w:ascii="Times New Roman" w:hAnsi="Times New Roman" w:cs="Times New Roman"/>
          <w:i/>
        </w:rPr>
        <w:t>.</w:t>
      </w:r>
      <w:r w:rsidR="00C61482">
        <w:rPr>
          <w:rFonts w:ascii="Times New Roman" w:hAnsi="Times New Roman" w:cs="Times New Roman"/>
          <w:i/>
        </w:rPr>
        <w:t xml:space="preserve">  However, always address those risks with the highest severity ratings first.</w:t>
      </w:r>
    </w:p>
    <w:p w:rsidR="000C7ED1" w:rsidRDefault="000C7ED1" w:rsidP="008A0638">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075"/>
        <w:gridCol w:w="5940"/>
        <w:gridCol w:w="1170"/>
        <w:gridCol w:w="1165"/>
      </w:tblGrid>
      <w:tr w:rsidR="000514AB" w:rsidTr="004215E4">
        <w:trPr>
          <w:trHeight w:val="759"/>
        </w:trPr>
        <w:tc>
          <w:tcPr>
            <w:tcW w:w="1075" w:type="dxa"/>
            <w:tcBorders>
              <w:right w:val="nil"/>
            </w:tcBorders>
            <w:shd w:val="clear" w:color="auto" w:fill="BDD6EE" w:themeFill="accent1" w:themeFillTint="66"/>
          </w:tcPr>
          <w:p w:rsidR="000514AB" w:rsidRPr="004215E4" w:rsidRDefault="000514AB" w:rsidP="008A0638">
            <w:pPr>
              <w:rPr>
                <w:b/>
              </w:rPr>
            </w:pPr>
            <w:r w:rsidRPr="004215E4">
              <w:rPr>
                <w:b/>
                <w:sz w:val="22"/>
                <w:szCs w:val="22"/>
              </w:rPr>
              <w:t xml:space="preserve">Hazard:  </w:t>
            </w:r>
          </w:p>
        </w:tc>
        <w:tc>
          <w:tcPr>
            <w:tcW w:w="5940" w:type="dxa"/>
            <w:tcBorders>
              <w:left w:val="nil"/>
            </w:tcBorders>
            <w:shd w:val="clear" w:color="auto" w:fill="BDD6EE" w:themeFill="accent1" w:themeFillTint="66"/>
          </w:tcPr>
          <w:p w:rsidR="000514AB" w:rsidRPr="000514AB" w:rsidRDefault="000514AB" w:rsidP="008A0638">
            <w:pPr>
              <w:rPr>
                <w:sz w:val="22"/>
                <w:szCs w:val="22"/>
              </w:rPr>
            </w:pPr>
          </w:p>
        </w:tc>
        <w:tc>
          <w:tcPr>
            <w:tcW w:w="1170" w:type="dxa"/>
            <w:shd w:val="clear" w:color="auto" w:fill="F2F2F2" w:themeFill="background1" w:themeFillShade="F2"/>
          </w:tcPr>
          <w:p w:rsidR="000514AB" w:rsidRPr="002F101E" w:rsidRDefault="000514AB" w:rsidP="0048251D">
            <w:pPr>
              <w:jc w:val="center"/>
              <w:rPr>
                <w:sz w:val="22"/>
                <w:szCs w:val="22"/>
              </w:rPr>
            </w:pPr>
            <w:r w:rsidRPr="002F101E">
              <w:rPr>
                <w:sz w:val="22"/>
                <w:szCs w:val="22"/>
              </w:rPr>
              <w:t>Initial Evaluation</w:t>
            </w:r>
          </w:p>
          <w:p w:rsidR="000514AB" w:rsidRPr="002F101E" w:rsidRDefault="000514AB" w:rsidP="0048251D">
            <w:pPr>
              <w:jc w:val="center"/>
              <w:rPr>
                <w:sz w:val="22"/>
                <w:szCs w:val="22"/>
              </w:rPr>
            </w:pPr>
            <w:r w:rsidRPr="002F101E">
              <w:rPr>
                <w:sz w:val="22"/>
                <w:szCs w:val="22"/>
              </w:rPr>
              <w:t>Rating</w:t>
            </w:r>
          </w:p>
        </w:tc>
        <w:tc>
          <w:tcPr>
            <w:tcW w:w="1165" w:type="dxa"/>
            <w:shd w:val="clear" w:color="auto" w:fill="F2F2F2" w:themeFill="background1" w:themeFillShade="F2"/>
          </w:tcPr>
          <w:p w:rsidR="000514AB" w:rsidRPr="002F101E" w:rsidRDefault="000514AB" w:rsidP="0048251D">
            <w:pPr>
              <w:jc w:val="center"/>
              <w:rPr>
                <w:sz w:val="22"/>
                <w:szCs w:val="22"/>
              </w:rPr>
            </w:pPr>
            <w:r w:rsidRPr="002F101E">
              <w:rPr>
                <w:sz w:val="22"/>
                <w:szCs w:val="22"/>
              </w:rPr>
              <w:t>After Action Rating</w:t>
            </w:r>
          </w:p>
        </w:tc>
      </w:tr>
      <w:tr w:rsidR="0048251D" w:rsidTr="0089515D">
        <w:trPr>
          <w:trHeight w:val="458"/>
        </w:trPr>
        <w:tc>
          <w:tcPr>
            <w:tcW w:w="7015" w:type="dxa"/>
            <w:gridSpan w:val="2"/>
            <w:tcBorders>
              <w:right w:val="double" w:sz="4" w:space="0" w:color="000000"/>
            </w:tcBorders>
            <w:shd w:val="clear" w:color="auto" w:fill="F2F2F2" w:themeFill="background1" w:themeFillShade="F2"/>
            <w:vAlign w:val="center"/>
          </w:tcPr>
          <w:p w:rsidR="0048251D" w:rsidRPr="002F101E" w:rsidRDefault="0048251D" w:rsidP="007371ED">
            <w:pPr>
              <w:rPr>
                <w:i/>
                <w:sz w:val="22"/>
                <w:szCs w:val="22"/>
              </w:rPr>
            </w:pPr>
            <w:r w:rsidRPr="004215E4">
              <w:rPr>
                <w:b/>
                <w:i/>
                <w:sz w:val="22"/>
                <w:szCs w:val="22"/>
              </w:rPr>
              <w:t>Potential Effect of Failure</w:t>
            </w:r>
            <w:r w:rsidRPr="002F101E">
              <w:rPr>
                <w:i/>
                <w:sz w:val="22"/>
                <w:szCs w:val="22"/>
              </w:rPr>
              <w:t xml:space="preserve"> (Severity)</w:t>
            </w:r>
            <w:r w:rsidR="00611622" w:rsidRPr="002F101E">
              <w:rPr>
                <w:i/>
                <w:sz w:val="22"/>
                <w:szCs w:val="22"/>
              </w:rPr>
              <w:t>:</w:t>
            </w:r>
          </w:p>
        </w:tc>
        <w:tc>
          <w:tcPr>
            <w:tcW w:w="1170" w:type="dxa"/>
            <w:tcBorders>
              <w:top w:val="double" w:sz="4" w:space="0" w:color="000000"/>
              <w:left w:val="double" w:sz="4" w:space="0" w:color="000000"/>
              <w:bottom w:val="double" w:sz="4" w:space="0" w:color="000000"/>
              <w:right w:val="double" w:sz="4" w:space="0" w:color="000000"/>
            </w:tcBorders>
            <w:shd w:val="clear" w:color="auto" w:fill="FF0000"/>
            <w:vAlign w:val="center"/>
          </w:tcPr>
          <w:p w:rsidR="0048251D" w:rsidRPr="00005472" w:rsidRDefault="0089515D" w:rsidP="007371ED">
            <w:pPr>
              <w:jc w:val="center"/>
              <w:rPr>
                <w:b/>
              </w:rPr>
            </w:pPr>
            <w:r>
              <w:rPr>
                <w:b/>
              </w:rPr>
              <w:t>0</w:t>
            </w:r>
          </w:p>
        </w:tc>
        <w:tc>
          <w:tcPr>
            <w:tcW w:w="1165" w:type="dxa"/>
            <w:tcBorders>
              <w:left w:val="double" w:sz="4" w:space="0" w:color="000000"/>
            </w:tcBorders>
            <w:shd w:val="clear" w:color="auto" w:fill="BDD6EE" w:themeFill="accent1" w:themeFillTint="66"/>
            <w:vAlign w:val="center"/>
          </w:tcPr>
          <w:p w:rsidR="0048251D" w:rsidRPr="00005472" w:rsidRDefault="0089515D" w:rsidP="007371ED">
            <w:pPr>
              <w:jc w:val="center"/>
              <w:rPr>
                <w:b/>
              </w:rPr>
            </w:pPr>
            <w:r>
              <w:rPr>
                <w:b/>
              </w:rPr>
              <w:t>0</w:t>
            </w:r>
          </w:p>
        </w:tc>
      </w:tr>
      <w:tr w:rsidR="00005472" w:rsidTr="00752EFA">
        <w:trPr>
          <w:trHeight w:val="470"/>
        </w:trPr>
        <w:tc>
          <w:tcPr>
            <w:tcW w:w="9350" w:type="dxa"/>
            <w:gridSpan w:val="4"/>
            <w:shd w:val="clear" w:color="auto" w:fill="BDD6EE" w:themeFill="accent1" w:themeFillTint="66"/>
          </w:tcPr>
          <w:p w:rsidR="00005472" w:rsidRPr="00C26DD2" w:rsidRDefault="00005472" w:rsidP="008A0638">
            <w:pPr>
              <w:rPr>
                <w:sz w:val="16"/>
                <w:szCs w:val="16"/>
              </w:rPr>
            </w:pPr>
            <w:r w:rsidRPr="00C26DD2">
              <w:rPr>
                <w:sz w:val="16"/>
                <w:szCs w:val="16"/>
              </w:rPr>
              <w:t xml:space="preserve">Reasoning for the initial </w:t>
            </w:r>
            <w:r w:rsidR="002F101E">
              <w:rPr>
                <w:sz w:val="16"/>
                <w:szCs w:val="16"/>
              </w:rPr>
              <w:t xml:space="preserve">severity </w:t>
            </w:r>
            <w:r w:rsidRPr="00C26DD2">
              <w:rPr>
                <w:sz w:val="16"/>
                <w:szCs w:val="16"/>
              </w:rPr>
              <w:t>rating:</w:t>
            </w:r>
          </w:p>
          <w:p w:rsidR="00005472" w:rsidRPr="002F101E" w:rsidRDefault="00005472" w:rsidP="008A0638">
            <w:pPr>
              <w:rPr>
                <w:sz w:val="22"/>
                <w:szCs w:val="22"/>
              </w:rPr>
            </w:pPr>
          </w:p>
        </w:tc>
      </w:tr>
      <w:tr w:rsidR="0048251D" w:rsidRPr="002F101E" w:rsidTr="0089515D">
        <w:trPr>
          <w:trHeight w:val="413"/>
        </w:trPr>
        <w:tc>
          <w:tcPr>
            <w:tcW w:w="7015" w:type="dxa"/>
            <w:gridSpan w:val="2"/>
            <w:shd w:val="clear" w:color="auto" w:fill="F2F2F2" w:themeFill="background1" w:themeFillShade="F2"/>
            <w:vAlign w:val="center"/>
          </w:tcPr>
          <w:p w:rsidR="0048251D" w:rsidRPr="002F101E" w:rsidRDefault="0048251D" w:rsidP="007371ED">
            <w:pPr>
              <w:rPr>
                <w:i/>
                <w:sz w:val="22"/>
                <w:szCs w:val="22"/>
              </w:rPr>
            </w:pPr>
            <w:r w:rsidRPr="004215E4">
              <w:rPr>
                <w:b/>
                <w:i/>
                <w:sz w:val="22"/>
                <w:szCs w:val="22"/>
              </w:rPr>
              <w:t>Potential Cause(s) / Mechanism(s) of Failure</w:t>
            </w:r>
            <w:r w:rsidRPr="002F101E">
              <w:rPr>
                <w:i/>
                <w:sz w:val="22"/>
                <w:szCs w:val="22"/>
              </w:rPr>
              <w:t xml:space="preserve"> (Probability of Occurrence)</w:t>
            </w:r>
            <w:r w:rsidR="00611622" w:rsidRPr="002F101E">
              <w:rPr>
                <w:i/>
                <w:sz w:val="22"/>
                <w:szCs w:val="22"/>
              </w:rPr>
              <w:t>:</w:t>
            </w:r>
          </w:p>
        </w:tc>
        <w:tc>
          <w:tcPr>
            <w:tcW w:w="1170" w:type="dxa"/>
            <w:shd w:val="clear" w:color="auto" w:fill="BDD6EE" w:themeFill="accent1" w:themeFillTint="66"/>
            <w:vAlign w:val="center"/>
          </w:tcPr>
          <w:p w:rsidR="0048251D" w:rsidRPr="002F101E" w:rsidRDefault="0089515D" w:rsidP="007371ED">
            <w:pPr>
              <w:jc w:val="center"/>
              <w:rPr>
                <w:b/>
                <w:sz w:val="22"/>
                <w:szCs w:val="22"/>
              </w:rPr>
            </w:pPr>
            <w:r>
              <w:rPr>
                <w:b/>
                <w:sz w:val="22"/>
                <w:szCs w:val="22"/>
              </w:rPr>
              <w:t>0</w:t>
            </w:r>
          </w:p>
        </w:tc>
        <w:tc>
          <w:tcPr>
            <w:tcW w:w="1165" w:type="dxa"/>
            <w:shd w:val="clear" w:color="auto" w:fill="BDD6EE" w:themeFill="accent1" w:themeFillTint="66"/>
            <w:vAlign w:val="center"/>
          </w:tcPr>
          <w:p w:rsidR="0048251D" w:rsidRPr="002F101E" w:rsidRDefault="0089515D" w:rsidP="007371ED">
            <w:pPr>
              <w:jc w:val="center"/>
              <w:rPr>
                <w:b/>
                <w:sz w:val="22"/>
                <w:szCs w:val="22"/>
              </w:rPr>
            </w:pPr>
            <w:r>
              <w:rPr>
                <w:b/>
                <w:sz w:val="22"/>
                <w:szCs w:val="22"/>
              </w:rPr>
              <w:t>0</w:t>
            </w:r>
          </w:p>
        </w:tc>
      </w:tr>
      <w:tr w:rsidR="00005472" w:rsidTr="0089515D">
        <w:trPr>
          <w:trHeight w:val="470"/>
        </w:trPr>
        <w:tc>
          <w:tcPr>
            <w:tcW w:w="9350" w:type="dxa"/>
            <w:gridSpan w:val="4"/>
            <w:shd w:val="clear" w:color="auto" w:fill="BDD6EE" w:themeFill="accent1" w:themeFillTint="66"/>
          </w:tcPr>
          <w:p w:rsidR="00005472" w:rsidRPr="00C26DD2" w:rsidRDefault="00005472" w:rsidP="008A0638">
            <w:pPr>
              <w:rPr>
                <w:sz w:val="16"/>
                <w:szCs w:val="16"/>
              </w:rPr>
            </w:pPr>
            <w:r w:rsidRPr="00C26DD2">
              <w:rPr>
                <w:sz w:val="16"/>
                <w:szCs w:val="16"/>
              </w:rPr>
              <w:t xml:space="preserve">Reasoning for the initial </w:t>
            </w:r>
            <w:r w:rsidR="002F101E">
              <w:rPr>
                <w:sz w:val="16"/>
                <w:szCs w:val="16"/>
              </w:rPr>
              <w:t xml:space="preserve">occurrence </w:t>
            </w:r>
            <w:r w:rsidRPr="00C26DD2">
              <w:rPr>
                <w:sz w:val="16"/>
                <w:szCs w:val="16"/>
              </w:rPr>
              <w:t>rating:</w:t>
            </w:r>
          </w:p>
          <w:p w:rsidR="00005472" w:rsidRPr="002F101E" w:rsidRDefault="00005472" w:rsidP="008A0638">
            <w:pPr>
              <w:rPr>
                <w:sz w:val="22"/>
                <w:szCs w:val="22"/>
              </w:rPr>
            </w:pPr>
          </w:p>
        </w:tc>
      </w:tr>
      <w:tr w:rsidR="0048251D" w:rsidRPr="002F101E" w:rsidTr="0089515D">
        <w:trPr>
          <w:trHeight w:val="413"/>
        </w:trPr>
        <w:tc>
          <w:tcPr>
            <w:tcW w:w="7015" w:type="dxa"/>
            <w:gridSpan w:val="2"/>
            <w:shd w:val="clear" w:color="auto" w:fill="F2F2F2" w:themeFill="background1" w:themeFillShade="F2"/>
            <w:vAlign w:val="center"/>
          </w:tcPr>
          <w:p w:rsidR="0048251D" w:rsidRPr="002F101E" w:rsidRDefault="0048251D" w:rsidP="007371ED">
            <w:pPr>
              <w:rPr>
                <w:i/>
                <w:sz w:val="22"/>
                <w:szCs w:val="22"/>
              </w:rPr>
            </w:pPr>
            <w:r w:rsidRPr="004215E4">
              <w:rPr>
                <w:b/>
                <w:i/>
                <w:sz w:val="22"/>
                <w:szCs w:val="22"/>
              </w:rPr>
              <w:t>Current Control Detection / Prevention</w:t>
            </w:r>
            <w:r w:rsidRPr="002F101E">
              <w:rPr>
                <w:i/>
                <w:sz w:val="22"/>
                <w:szCs w:val="22"/>
              </w:rPr>
              <w:t xml:space="preserve"> (Probability of Detection)</w:t>
            </w:r>
            <w:r w:rsidR="00611622" w:rsidRPr="002F101E">
              <w:rPr>
                <w:i/>
                <w:sz w:val="22"/>
                <w:szCs w:val="22"/>
              </w:rPr>
              <w:t>:</w:t>
            </w:r>
          </w:p>
        </w:tc>
        <w:tc>
          <w:tcPr>
            <w:tcW w:w="1170" w:type="dxa"/>
            <w:shd w:val="clear" w:color="auto" w:fill="BDD6EE" w:themeFill="accent1" w:themeFillTint="66"/>
            <w:vAlign w:val="center"/>
          </w:tcPr>
          <w:p w:rsidR="0048251D" w:rsidRPr="002F101E" w:rsidRDefault="0089515D" w:rsidP="007371ED">
            <w:pPr>
              <w:jc w:val="center"/>
              <w:rPr>
                <w:b/>
                <w:sz w:val="22"/>
                <w:szCs w:val="22"/>
              </w:rPr>
            </w:pPr>
            <w:r>
              <w:rPr>
                <w:b/>
                <w:sz w:val="22"/>
                <w:szCs w:val="22"/>
              </w:rPr>
              <w:t>0</w:t>
            </w:r>
          </w:p>
        </w:tc>
        <w:tc>
          <w:tcPr>
            <w:tcW w:w="1165" w:type="dxa"/>
            <w:shd w:val="clear" w:color="auto" w:fill="BDD6EE" w:themeFill="accent1" w:themeFillTint="66"/>
            <w:vAlign w:val="center"/>
          </w:tcPr>
          <w:p w:rsidR="0048251D" w:rsidRPr="002F101E" w:rsidRDefault="0089515D" w:rsidP="007371ED">
            <w:pPr>
              <w:jc w:val="center"/>
              <w:rPr>
                <w:b/>
                <w:sz w:val="22"/>
                <w:szCs w:val="22"/>
              </w:rPr>
            </w:pPr>
            <w:r>
              <w:rPr>
                <w:b/>
                <w:sz w:val="22"/>
                <w:szCs w:val="22"/>
              </w:rPr>
              <w:t>0</w:t>
            </w:r>
          </w:p>
        </w:tc>
      </w:tr>
      <w:tr w:rsidR="00005472" w:rsidTr="0089515D">
        <w:trPr>
          <w:trHeight w:val="470"/>
        </w:trPr>
        <w:tc>
          <w:tcPr>
            <w:tcW w:w="9350" w:type="dxa"/>
            <w:gridSpan w:val="4"/>
            <w:shd w:val="clear" w:color="auto" w:fill="BDD6EE" w:themeFill="accent1" w:themeFillTint="66"/>
          </w:tcPr>
          <w:p w:rsidR="00005472" w:rsidRPr="00C26DD2" w:rsidRDefault="00005472" w:rsidP="008A0638">
            <w:pPr>
              <w:rPr>
                <w:sz w:val="16"/>
                <w:szCs w:val="16"/>
              </w:rPr>
            </w:pPr>
            <w:r w:rsidRPr="00C26DD2">
              <w:rPr>
                <w:sz w:val="16"/>
                <w:szCs w:val="16"/>
              </w:rPr>
              <w:t xml:space="preserve">Reasoning for the initial </w:t>
            </w:r>
            <w:r w:rsidR="002F101E">
              <w:rPr>
                <w:sz w:val="16"/>
                <w:szCs w:val="16"/>
              </w:rPr>
              <w:t xml:space="preserve">detection </w:t>
            </w:r>
            <w:r w:rsidRPr="00C26DD2">
              <w:rPr>
                <w:sz w:val="16"/>
                <w:szCs w:val="16"/>
              </w:rPr>
              <w:t>rating:</w:t>
            </w:r>
          </w:p>
          <w:p w:rsidR="00005472" w:rsidRPr="002F101E" w:rsidRDefault="00005472" w:rsidP="008A0638">
            <w:pPr>
              <w:rPr>
                <w:sz w:val="22"/>
                <w:szCs w:val="22"/>
              </w:rPr>
            </w:pPr>
          </w:p>
        </w:tc>
      </w:tr>
      <w:tr w:rsidR="0048251D" w:rsidRPr="002F101E" w:rsidTr="0089515D">
        <w:trPr>
          <w:trHeight w:val="413"/>
        </w:trPr>
        <w:tc>
          <w:tcPr>
            <w:tcW w:w="7015" w:type="dxa"/>
            <w:gridSpan w:val="2"/>
            <w:shd w:val="clear" w:color="auto" w:fill="F2F2F2" w:themeFill="background1" w:themeFillShade="F2"/>
            <w:vAlign w:val="center"/>
          </w:tcPr>
          <w:p w:rsidR="0048251D" w:rsidRPr="002F101E" w:rsidRDefault="0048251D" w:rsidP="007371ED">
            <w:pPr>
              <w:rPr>
                <w:i/>
                <w:sz w:val="22"/>
                <w:szCs w:val="22"/>
              </w:rPr>
            </w:pPr>
            <w:r w:rsidRPr="004215E4">
              <w:rPr>
                <w:b/>
                <w:i/>
                <w:sz w:val="22"/>
                <w:szCs w:val="22"/>
              </w:rPr>
              <w:t>Risk Priority Number</w:t>
            </w:r>
            <w:r w:rsidRPr="002F101E">
              <w:rPr>
                <w:i/>
                <w:sz w:val="22"/>
                <w:szCs w:val="22"/>
              </w:rPr>
              <w:t xml:space="preserve"> (SEV x OCC x DET = RPN)</w:t>
            </w:r>
            <w:r w:rsidR="00611622" w:rsidRPr="002F101E">
              <w:rPr>
                <w:i/>
                <w:sz w:val="22"/>
                <w:szCs w:val="22"/>
              </w:rPr>
              <w:t>:</w:t>
            </w:r>
          </w:p>
        </w:tc>
        <w:tc>
          <w:tcPr>
            <w:tcW w:w="1170" w:type="dxa"/>
            <w:shd w:val="clear" w:color="auto" w:fill="BDD6EE" w:themeFill="accent1" w:themeFillTint="66"/>
            <w:vAlign w:val="center"/>
          </w:tcPr>
          <w:p w:rsidR="0048251D" w:rsidRPr="002F101E" w:rsidRDefault="0089515D" w:rsidP="0089515D">
            <w:pPr>
              <w:jc w:val="center"/>
              <w:rPr>
                <w:b/>
                <w:sz w:val="22"/>
                <w:szCs w:val="22"/>
              </w:rPr>
            </w:pPr>
            <w:r>
              <w:rPr>
                <w:b/>
                <w:sz w:val="22"/>
                <w:szCs w:val="22"/>
              </w:rPr>
              <w:t>0</w:t>
            </w:r>
          </w:p>
        </w:tc>
        <w:tc>
          <w:tcPr>
            <w:tcW w:w="1165" w:type="dxa"/>
            <w:shd w:val="clear" w:color="auto" w:fill="BDD6EE" w:themeFill="accent1" w:themeFillTint="66"/>
            <w:vAlign w:val="center"/>
          </w:tcPr>
          <w:p w:rsidR="0048251D" w:rsidRPr="002F101E" w:rsidRDefault="0089515D" w:rsidP="007371ED">
            <w:pPr>
              <w:jc w:val="center"/>
              <w:rPr>
                <w:b/>
                <w:sz w:val="22"/>
                <w:szCs w:val="22"/>
              </w:rPr>
            </w:pPr>
            <w:r>
              <w:rPr>
                <w:b/>
                <w:sz w:val="22"/>
                <w:szCs w:val="22"/>
              </w:rPr>
              <w:t>0</w:t>
            </w:r>
          </w:p>
        </w:tc>
      </w:tr>
      <w:tr w:rsidR="0048251D" w:rsidTr="0089515D">
        <w:tc>
          <w:tcPr>
            <w:tcW w:w="9350" w:type="dxa"/>
            <w:gridSpan w:val="4"/>
            <w:shd w:val="clear" w:color="auto" w:fill="BDD6EE" w:themeFill="accent1" w:themeFillTint="66"/>
          </w:tcPr>
          <w:p w:rsidR="0048251D" w:rsidRPr="00C26DD2" w:rsidRDefault="00005472" w:rsidP="0048251D">
            <w:pPr>
              <w:rPr>
                <w:sz w:val="16"/>
                <w:szCs w:val="16"/>
              </w:rPr>
            </w:pPr>
            <w:r w:rsidRPr="00C26DD2">
              <w:rPr>
                <w:sz w:val="16"/>
                <w:szCs w:val="16"/>
              </w:rPr>
              <w:t xml:space="preserve">Actions taken </w:t>
            </w:r>
            <w:r w:rsidR="00A7792B" w:rsidRPr="00C26DD2">
              <w:rPr>
                <w:sz w:val="16"/>
                <w:szCs w:val="16"/>
              </w:rPr>
              <w:t xml:space="preserve">(if any) </w:t>
            </w:r>
            <w:r w:rsidRPr="00C26DD2">
              <w:rPr>
                <w:sz w:val="16"/>
                <w:szCs w:val="16"/>
              </w:rPr>
              <w:t xml:space="preserve">to reduce the RPN </w:t>
            </w:r>
            <w:r w:rsidR="00A7792B" w:rsidRPr="00C26DD2">
              <w:rPr>
                <w:sz w:val="16"/>
                <w:szCs w:val="16"/>
              </w:rPr>
              <w:t xml:space="preserve">for this hazard </w:t>
            </w:r>
            <w:r w:rsidR="0048251D" w:rsidRPr="00C26DD2">
              <w:rPr>
                <w:sz w:val="16"/>
                <w:szCs w:val="16"/>
              </w:rPr>
              <w:t>(include personnel and dates involved):</w:t>
            </w:r>
          </w:p>
          <w:p w:rsidR="0048251D" w:rsidRPr="002F101E" w:rsidRDefault="0048251D" w:rsidP="008A0638">
            <w:pPr>
              <w:rPr>
                <w:sz w:val="22"/>
                <w:szCs w:val="22"/>
              </w:rPr>
            </w:pPr>
          </w:p>
        </w:tc>
      </w:tr>
      <w:tr w:rsidR="0048251D" w:rsidTr="0089515D">
        <w:tc>
          <w:tcPr>
            <w:tcW w:w="9350" w:type="dxa"/>
            <w:gridSpan w:val="4"/>
            <w:shd w:val="clear" w:color="auto" w:fill="BDD6EE" w:themeFill="accent1" w:themeFillTint="66"/>
          </w:tcPr>
          <w:p w:rsidR="0048251D" w:rsidRPr="00C26DD2" w:rsidRDefault="0048251D" w:rsidP="008A0638">
            <w:pPr>
              <w:rPr>
                <w:sz w:val="16"/>
                <w:szCs w:val="16"/>
              </w:rPr>
            </w:pPr>
            <w:r w:rsidRPr="00C26DD2">
              <w:rPr>
                <w:sz w:val="16"/>
                <w:szCs w:val="16"/>
              </w:rPr>
              <w:t>Recommended action</w:t>
            </w:r>
            <w:r w:rsidR="0004238C">
              <w:rPr>
                <w:sz w:val="16"/>
                <w:szCs w:val="16"/>
              </w:rPr>
              <w:t xml:space="preserve">s </w:t>
            </w:r>
            <w:r w:rsidR="00DA6898">
              <w:rPr>
                <w:sz w:val="16"/>
                <w:szCs w:val="16"/>
              </w:rPr>
              <w:t xml:space="preserve">for consideration </w:t>
            </w:r>
            <w:r w:rsidR="0004238C">
              <w:rPr>
                <w:sz w:val="16"/>
                <w:szCs w:val="16"/>
              </w:rPr>
              <w:t>to further reduce this rating</w:t>
            </w:r>
            <w:r w:rsidR="00980A48">
              <w:rPr>
                <w:sz w:val="16"/>
                <w:szCs w:val="16"/>
              </w:rPr>
              <w:t xml:space="preserve"> (not applied to after action rating)</w:t>
            </w:r>
            <w:r w:rsidRPr="00C26DD2">
              <w:rPr>
                <w:sz w:val="16"/>
                <w:szCs w:val="16"/>
              </w:rPr>
              <w:t>:</w:t>
            </w:r>
          </w:p>
          <w:p w:rsidR="0048251D" w:rsidRPr="002F101E" w:rsidRDefault="0048251D" w:rsidP="008A0638">
            <w:pPr>
              <w:rPr>
                <w:sz w:val="22"/>
                <w:szCs w:val="22"/>
              </w:rPr>
            </w:pPr>
          </w:p>
        </w:tc>
      </w:tr>
    </w:tbl>
    <w:p w:rsidR="00853590" w:rsidRDefault="00853590" w:rsidP="008A0638">
      <w:pPr>
        <w:spacing w:after="0" w:line="240" w:lineRule="auto"/>
        <w:rPr>
          <w:rFonts w:ascii="Times New Roman" w:hAnsi="Times New Roman" w:cs="Times New Roman"/>
        </w:rPr>
      </w:pPr>
    </w:p>
    <w:p w:rsidR="00853B6D" w:rsidRDefault="00C26DD2" w:rsidP="00044149">
      <w:pPr>
        <w:spacing w:after="0" w:line="240" w:lineRule="auto"/>
        <w:rPr>
          <w:rFonts w:ascii="Times New Roman" w:hAnsi="Times New Roman" w:cs="Times New Roman"/>
          <w:i/>
        </w:rPr>
      </w:pPr>
      <w:r w:rsidRPr="00FE5ED6">
        <w:rPr>
          <w:rFonts w:ascii="Times New Roman" w:hAnsi="Times New Roman" w:cs="Times New Roman"/>
          <w:i/>
        </w:rPr>
        <w:t xml:space="preserve">Severity, Occurrence, and Detection </w:t>
      </w:r>
      <w:r w:rsidR="00CF1BE8">
        <w:rPr>
          <w:rFonts w:ascii="Times New Roman" w:hAnsi="Times New Roman" w:cs="Times New Roman"/>
          <w:i/>
        </w:rPr>
        <w:t xml:space="preserve">are </w:t>
      </w:r>
      <w:r w:rsidRPr="00FE5ED6">
        <w:rPr>
          <w:rFonts w:ascii="Times New Roman" w:hAnsi="Times New Roman" w:cs="Times New Roman"/>
          <w:i/>
        </w:rPr>
        <w:t>rated on a scale of 1 to 10</w:t>
      </w:r>
      <w:r w:rsidR="00301D6A">
        <w:rPr>
          <w:rFonts w:ascii="Times New Roman" w:hAnsi="Times New Roman" w:cs="Times New Roman"/>
          <w:i/>
        </w:rPr>
        <w:t xml:space="preserve">.  </w:t>
      </w:r>
      <w:r w:rsidR="00853B6D">
        <w:rPr>
          <w:rFonts w:ascii="Times New Roman" w:hAnsi="Times New Roman" w:cs="Times New Roman"/>
          <w:i/>
        </w:rPr>
        <w:t xml:space="preserve">Please </w:t>
      </w:r>
      <w:r w:rsidR="00CF1BE8">
        <w:rPr>
          <w:rFonts w:ascii="Times New Roman" w:hAnsi="Times New Roman" w:cs="Times New Roman"/>
          <w:i/>
        </w:rPr>
        <w:t xml:space="preserve">refer to the table below for suggested descriptions of each rating </w:t>
      </w:r>
      <w:r w:rsidR="00853B6D">
        <w:rPr>
          <w:rFonts w:ascii="Times New Roman" w:hAnsi="Times New Roman" w:cs="Times New Roman"/>
          <w:i/>
        </w:rPr>
        <w:t>which</w:t>
      </w:r>
      <w:r w:rsidR="00CF1BE8">
        <w:rPr>
          <w:rFonts w:ascii="Times New Roman" w:hAnsi="Times New Roman" w:cs="Times New Roman"/>
          <w:i/>
        </w:rPr>
        <w:t xml:space="preserve"> may </w:t>
      </w:r>
      <w:r w:rsidR="00853B6D">
        <w:rPr>
          <w:rFonts w:ascii="Times New Roman" w:hAnsi="Times New Roman" w:cs="Times New Roman"/>
          <w:i/>
        </w:rPr>
        <w:t>aid in the assignment of values for each failure scenario.</w:t>
      </w:r>
      <w:r w:rsidR="001A4DDE">
        <w:rPr>
          <w:rFonts w:ascii="Times New Roman" w:hAnsi="Times New Roman" w:cs="Times New Roman"/>
          <w:i/>
        </w:rPr>
        <w:t xml:space="preserve">  </w:t>
      </w:r>
      <w:r w:rsidR="00301D6A">
        <w:rPr>
          <w:rFonts w:ascii="Times New Roman" w:hAnsi="Times New Roman" w:cs="Times New Roman"/>
          <w:i/>
        </w:rPr>
        <w:t>N</w:t>
      </w:r>
      <w:r w:rsidR="00CF1BE8">
        <w:rPr>
          <w:rFonts w:ascii="Times New Roman" w:hAnsi="Times New Roman" w:cs="Times New Roman"/>
          <w:i/>
        </w:rPr>
        <w:t>ote</w:t>
      </w:r>
      <w:r w:rsidR="00301D6A">
        <w:rPr>
          <w:rFonts w:ascii="Times New Roman" w:hAnsi="Times New Roman" w:cs="Times New Roman"/>
          <w:i/>
        </w:rPr>
        <w:t>,</w:t>
      </w:r>
      <w:r w:rsidR="00CF1BE8">
        <w:rPr>
          <w:rFonts w:ascii="Times New Roman" w:hAnsi="Times New Roman" w:cs="Times New Roman"/>
          <w:i/>
        </w:rPr>
        <w:t xml:space="preserve"> </w:t>
      </w:r>
      <w:r w:rsidR="00853B6D">
        <w:rPr>
          <w:rFonts w:ascii="Times New Roman" w:hAnsi="Times New Roman" w:cs="Times New Roman"/>
          <w:i/>
        </w:rPr>
        <w:t>this is not a comprehensive list</w:t>
      </w:r>
      <w:r w:rsidR="001A4DDE">
        <w:rPr>
          <w:rFonts w:ascii="Times New Roman" w:hAnsi="Times New Roman" w:cs="Times New Roman"/>
          <w:i/>
        </w:rPr>
        <w:t xml:space="preserve"> of descriptions and there are many variations of this tool available</w:t>
      </w:r>
      <w:r w:rsidR="007720A2">
        <w:rPr>
          <w:rFonts w:ascii="Times New Roman" w:hAnsi="Times New Roman" w:cs="Times New Roman"/>
          <w:i/>
        </w:rPr>
        <w:t>;</w:t>
      </w:r>
      <w:r w:rsidR="00301D6A">
        <w:rPr>
          <w:rFonts w:ascii="Times New Roman" w:hAnsi="Times New Roman" w:cs="Times New Roman"/>
          <w:i/>
        </w:rPr>
        <w:t xml:space="preserve"> therefore additional research may be required to tailor this tool to your specific application.</w:t>
      </w:r>
    </w:p>
    <w:p w:rsidR="001A4DDE" w:rsidRDefault="001A4DDE" w:rsidP="001A4DDE">
      <w:pPr>
        <w:spacing w:after="0" w:line="240" w:lineRule="auto"/>
        <w:rPr>
          <w:rFonts w:ascii="Times New Roman" w:hAnsi="Times New Roman" w:cs="Times New Roman"/>
          <w:i/>
        </w:rPr>
      </w:pPr>
    </w:p>
    <w:p w:rsidR="00301D6A" w:rsidRDefault="00BD2A53" w:rsidP="00044149">
      <w:pPr>
        <w:spacing w:after="0" w:line="240" w:lineRule="auto"/>
        <w:rPr>
          <w:rFonts w:ascii="Times New Roman" w:hAnsi="Times New Roman" w:cs="Times New Roman"/>
          <w:i/>
        </w:rPr>
      </w:pPr>
      <w:r>
        <w:rPr>
          <w:rFonts w:ascii="Times New Roman" w:hAnsi="Times New Roman" w:cs="Times New Roman"/>
          <w:i/>
        </w:rPr>
        <w:t xml:space="preserve">When assigning detection values, please remember that this </w:t>
      </w:r>
      <w:r w:rsidR="00CF1BE8">
        <w:rPr>
          <w:rFonts w:ascii="Times New Roman" w:hAnsi="Times New Roman" w:cs="Times New Roman"/>
          <w:i/>
        </w:rPr>
        <w:t xml:space="preserve">is the probability of </w:t>
      </w:r>
      <w:r w:rsidR="00536F2B">
        <w:rPr>
          <w:rFonts w:ascii="Times New Roman" w:hAnsi="Times New Roman" w:cs="Times New Roman"/>
          <w:i/>
        </w:rPr>
        <w:t>detecting the failure and avoiding it.  You must ask yourself, w</w:t>
      </w:r>
      <w:r w:rsidR="00CF1BE8">
        <w:rPr>
          <w:rFonts w:ascii="Times New Roman" w:hAnsi="Times New Roman" w:cs="Times New Roman"/>
          <w:i/>
        </w:rPr>
        <w:t xml:space="preserve">hat detection methods, or systems, are in place to properly detect </w:t>
      </w:r>
      <w:r w:rsidR="00536F2B">
        <w:rPr>
          <w:rFonts w:ascii="Times New Roman" w:hAnsi="Times New Roman" w:cs="Times New Roman"/>
          <w:i/>
        </w:rPr>
        <w:t xml:space="preserve">and avoid </w:t>
      </w:r>
      <w:r w:rsidR="00CF1BE8">
        <w:rPr>
          <w:rFonts w:ascii="Times New Roman" w:hAnsi="Times New Roman" w:cs="Times New Roman"/>
          <w:i/>
        </w:rPr>
        <w:t>the failure before it occurs?</w:t>
      </w:r>
    </w:p>
    <w:p w:rsidR="00C85C80" w:rsidRDefault="00C85C80" w:rsidP="004A79B9">
      <w:pPr>
        <w:spacing w:after="0" w:line="240" w:lineRule="auto"/>
        <w:rPr>
          <w:rFonts w:ascii="Times New Roman" w:hAnsi="Times New Roman" w:cs="Times New Roman"/>
        </w:rPr>
      </w:pPr>
    </w:p>
    <w:tbl>
      <w:tblPr>
        <w:tblStyle w:val="TableGrid"/>
        <w:tblW w:w="9350" w:type="dxa"/>
        <w:tblLook w:val="04A0" w:firstRow="1" w:lastRow="0" w:firstColumn="1" w:lastColumn="0" w:noHBand="0" w:noVBand="1"/>
      </w:tblPr>
      <w:tblGrid>
        <w:gridCol w:w="805"/>
        <w:gridCol w:w="1530"/>
        <w:gridCol w:w="1800"/>
        <w:gridCol w:w="1350"/>
        <w:gridCol w:w="540"/>
        <w:gridCol w:w="1350"/>
        <w:gridCol w:w="1975"/>
      </w:tblGrid>
      <w:tr w:rsidR="002B67C9" w:rsidTr="001D16FA">
        <w:tc>
          <w:tcPr>
            <w:tcW w:w="805" w:type="dxa"/>
          </w:tcPr>
          <w:p w:rsidR="002B67C9" w:rsidRPr="00C85C80" w:rsidRDefault="002B67C9" w:rsidP="002B67C9">
            <w:pPr>
              <w:jc w:val="center"/>
              <w:rPr>
                <w:b/>
              </w:rPr>
            </w:pPr>
            <w:r w:rsidRPr="00C85C80">
              <w:rPr>
                <w:b/>
              </w:rPr>
              <w:t>Rating</w:t>
            </w:r>
          </w:p>
        </w:tc>
        <w:tc>
          <w:tcPr>
            <w:tcW w:w="3330" w:type="dxa"/>
            <w:gridSpan w:val="2"/>
          </w:tcPr>
          <w:p w:rsidR="002B67C9" w:rsidRPr="00C85C80" w:rsidRDefault="002B67C9" w:rsidP="002B67C9">
            <w:pPr>
              <w:jc w:val="center"/>
              <w:rPr>
                <w:b/>
              </w:rPr>
            </w:pPr>
            <w:r>
              <w:rPr>
                <w:b/>
              </w:rPr>
              <w:t>Severity</w:t>
            </w:r>
          </w:p>
        </w:tc>
        <w:tc>
          <w:tcPr>
            <w:tcW w:w="3240" w:type="dxa"/>
            <w:gridSpan w:val="3"/>
            <w:tcBorders>
              <w:bottom w:val="single" w:sz="4" w:space="0" w:color="000000"/>
            </w:tcBorders>
          </w:tcPr>
          <w:p w:rsidR="002B67C9" w:rsidRPr="00C85C80" w:rsidRDefault="002B67C9" w:rsidP="002B67C9">
            <w:pPr>
              <w:jc w:val="center"/>
              <w:rPr>
                <w:b/>
              </w:rPr>
            </w:pPr>
            <w:r>
              <w:rPr>
                <w:b/>
              </w:rPr>
              <w:t>Occurrence</w:t>
            </w:r>
          </w:p>
        </w:tc>
        <w:tc>
          <w:tcPr>
            <w:tcW w:w="1975" w:type="dxa"/>
          </w:tcPr>
          <w:p w:rsidR="002B67C9" w:rsidRPr="00C85C80" w:rsidRDefault="002B67C9" w:rsidP="002B67C9">
            <w:pPr>
              <w:jc w:val="center"/>
              <w:rPr>
                <w:b/>
              </w:rPr>
            </w:pPr>
            <w:r>
              <w:rPr>
                <w:b/>
              </w:rPr>
              <w:t>Detection</w:t>
            </w:r>
          </w:p>
        </w:tc>
      </w:tr>
      <w:tr w:rsidR="002B67C9" w:rsidTr="001D16FA">
        <w:tc>
          <w:tcPr>
            <w:tcW w:w="805" w:type="dxa"/>
          </w:tcPr>
          <w:p w:rsidR="00C85C80" w:rsidRPr="002B67C9" w:rsidRDefault="00C85C80" w:rsidP="002B67C9">
            <w:pPr>
              <w:jc w:val="center"/>
              <w:rPr>
                <w:sz w:val="18"/>
                <w:szCs w:val="18"/>
              </w:rPr>
            </w:pPr>
            <w:r w:rsidRPr="002B67C9">
              <w:rPr>
                <w:sz w:val="18"/>
                <w:szCs w:val="18"/>
              </w:rPr>
              <w:t>10</w:t>
            </w:r>
          </w:p>
        </w:tc>
        <w:tc>
          <w:tcPr>
            <w:tcW w:w="1530" w:type="dxa"/>
            <w:tcBorders>
              <w:right w:val="nil"/>
            </w:tcBorders>
          </w:tcPr>
          <w:p w:rsidR="00C85C80" w:rsidRPr="002B67C9" w:rsidRDefault="00C85C80" w:rsidP="002B67C9">
            <w:pPr>
              <w:jc w:val="center"/>
              <w:rPr>
                <w:sz w:val="18"/>
                <w:szCs w:val="18"/>
              </w:rPr>
            </w:pPr>
            <w:r w:rsidRPr="002B67C9">
              <w:rPr>
                <w:sz w:val="18"/>
                <w:szCs w:val="18"/>
              </w:rPr>
              <w:t>Death</w:t>
            </w:r>
          </w:p>
        </w:tc>
        <w:tc>
          <w:tcPr>
            <w:tcW w:w="1800" w:type="dxa"/>
            <w:tcBorders>
              <w:left w:val="nil"/>
            </w:tcBorders>
          </w:tcPr>
          <w:p w:rsidR="00C85C80" w:rsidRPr="002B67C9" w:rsidRDefault="00C85C80" w:rsidP="001D16FA">
            <w:pPr>
              <w:jc w:val="center"/>
              <w:rPr>
                <w:sz w:val="18"/>
                <w:szCs w:val="18"/>
              </w:rPr>
            </w:pPr>
          </w:p>
        </w:tc>
        <w:tc>
          <w:tcPr>
            <w:tcW w:w="1350" w:type="dxa"/>
            <w:tcBorders>
              <w:bottom w:val="single" w:sz="4" w:space="0" w:color="000000"/>
              <w:right w:val="nil"/>
            </w:tcBorders>
          </w:tcPr>
          <w:p w:rsidR="00C85C80" w:rsidRPr="002B67C9" w:rsidRDefault="00C85C80" w:rsidP="006F29F1">
            <w:pPr>
              <w:jc w:val="right"/>
              <w:rPr>
                <w:sz w:val="18"/>
                <w:szCs w:val="18"/>
              </w:rPr>
            </w:pPr>
            <w:r w:rsidRPr="002B67C9">
              <w:rPr>
                <w:sz w:val="18"/>
                <w:szCs w:val="18"/>
              </w:rPr>
              <w:t>multiple/day</w:t>
            </w:r>
          </w:p>
        </w:tc>
        <w:tc>
          <w:tcPr>
            <w:tcW w:w="540" w:type="dxa"/>
            <w:tcBorders>
              <w:left w:val="nil"/>
              <w:right w:val="nil"/>
            </w:tcBorders>
          </w:tcPr>
          <w:p w:rsidR="00C85C80" w:rsidRPr="001D16FA" w:rsidRDefault="00C85C80" w:rsidP="002B67C9">
            <w:pPr>
              <w:jc w:val="center"/>
              <w:rPr>
                <w:sz w:val="18"/>
                <w:szCs w:val="18"/>
              </w:rPr>
            </w:pPr>
            <w:r w:rsidRPr="001D16FA">
              <w:rPr>
                <w:sz w:val="18"/>
                <w:szCs w:val="18"/>
              </w:rPr>
              <w:t>-or-</w:t>
            </w:r>
          </w:p>
        </w:tc>
        <w:tc>
          <w:tcPr>
            <w:tcW w:w="1350" w:type="dxa"/>
            <w:tcBorders>
              <w:left w:val="nil"/>
            </w:tcBorders>
          </w:tcPr>
          <w:p w:rsidR="00C85C80" w:rsidRPr="002B67C9" w:rsidRDefault="00C85C80" w:rsidP="002B67C9">
            <w:pPr>
              <w:rPr>
                <w:sz w:val="18"/>
                <w:szCs w:val="18"/>
              </w:rPr>
            </w:pPr>
            <w:r w:rsidRPr="002B67C9">
              <w:rPr>
                <w:sz w:val="18"/>
                <w:szCs w:val="18"/>
              </w:rPr>
              <w:t>1 in 2</w:t>
            </w:r>
          </w:p>
        </w:tc>
        <w:tc>
          <w:tcPr>
            <w:tcW w:w="1975" w:type="dxa"/>
          </w:tcPr>
          <w:p w:rsidR="00C85C80" w:rsidRPr="002B67C9" w:rsidRDefault="00C85C80" w:rsidP="006F29F1">
            <w:pPr>
              <w:jc w:val="center"/>
              <w:rPr>
                <w:sz w:val="18"/>
                <w:szCs w:val="18"/>
              </w:rPr>
            </w:pPr>
            <w:r w:rsidRPr="002B67C9">
              <w:rPr>
                <w:sz w:val="18"/>
                <w:szCs w:val="18"/>
              </w:rPr>
              <w:t>Impossible to detect</w:t>
            </w:r>
          </w:p>
        </w:tc>
      </w:tr>
      <w:tr w:rsidR="002B67C9" w:rsidTr="001D16FA">
        <w:tc>
          <w:tcPr>
            <w:tcW w:w="805" w:type="dxa"/>
          </w:tcPr>
          <w:p w:rsidR="002B67C9" w:rsidRPr="002B67C9" w:rsidRDefault="002B67C9" w:rsidP="002B67C9">
            <w:pPr>
              <w:jc w:val="center"/>
              <w:rPr>
                <w:sz w:val="18"/>
                <w:szCs w:val="18"/>
              </w:rPr>
            </w:pPr>
            <w:r w:rsidRPr="002B67C9">
              <w:rPr>
                <w:sz w:val="18"/>
                <w:szCs w:val="18"/>
              </w:rPr>
              <w:t>9</w:t>
            </w:r>
          </w:p>
        </w:tc>
        <w:tc>
          <w:tcPr>
            <w:tcW w:w="1530" w:type="dxa"/>
            <w:tcBorders>
              <w:right w:val="nil"/>
            </w:tcBorders>
          </w:tcPr>
          <w:p w:rsidR="002B67C9" w:rsidRPr="002B67C9" w:rsidRDefault="002B67C9" w:rsidP="002B67C9">
            <w:pPr>
              <w:jc w:val="center"/>
              <w:rPr>
                <w:sz w:val="18"/>
                <w:szCs w:val="18"/>
              </w:rPr>
            </w:pPr>
            <w:r w:rsidRPr="002B67C9">
              <w:rPr>
                <w:sz w:val="18"/>
                <w:szCs w:val="18"/>
              </w:rPr>
              <w:t>↓</w:t>
            </w:r>
          </w:p>
        </w:tc>
        <w:tc>
          <w:tcPr>
            <w:tcW w:w="1800" w:type="dxa"/>
            <w:tcBorders>
              <w:left w:val="nil"/>
            </w:tcBorders>
          </w:tcPr>
          <w:p w:rsidR="002B67C9" w:rsidRPr="002B67C9" w:rsidRDefault="001A4DDE" w:rsidP="001D16FA">
            <w:pPr>
              <w:jc w:val="center"/>
              <w:rPr>
                <w:sz w:val="18"/>
                <w:szCs w:val="18"/>
              </w:rPr>
            </w:pPr>
            <w:r>
              <w:rPr>
                <w:sz w:val="18"/>
                <w:szCs w:val="18"/>
              </w:rPr>
              <w:t>Building</w:t>
            </w:r>
            <w:r w:rsidR="00835A5D">
              <w:rPr>
                <w:sz w:val="18"/>
                <w:szCs w:val="18"/>
              </w:rPr>
              <w:t xml:space="preserve"> damage</w:t>
            </w:r>
          </w:p>
        </w:tc>
        <w:tc>
          <w:tcPr>
            <w:tcW w:w="1350" w:type="dxa"/>
            <w:tcBorders>
              <w:bottom w:val="single" w:sz="4" w:space="0" w:color="000000"/>
              <w:right w:val="nil"/>
            </w:tcBorders>
          </w:tcPr>
          <w:p w:rsidR="002B67C9" w:rsidRPr="002B67C9" w:rsidRDefault="002B67C9" w:rsidP="006F29F1">
            <w:pPr>
              <w:jc w:val="right"/>
              <w:rPr>
                <w:sz w:val="18"/>
                <w:szCs w:val="18"/>
              </w:rPr>
            </w:pPr>
            <w:r>
              <w:rPr>
                <w:sz w:val="18"/>
                <w:szCs w:val="18"/>
              </w:rPr>
              <w:t>once/day</w:t>
            </w:r>
          </w:p>
        </w:tc>
        <w:tc>
          <w:tcPr>
            <w:tcW w:w="540" w:type="dxa"/>
            <w:tcBorders>
              <w:left w:val="nil"/>
              <w:right w:val="nil"/>
            </w:tcBorders>
          </w:tcPr>
          <w:p w:rsidR="002B67C9" w:rsidRPr="001D16FA" w:rsidRDefault="002B67C9" w:rsidP="002B67C9">
            <w:pPr>
              <w:jc w:val="center"/>
              <w:rPr>
                <w:sz w:val="18"/>
                <w:szCs w:val="18"/>
              </w:rPr>
            </w:pPr>
            <w:r w:rsidRPr="001D16FA">
              <w:rPr>
                <w:sz w:val="18"/>
                <w:szCs w:val="18"/>
              </w:rPr>
              <w:t>-or-</w:t>
            </w:r>
          </w:p>
        </w:tc>
        <w:tc>
          <w:tcPr>
            <w:tcW w:w="1350" w:type="dxa"/>
            <w:tcBorders>
              <w:left w:val="nil"/>
            </w:tcBorders>
          </w:tcPr>
          <w:p w:rsidR="002B67C9" w:rsidRPr="002B67C9" w:rsidRDefault="006F29F1" w:rsidP="002B67C9">
            <w:pPr>
              <w:rPr>
                <w:sz w:val="18"/>
                <w:szCs w:val="18"/>
              </w:rPr>
            </w:pPr>
            <w:r>
              <w:rPr>
                <w:sz w:val="18"/>
                <w:szCs w:val="18"/>
              </w:rPr>
              <w:t>1 in 10</w:t>
            </w:r>
          </w:p>
        </w:tc>
        <w:tc>
          <w:tcPr>
            <w:tcW w:w="1975" w:type="dxa"/>
          </w:tcPr>
          <w:p w:rsidR="002B67C9" w:rsidRPr="002B67C9" w:rsidRDefault="006F29F1" w:rsidP="006F29F1">
            <w:pPr>
              <w:jc w:val="center"/>
              <w:rPr>
                <w:sz w:val="18"/>
                <w:szCs w:val="18"/>
              </w:rPr>
            </w:pPr>
            <w:r>
              <w:rPr>
                <w:sz w:val="18"/>
                <w:szCs w:val="18"/>
              </w:rPr>
              <w:t>Extremely unlikely</w:t>
            </w:r>
          </w:p>
        </w:tc>
      </w:tr>
      <w:tr w:rsidR="002B67C9" w:rsidTr="001D16FA">
        <w:tc>
          <w:tcPr>
            <w:tcW w:w="805" w:type="dxa"/>
          </w:tcPr>
          <w:p w:rsidR="002B67C9" w:rsidRPr="002B67C9" w:rsidRDefault="002B67C9" w:rsidP="002B67C9">
            <w:pPr>
              <w:jc w:val="center"/>
              <w:rPr>
                <w:sz w:val="18"/>
                <w:szCs w:val="18"/>
              </w:rPr>
            </w:pPr>
            <w:r w:rsidRPr="002B67C9">
              <w:rPr>
                <w:sz w:val="18"/>
                <w:szCs w:val="18"/>
              </w:rPr>
              <w:t>8</w:t>
            </w:r>
          </w:p>
        </w:tc>
        <w:tc>
          <w:tcPr>
            <w:tcW w:w="1530" w:type="dxa"/>
            <w:tcBorders>
              <w:right w:val="nil"/>
            </w:tcBorders>
          </w:tcPr>
          <w:p w:rsidR="002B67C9" w:rsidRPr="002B67C9" w:rsidRDefault="002B67C9" w:rsidP="002B67C9">
            <w:pPr>
              <w:jc w:val="center"/>
              <w:rPr>
                <w:sz w:val="18"/>
                <w:szCs w:val="18"/>
              </w:rPr>
            </w:pPr>
            <w:r w:rsidRPr="002B67C9">
              <w:rPr>
                <w:sz w:val="18"/>
                <w:szCs w:val="18"/>
              </w:rPr>
              <w:t>Permanent Injury</w:t>
            </w:r>
          </w:p>
        </w:tc>
        <w:tc>
          <w:tcPr>
            <w:tcW w:w="1800" w:type="dxa"/>
            <w:tcBorders>
              <w:left w:val="nil"/>
            </w:tcBorders>
          </w:tcPr>
          <w:p w:rsidR="002B67C9" w:rsidRPr="002B67C9" w:rsidRDefault="00835A5D" w:rsidP="001D16FA">
            <w:pPr>
              <w:jc w:val="center"/>
              <w:rPr>
                <w:sz w:val="18"/>
                <w:szCs w:val="18"/>
              </w:rPr>
            </w:pPr>
            <w:r w:rsidRPr="002B67C9">
              <w:rPr>
                <w:sz w:val="18"/>
                <w:szCs w:val="18"/>
              </w:rPr>
              <w:t>↓</w:t>
            </w:r>
          </w:p>
        </w:tc>
        <w:tc>
          <w:tcPr>
            <w:tcW w:w="1350" w:type="dxa"/>
            <w:tcBorders>
              <w:bottom w:val="single" w:sz="4" w:space="0" w:color="000000"/>
              <w:right w:val="nil"/>
            </w:tcBorders>
          </w:tcPr>
          <w:p w:rsidR="002B67C9" w:rsidRPr="002B67C9" w:rsidRDefault="002B67C9" w:rsidP="006F29F1">
            <w:pPr>
              <w:jc w:val="right"/>
              <w:rPr>
                <w:sz w:val="18"/>
                <w:szCs w:val="18"/>
              </w:rPr>
            </w:pPr>
            <w:r>
              <w:rPr>
                <w:sz w:val="18"/>
                <w:szCs w:val="18"/>
              </w:rPr>
              <w:t>once/week</w:t>
            </w:r>
          </w:p>
        </w:tc>
        <w:tc>
          <w:tcPr>
            <w:tcW w:w="540" w:type="dxa"/>
            <w:tcBorders>
              <w:left w:val="nil"/>
              <w:right w:val="nil"/>
            </w:tcBorders>
          </w:tcPr>
          <w:p w:rsidR="002B67C9" w:rsidRPr="001D16FA" w:rsidRDefault="002B67C9" w:rsidP="002B67C9">
            <w:pPr>
              <w:jc w:val="center"/>
              <w:rPr>
                <w:sz w:val="18"/>
                <w:szCs w:val="18"/>
              </w:rPr>
            </w:pPr>
            <w:r w:rsidRPr="001D16FA">
              <w:rPr>
                <w:sz w:val="18"/>
                <w:szCs w:val="18"/>
              </w:rPr>
              <w:t>-or-</w:t>
            </w:r>
          </w:p>
        </w:tc>
        <w:tc>
          <w:tcPr>
            <w:tcW w:w="1350" w:type="dxa"/>
            <w:tcBorders>
              <w:left w:val="nil"/>
            </w:tcBorders>
          </w:tcPr>
          <w:p w:rsidR="002B67C9" w:rsidRPr="002B67C9" w:rsidRDefault="006F29F1" w:rsidP="002B67C9">
            <w:pPr>
              <w:rPr>
                <w:sz w:val="18"/>
                <w:szCs w:val="18"/>
              </w:rPr>
            </w:pPr>
            <w:r>
              <w:rPr>
                <w:sz w:val="18"/>
                <w:szCs w:val="18"/>
              </w:rPr>
              <w:t>1 in 50</w:t>
            </w:r>
          </w:p>
        </w:tc>
        <w:tc>
          <w:tcPr>
            <w:tcW w:w="1975" w:type="dxa"/>
          </w:tcPr>
          <w:p w:rsidR="006F29F1" w:rsidRPr="002B67C9" w:rsidRDefault="006F29F1" w:rsidP="006F29F1">
            <w:pPr>
              <w:jc w:val="center"/>
              <w:rPr>
                <w:sz w:val="18"/>
                <w:szCs w:val="18"/>
              </w:rPr>
            </w:pPr>
            <w:r>
              <w:rPr>
                <w:sz w:val="18"/>
                <w:szCs w:val="18"/>
              </w:rPr>
              <w:t>Unlikely</w:t>
            </w:r>
          </w:p>
        </w:tc>
      </w:tr>
      <w:tr w:rsidR="002B67C9" w:rsidTr="001D16FA">
        <w:tc>
          <w:tcPr>
            <w:tcW w:w="805" w:type="dxa"/>
          </w:tcPr>
          <w:p w:rsidR="002B67C9" w:rsidRPr="002B67C9" w:rsidRDefault="002B67C9" w:rsidP="002B67C9">
            <w:pPr>
              <w:jc w:val="center"/>
              <w:rPr>
                <w:sz w:val="18"/>
                <w:szCs w:val="18"/>
              </w:rPr>
            </w:pPr>
            <w:r w:rsidRPr="002B67C9">
              <w:rPr>
                <w:sz w:val="18"/>
                <w:szCs w:val="18"/>
              </w:rPr>
              <w:t>7</w:t>
            </w:r>
          </w:p>
        </w:tc>
        <w:tc>
          <w:tcPr>
            <w:tcW w:w="1530" w:type="dxa"/>
            <w:tcBorders>
              <w:right w:val="nil"/>
            </w:tcBorders>
          </w:tcPr>
          <w:p w:rsidR="002B67C9" w:rsidRPr="002B67C9" w:rsidRDefault="002B67C9" w:rsidP="002B67C9">
            <w:pPr>
              <w:jc w:val="center"/>
              <w:rPr>
                <w:sz w:val="18"/>
                <w:szCs w:val="18"/>
              </w:rPr>
            </w:pPr>
            <w:r w:rsidRPr="002B67C9">
              <w:rPr>
                <w:sz w:val="18"/>
                <w:szCs w:val="18"/>
              </w:rPr>
              <w:t>↓</w:t>
            </w:r>
          </w:p>
        </w:tc>
        <w:tc>
          <w:tcPr>
            <w:tcW w:w="1800" w:type="dxa"/>
            <w:tcBorders>
              <w:left w:val="nil"/>
            </w:tcBorders>
          </w:tcPr>
          <w:p w:rsidR="002B67C9" w:rsidRPr="002B67C9" w:rsidRDefault="001A4DDE" w:rsidP="001D16FA">
            <w:pPr>
              <w:jc w:val="center"/>
              <w:rPr>
                <w:sz w:val="18"/>
                <w:szCs w:val="18"/>
              </w:rPr>
            </w:pPr>
            <w:r>
              <w:rPr>
                <w:sz w:val="18"/>
                <w:szCs w:val="18"/>
              </w:rPr>
              <w:t>Room</w:t>
            </w:r>
            <w:r w:rsidR="006F29F1">
              <w:rPr>
                <w:sz w:val="18"/>
                <w:szCs w:val="18"/>
              </w:rPr>
              <w:t xml:space="preserve"> damage</w:t>
            </w:r>
          </w:p>
        </w:tc>
        <w:tc>
          <w:tcPr>
            <w:tcW w:w="1350" w:type="dxa"/>
            <w:tcBorders>
              <w:bottom w:val="single" w:sz="4" w:space="0" w:color="000000"/>
              <w:right w:val="nil"/>
            </w:tcBorders>
          </w:tcPr>
          <w:p w:rsidR="002B67C9" w:rsidRPr="002B67C9" w:rsidRDefault="002B67C9" w:rsidP="006F29F1">
            <w:pPr>
              <w:jc w:val="right"/>
              <w:rPr>
                <w:sz w:val="18"/>
                <w:szCs w:val="18"/>
              </w:rPr>
            </w:pPr>
            <w:r>
              <w:rPr>
                <w:sz w:val="18"/>
                <w:szCs w:val="18"/>
              </w:rPr>
              <w:t>once/month</w:t>
            </w:r>
          </w:p>
        </w:tc>
        <w:tc>
          <w:tcPr>
            <w:tcW w:w="540" w:type="dxa"/>
            <w:tcBorders>
              <w:left w:val="nil"/>
              <w:right w:val="nil"/>
            </w:tcBorders>
          </w:tcPr>
          <w:p w:rsidR="002B67C9" w:rsidRPr="001D16FA" w:rsidRDefault="002B67C9" w:rsidP="002B67C9">
            <w:pPr>
              <w:jc w:val="center"/>
              <w:rPr>
                <w:sz w:val="18"/>
                <w:szCs w:val="18"/>
              </w:rPr>
            </w:pPr>
            <w:r w:rsidRPr="001D16FA">
              <w:rPr>
                <w:sz w:val="18"/>
                <w:szCs w:val="18"/>
              </w:rPr>
              <w:t>-or-</w:t>
            </w:r>
          </w:p>
        </w:tc>
        <w:tc>
          <w:tcPr>
            <w:tcW w:w="1350" w:type="dxa"/>
            <w:tcBorders>
              <w:left w:val="nil"/>
            </w:tcBorders>
          </w:tcPr>
          <w:p w:rsidR="002B67C9" w:rsidRPr="002B67C9" w:rsidRDefault="006F29F1" w:rsidP="002B67C9">
            <w:pPr>
              <w:rPr>
                <w:sz w:val="18"/>
                <w:szCs w:val="18"/>
              </w:rPr>
            </w:pPr>
            <w:r>
              <w:rPr>
                <w:sz w:val="18"/>
                <w:szCs w:val="18"/>
              </w:rPr>
              <w:t>1 in 250</w:t>
            </w:r>
          </w:p>
        </w:tc>
        <w:tc>
          <w:tcPr>
            <w:tcW w:w="1975" w:type="dxa"/>
          </w:tcPr>
          <w:p w:rsidR="002B67C9" w:rsidRPr="002B67C9" w:rsidRDefault="006F29F1" w:rsidP="006F29F1">
            <w:pPr>
              <w:jc w:val="center"/>
              <w:rPr>
                <w:sz w:val="18"/>
                <w:szCs w:val="18"/>
              </w:rPr>
            </w:pPr>
            <w:r>
              <w:rPr>
                <w:sz w:val="18"/>
                <w:szCs w:val="18"/>
              </w:rPr>
              <w:t>Moderately unlikely</w:t>
            </w:r>
          </w:p>
        </w:tc>
      </w:tr>
      <w:tr w:rsidR="002B67C9" w:rsidTr="001D16FA">
        <w:tc>
          <w:tcPr>
            <w:tcW w:w="805" w:type="dxa"/>
          </w:tcPr>
          <w:p w:rsidR="002B67C9" w:rsidRPr="002B67C9" w:rsidRDefault="002B67C9" w:rsidP="002B67C9">
            <w:pPr>
              <w:jc w:val="center"/>
              <w:rPr>
                <w:sz w:val="18"/>
                <w:szCs w:val="18"/>
              </w:rPr>
            </w:pPr>
            <w:r w:rsidRPr="002B67C9">
              <w:rPr>
                <w:sz w:val="18"/>
                <w:szCs w:val="18"/>
              </w:rPr>
              <w:t>6</w:t>
            </w:r>
          </w:p>
        </w:tc>
        <w:tc>
          <w:tcPr>
            <w:tcW w:w="1530" w:type="dxa"/>
            <w:tcBorders>
              <w:right w:val="nil"/>
            </w:tcBorders>
          </w:tcPr>
          <w:p w:rsidR="002B67C9" w:rsidRPr="002B67C9" w:rsidRDefault="002B67C9" w:rsidP="002B67C9">
            <w:pPr>
              <w:jc w:val="center"/>
              <w:rPr>
                <w:sz w:val="18"/>
                <w:szCs w:val="18"/>
              </w:rPr>
            </w:pPr>
            <w:r>
              <w:rPr>
                <w:sz w:val="18"/>
                <w:szCs w:val="18"/>
              </w:rPr>
              <w:t>Temporary Injury</w:t>
            </w:r>
          </w:p>
        </w:tc>
        <w:tc>
          <w:tcPr>
            <w:tcW w:w="1800" w:type="dxa"/>
            <w:tcBorders>
              <w:left w:val="nil"/>
            </w:tcBorders>
          </w:tcPr>
          <w:p w:rsidR="002B67C9" w:rsidRPr="002B67C9" w:rsidRDefault="001D16FA" w:rsidP="001D16FA">
            <w:pPr>
              <w:jc w:val="center"/>
              <w:rPr>
                <w:sz w:val="18"/>
                <w:szCs w:val="18"/>
              </w:rPr>
            </w:pPr>
            <w:r w:rsidRPr="002B67C9">
              <w:rPr>
                <w:sz w:val="18"/>
                <w:szCs w:val="18"/>
              </w:rPr>
              <w:t>↓</w:t>
            </w:r>
          </w:p>
        </w:tc>
        <w:tc>
          <w:tcPr>
            <w:tcW w:w="1350" w:type="dxa"/>
            <w:tcBorders>
              <w:bottom w:val="single" w:sz="4" w:space="0" w:color="000000"/>
              <w:right w:val="nil"/>
            </w:tcBorders>
          </w:tcPr>
          <w:p w:rsidR="002B67C9" w:rsidRPr="002B67C9" w:rsidRDefault="002B67C9" w:rsidP="006F29F1">
            <w:pPr>
              <w:jc w:val="right"/>
              <w:rPr>
                <w:sz w:val="18"/>
                <w:szCs w:val="18"/>
              </w:rPr>
            </w:pPr>
            <w:r>
              <w:rPr>
                <w:sz w:val="18"/>
                <w:szCs w:val="18"/>
              </w:rPr>
              <w:t>once/</w:t>
            </w:r>
            <w:r w:rsidR="006F29F1">
              <w:rPr>
                <w:sz w:val="18"/>
                <w:szCs w:val="18"/>
              </w:rPr>
              <w:t>3</w:t>
            </w:r>
            <w:r>
              <w:rPr>
                <w:sz w:val="18"/>
                <w:szCs w:val="18"/>
              </w:rPr>
              <w:t>months</w:t>
            </w:r>
          </w:p>
        </w:tc>
        <w:tc>
          <w:tcPr>
            <w:tcW w:w="540" w:type="dxa"/>
            <w:tcBorders>
              <w:left w:val="nil"/>
              <w:right w:val="nil"/>
            </w:tcBorders>
          </w:tcPr>
          <w:p w:rsidR="002B67C9" w:rsidRPr="001D16FA" w:rsidRDefault="002B67C9" w:rsidP="002B67C9">
            <w:pPr>
              <w:jc w:val="center"/>
              <w:rPr>
                <w:sz w:val="18"/>
                <w:szCs w:val="18"/>
              </w:rPr>
            </w:pPr>
            <w:r w:rsidRPr="001D16FA">
              <w:rPr>
                <w:sz w:val="18"/>
                <w:szCs w:val="18"/>
              </w:rPr>
              <w:t>-or-</w:t>
            </w:r>
          </w:p>
        </w:tc>
        <w:tc>
          <w:tcPr>
            <w:tcW w:w="1350" w:type="dxa"/>
            <w:tcBorders>
              <w:left w:val="nil"/>
            </w:tcBorders>
          </w:tcPr>
          <w:p w:rsidR="006F29F1" w:rsidRPr="002B67C9" w:rsidRDefault="006F29F1" w:rsidP="002B67C9">
            <w:pPr>
              <w:rPr>
                <w:sz w:val="18"/>
                <w:szCs w:val="18"/>
              </w:rPr>
            </w:pPr>
            <w:r>
              <w:rPr>
                <w:sz w:val="18"/>
                <w:szCs w:val="18"/>
              </w:rPr>
              <w:t>1 in 1,000</w:t>
            </w:r>
          </w:p>
        </w:tc>
        <w:tc>
          <w:tcPr>
            <w:tcW w:w="1975" w:type="dxa"/>
          </w:tcPr>
          <w:p w:rsidR="002B67C9" w:rsidRPr="002B67C9" w:rsidRDefault="006F29F1" w:rsidP="006F29F1">
            <w:pPr>
              <w:jc w:val="center"/>
              <w:rPr>
                <w:sz w:val="18"/>
                <w:szCs w:val="18"/>
              </w:rPr>
            </w:pPr>
            <w:r>
              <w:rPr>
                <w:sz w:val="18"/>
                <w:szCs w:val="18"/>
              </w:rPr>
              <w:t>Slightly unlikely</w:t>
            </w:r>
          </w:p>
        </w:tc>
      </w:tr>
      <w:tr w:rsidR="002B67C9" w:rsidTr="001D16FA">
        <w:tc>
          <w:tcPr>
            <w:tcW w:w="805" w:type="dxa"/>
          </w:tcPr>
          <w:p w:rsidR="002B67C9" w:rsidRPr="002B67C9" w:rsidRDefault="002B67C9" w:rsidP="002B67C9">
            <w:pPr>
              <w:jc w:val="center"/>
              <w:rPr>
                <w:sz w:val="18"/>
                <w:szCs w:val="18"/>
              </w:rPr>
            </w:pPr>
            <w:r w:rsidRPr="002B67C9">
              <w:rPr>
                <w:sz w:val="18"/>
                <w:szCs w:val="18"/>
              </w:rPr>
              <w:t>5</w:t>
            </w:r>
          </w:p>
        </w:tc>
        <w:tc>
          <w:tcPr>
            <w:tcW w:w="1530" w:type="dxa"/>
            <w:tcBorders>
              <w:right w:val="nil"/>
            </w:tcBorders>
          </w:tcPr>
          <w:p w:rsidR="002B67C9" w:rsidRPr="002B67C9" w:rsidRDefault="002B67C9" w:rsidP="002B67C9">
            <w:pPr>
              <w:jc w:val="center"/>
              <w:rPr>
                <w:sz w:val="18"/>
                <w:szCs w:val="18"/>
              </w:rPr>
            </w:pPr>
            <w:r w:rsidRPr="002B67C9">
              <w:rPr>
                <w:sz w:val="18"/>
                <w:szCs w:val="18"/>
              </w:rPr>
              <w:t>↓</w:t>
            </w:r>
          </w:p>
        </w:tc>
        <w:tc>
          <w:tcPr>
            <w:tcW w:w="1800" w:type="dxa"/>
            <w:tcBorders>
              <w:left w:val="nil"/>
            </w:tcBorders>
          </w:tcPr>
          <w:p w:rsidR="002B67C9" w:rsidRPr="002B67C9" w:rsidRDefault="001D16FA" w:rsidP="001D16FA">
            <w:pPr>
              <w:jc w:val="center"/>
              <w:rPr>
                <w:sz w:val="18"/>
                <w:szCs w:val="18"/>
              </w:rPr>
            </w:pPr>
            <w:r>
              <w:rPr>
                <w:sz w:val="18"/>
                <w:szCs w:val="18"/>
              </w:rPr>
              <w:t>Equipment damage</w:t>
            </w:r>
          </w:p>
        </w:tc>
        <w:tc>
          <w:tcPr>
            <w:tcW w:w="1350" w:type="dxa"/>
            <w:tcBorders>
              <w:bottom w:val="single" w:sz="4" w:space="0" w:color="000000"/>
              <w:right w:val="nil"/>
            </w:tcBorders>
          </w:tcPr>
          <w:p w:rsidR="002B67C9" w:rsidRPr="002B67C9" w:rsidRDefault="002B67C9" w:rsidP="006F29F1">
            <w:pPr>
              <w:tabs>
                <w:tab w:val="left" w:pos="691"/>
              </w:tabs>
              <w:jc w:val="right"/>
              <w:rPr>
                <w:sz w:val="18"/>
                <w:szCs w:val="18"/>
              </w:rPr>
            </w:pPr>
            <w:r>
              <w:rPr>
                <w:sz w:val="18"/>
                <w:szCs w:val="18"/>
              </w:rPr>
              <w:t>once/6months</w:t>
            </w:r>
          </w:p>
        </w:tc>
        <w:tc>
          <w:tcPr>
            <w:tcW w:w="540" w:type="dxa"/>
            <w:tcBorders>
              <w:left w:val="nil"/>
              <w:right w:val="nil"/>
            </w:tcBorders>
          </w:tcPr>
          <w:p w:rsidR="002B67C9" w:rsidRPr="001D16FA" w:rsidRDefault="002B67C9" w:rsidP="002B67C9">
            <w:pPr>
              <w:jc w:val="center"/>
              <w:rPr>
                <w:sz w:val="18"/>
                <w:szCs w:val="18"/>
              </w:rPr>
            </w:pPr>
            <w:r w:rsidRPr="001D16FA">
              <w:rPr>
                <w:sz w:val="18"/>
                <w:szCs w:val="18"/>
              </w:rPr>
              <w:t>-or-</w:t>
            </w:r>
          </w:p>
        </w:tc>
        <w:tc>
          <w:tcPr>
            <w:tcW w:w="1350" w:type="dxa"/>
            <w:tcBorders>
              <w:left w:val="nil"/>
            </w:tcBorders>
          </w:tcPr>
          <w:p w:rsidR="002B67C9" w:rsidRPr="002B67C9" w:rsidRDefault="006F29F1" w:rsidP="002B67C9">
            <w:pPr>
              <w:rPr>
                <w:sz w:val="18"/>
                <w:szCs w:val="18"/>
              </w:rPr>
            </w:pPr>
            <w:r>
              <w:rPr>
                <w:sz w:val="18"/>
                <w:szCs w:val="18"/>
              </w:rPr>
              <w:t>1 in 5,000</w:t>
            </w:r>
          </w:p>
        </w:tc>
        <w:tc>
          <w:tcPr>
            <w:tcW w:w="1975" w:type="dxa"/>
          </w:tcPr>
          <w:p w:rsidR="002B67C9" w:rsidRPr="002B67C9" w:rsidRDefault="006F29F1" w:rsidP="006F29F1">
            <w:pPr>
              <w:jc w:val="center"/>
              <w:rPr>
                <w:sz w:val="18"/>
                <w:szCs w:val="18"/>
              </w:rPr>
            </w:pPr>
            <w:r>
              <w:rPr>
                <w:sz w:val="18"/>
                <w:szCs w:val="18"/>
              </w:rPr>
              <w:t>Slightly likely</w:t>
            </w:r>
          </w:p>
        </w:tc>
      </w:tr>
      <w:tr w:rsidR="002B67C9" w:rsidTr="001D16FA">
        <w:tc>
          <w:tcPr>
            <w:tcW w:w="805" w:type="dxa"/>
          </w:tcPr>
          <w:p w:rsidR="002B67C9" w:rsidRPr="002B67C9" w:rsidRDefault="002B67C9" w:rsidP="002B67C9">
            <w:pPr>
              <w:jc w:val="center"/>
              <w:rPr>
                <w:sz w:val="18"/>
                <w:szCs w:val="18"/>
              </w:rPr>
            </w:pPr>
            <w:r w:rsidRPr="002B67C9">
              <w:rPr>
                <w:sz w:val="18"/>
                <w:szCs w:val="18"/>
              </w:rPr>
              <w:t>4</w:t>
            </w:r>
          </w:p>
        </w:tc>
        <w:tc>
          <w:tcPr>
            <w:tcW w:w="1530" w:type="dxa"/>
            <w:tcBorders>
              <w:right w:val="nil"/>
            </w:tcBorders>
          </w:tcPr>
          <w:p w:rsidR="002B67C9" w:rsidRPr="002B67C9" w:rsidRDefault="001D16FA" w:rsidP="002B67C9">
            <w:pPr>
              <w:jc w:val="center"/>
              <w:rPr>
                <w:sz w:val="18"/>
                <w:szCs w:val="18"/>
              </w:rPr>
            </w:pPr>
            <w:r>
              <w:rPr>
                <w:sz w:val="18"/>
                <w:szCs w:val="18"/>
              </w:rPr>
              <w:t>Soft Tissue Injury</w:t>
            </w:r>
          </w:p>
        </w:tc>
        <w:tc>
          <w:tcPr>
            <w:tcW w:w="1800" w:type="dxa"/>
            <w:tcBorders>
              <w:left w:val="nil"/>
            </w:tcBorders>
          </w:tcPr>
          <w:p w:rsidR="002B67C9" w:rsidRPr="002B67C9" w:rsidRDefault="001D16FA" w:rsidP="001D16FA">
            <w:pPr>
              <w:jc w:val="center"/>
              <w:rPr>
                <w:sz w:val="18"/>
                <w:szCs w:val="18"/>
              </w:rPr>
            </w:pPr>
            <w:r w:rsidRPr="002B67C9">
              <w:rPr>
                <w:sz w:val="18"/>
                <w:szCs w:val="18"/>
              </w:rPr>
              <w:t>↓</w:t>
            </w:r>
          </w:p>
        </w:tc>
        <w:tc>
          <w:tcPr>
            <w:tcW w:w="1350" w:type="dxa"/>
            <w:tcBorders>
              <w:bottom w:val="single" w:sz="4" w:space="0" w:color="000000"/>
              <w:right w:val="nil"/>
            </w:tcBorders>
          </w:tcPr>
          <w:p w:rsidR="002B67C9" w:rsidRPr="002B67C9" w:rsidRDefault="006F29F1" w:rsidP="006F29F1">
            <w:pPr>
              <w:jc w:val="right"/>
              <w:rPr>
                <w:sz w:val="18"/>
                <w:szCs w:val="18"/>
              </w:rPr>
            </w:pPr>
            <w:r>
              <w:rPr>
                <w:sz w:val="18"/>
                <w:szCs w:val="18"/>
              </w:rPr>
              <w:t>once/year</w:t>
            </w:r>
          </w:p>
        </w:tc>
        <w:tc>
          <w:tcPr>
            <w:tcW w:w="540" w:type="dxa"/>
            <w:tcBorders>
              <w:left w:val="nil"/>
              <w:right w:val="nil"/>
            </w:tcBorders>
          </w:tcPr>
          <w:p w:rsidR="002B67C9" w:rsidRPr="001D16FA" w:rsidRDefault="002B67C9" w:rsidP="002B67C9">
            <w:pPr>
              <w:jc w:val="center"/>
              <w:rPr>
                <w:sz w:val="18"/>
                <w:szCs w:val="18"/>
              </w:rPr>
            </w:pPr>
            <w:r w:rsidRPr="001D16FA">
              <w:rPr>
                <w:sz w:val="18"/>
                <w:szCs w:val="18"/>
              </w:rPr>
              <w:t>-or-</w:t>
            </w:r>
          </w:p>
        </w:tc>
        <w:tc>
          <w:tcPr>
            <w:tcW w:w="1350" w:type="dxa"/>
            <w:tcBorders>
              <w:left w:val="nil"/>
            </w:tcBorders>
          </w:tcPr>
          <w:p w:rsidR="002B67C9" w:rsidRPr="002B67C9" w:rsidRDefault="006F29F1" w:rsidP="002B67C9">
            <w:pPr>
              <w:rPr>
                <w:sz w:val="18"/>
                <w:szCs w:val="18"/>
              </w:rPr>
            </w:pPr>
            <w:r>
              <w:rPr>
                <w:sz w:val="18"/>
                <w:szCs w:val="18"/>
              </w:rPr>
              <w:t>1 in 10,000</w:t>
            </w:r>
          </w:p>
        </w:tc>
        <w:tc>
          <w:tcPr>
            <w:tcW w:w="1975" w:type="dxa"/>
          </w:tcPr>
          <w:p w:rsidR="002B67C9" w:rsidRPr="002B67C9" w:rsidRDefault="006F29F1" w:rsidP="006F29F1">
            <w:pPr>
              <w:jc w:val="center"/>
              <w:rPr>
                <w:sz w:val="18"/>
                <w:szCs w:val="18"/>
              </w:rPr>
            </w:pPr>
            <w:r>
              <w:rPr>
                <w:sz w:val="18"/>
                <w:szCs w:val="18"/>
              </w:rPr>
              <w:t>Moderately likely</w:t>
            </w:r>
          </w:p>
        </w:tc>
      </w:tr>
      <w:tr w:rsidR="001D16FA" w:rsidTr="001D16FA">
        <w:tc>
          <w:tcPr>
            <w:tcW w:w="805" w:type="dxa"/>
          </w:tcPr>
          <w:p w:rsidR="002B67C9" w:rsidRPr="002B67C9" w:rsidRDefault="002B67C9" w:rsidP="002B67C9">
            <w:pPr>
              <w:jc w:val="center"/>
              <w:rPr>
                <w:sz w:val="18"/>
                <w:szCs w:val="18"/>
              </w:rPr>
            </w:pPr>
            <w:r w:rsidRPr="002B67C9">
              <w:rPr>
                <w:sz w:val="18"/>
                <w:szCs w:val="18"/>
              </w:rPr>
              <w:t>3</w:t>
            </w:r>
          </w:p>
        </w:tc>
        <w:tc>
          <w:tcPr>
            <w:tcW w:w="1530" w:type="dxa"/>
            <w:tcBorders>
              <w:right w:val="nil"/>
            </w:tcBorders>
          </w:tcPr>
          <w:p w:rsidR="002B67C9" w:rsidRPr="002B67C9" w:rsidRDefault="002B67C9" w:rsidP="002B67C9">
            <w:pPr>
              <w:jc w:val="center"/>
              <w:rPr>
                <w:sz w:val="18"/>
                <w:szCs w:val="18"/>
              </w:rPr>
            </w:pPr>
            <w:r w:rsidRPr="002B67C9">
              <w:rPr>
                <w:sz w:val="18"/>
                <w:szCs w:val="18"/>
              </w:rPr>
              <w:t>↓</w:t>
            </w:r>
          </w:p>
        </w:tc>
        <w:tc>
          <w:tcPr>
            <w:tcW w:w="1800" w:type="dxa"/>
            <w:tcBorders>
              <w:left w:val="nil"/>
            </w:tcBorders>
          </w:tcPr>
          <w:p w:rsidR="002B67C9" w:rsidRPr="002B67C9" w:rsidRDefault="001D16FA" w:rsidP="001D16FA">
            <w:pPr>
              <w:jc w:val="center"/>
              <w:rPr>
                <w:sz w:val="18"/>
                <w:szCs w:val="18"/>
              </w:rPr>
            </w:pPr>
            <w:r>
              <w:rPr>
                <w:sz w:val="18"/>
                <w:szCs w:val="18"/>
              </w:rPr>
              <w:t>Subsystem damage</w:t>
            </w:r>
          </w:p>
        </w:tc>
        <w:tc>
          <w:tcPr>
            <w:tcW w:w="1350" w:type="dxa"/>
            <w:tcBorders>
              <w:bottom w:val="single" w:sz="4" w:space="0" w:color="000000"/>
              <w:right w:val="nil"/>
            </w:tcBorders>
          </w:tcPr>
          <w:p w:rsidR="002B67C9" w:rsidRPr="002B67C9" w:rsidRDefault="006F29F1" w:rsidP="006F29F1">
            <w:pPr>
              <w:jc w:val="right"/>
              <w:rPr>
                <w:sz w:val="18"/>
                <w:szCs w:val="18"/>
              </w:rPr>
            </w:pPr>
            <w:r>
              <w:rPr>
                <w:sz w:val="18"/>
                <w:szCs w:val="18"/>
              </w:rPr>
              <w:t>once/3years</w:t>
            </w:r>
          </w:p>
        </w:tc>
        <w:tc>
          <w:tcPr>
            <w:tcW w:w="540" w:type="dxa"/>
            <w:tcBorders>
              <w:left w:val="nil"/>
              <w:right w:val="nil"/>
            </w:tcBorders>
          </w:tcPr>
          <w:p w:rsidR="002B67C9" w:rsidRPr="001D16FA" w:rsidRDefault="002B67C9" w:rsidP="002B67C9">
            <w:pPr>
              <w:jc w:val="center"/>
              <w:rPr>
                <w:sz w:val="18"/>
                <w:szCs w:val="18"/>
              </w:rPr>
            </w:pPr>
            <w:r w:rsidRPr="001D16FA">
              <w:rPr>
                <w:sz w:val="18"/>
                <w:szCs w:val="18"/>
              </w:rPr>
              <w:t>-or-</w:t>
            </w:r>
          </w:p>
        </w:tc>
        <w:tc>
          <w:tcPr>
            <w:tcW w:w="1350" w:type="dxa"/>
            <w:tcBorders>
              <w:left w:val="nil"/>
            </w:tcBorders>
          </w:tcPr>
          <w:p w:rsidR="002B67C9" w:rsidRPr="002B67C9" w:rsidRDefault="006F29F1" w:rsidP="002B67C9">
            <w:pPr>
              <w:rPr>
                <w:sz w:val="18"/>
                <w:szCs w:val="18"/>
              </w:rPr>
            </w:pPr>
            <w:r>
              <w:rPr>
                <w:sz w:val="18"/>
                <w:szCs w:val="18"/>
              </w:rPr>
              <w:t>1 in 50,000</w:t>
            </w:r>
          </w:p>
        </w:tc>
        <w:tc>
          <w:tcPr>
            <w:tcW w:w="1975" w:type="dxa"/>
          </w:tcPr>
          <w:p w:rsidR="002B67C9" w:rsidRPr="002B67C9" w:rsidRDefault="006F29F1" w:rsidP="006F29F1">
            <w:pPr>
              <w:jc w:val="center"/>
              <w:rPr>
                <w:sz w:val="18"/>
                <w:szCs w:val="18"/>
              </w:rPr>
            </w:pPr>
            <w:r>
              <w:rPr>
                <w:sz w:val="18"/>
                <w:szCs w:val="18"/>
              </w:rPr>
              <w:t>Likely</w:t>
            </w:r>
          </w:p>
        </w:tc>
      </w:tr>
      <w:tr w:rsidR="001D16FA" w:rsidTr="001D16FA">
        <w:tc>
          <w:tcPr>
            <w:tcW w:w="805" w:type="dxa"/>
          </w:tcPr>
          <w:p w:rsidR="002B67C9" w:rsidRPr="002B67C9" w:rsidRDefault="002B67C9" w:rsidP="002B67C9">
            <w:pPr>
              <w:jc w:val="center"/>
              <w:rPr>
                <w:sz w:val="18"/>
                <w:szCs w:val="18"/>
              </w:rPr>
            </w:pPr>
            <w:r w:rsidRPr="002B67C9">
              <w:rPr>
                <w:sz w:val="18"/>
                <w:szCs w:val="18"/>
              </w:rPr>
              <w:t>2</w:t>
            </w:r>
          </w:p>
        </w:tc>
        <w:tc>
          <w:tcPr>
            <w:tcW w:w="1530" w:type="dxa"/>
            <w:tcBorders>
              <w:right w:val="nil"/>
            </w:tcBorders>
          </w:tcPr>
          <w:p w:rsidR="002B67C9" w:rsidRPr="002B67C9" w:rsidRDefault="002B67C9" w:rsidP="002B67C9">
            <w:pPr>
              <w:jc w:val="center"/>
              <w:rPr>
                <w:sz w:val="18"/>
                <w:szCs w:val="18"/>
              </w:rPr>
            </w:pPr>
            <w:r>
              <w:rPr>
                <w:sz w:val="18"/>
                <w:szCs w:val="18"/>
              </w:rPr>
              <w:t>Minor Injury</w:t>
            </w:r>
          </w:p>
        </w:tc>
        <w:tc>
          <w:tcPr>
            <w:tcW w:w="1800" w:type="dxa"/>
            <w:tcBorders>
              <w:left w:val="nil"/>
            </w:tcBorders>
          </w:tcPr>
          <w:p w:rsidR="002B67C9" w:rsidRPr="002B67C9" w:rsidRDefault="001D16FA" w:rsidP="001D16FA">
            <w:pPr>
              <w:jc w:val="center"/>
              <w:rPr>
                <w:sz w:val="18"/>
                <w:szCs w:val="18"/>
              </w:rPr>
            </w:pPr>
            <w:r w:rsidRPr="002B67C9">
              <w:rPr>
                <w:sz w:val="18"/>
                <w:szCs w:val="18"/>
              </w:rPr>
              <w:t>↓</w:t>
            </w:r>
          </w:p>
        </w:tc>
        <w:tc>
          <w:tcPr>
            <w:tcW w:w="1350" w:type="dxa"/>
            <w:tcBorders>
              <w:bottom w:val="single" w:sz="4" w:space="0" w:color="000000"/>
              <w:right w:val="nil"/>
            </w:tcBorders>
          </w:tcPr>
          <w:p w:rsidR="002B67C9" w:rsidRPr="002B67C9" w:rsidRDefault="006F29F1" w:rsidP="006F29F1">
            <w:pPr>
              <w:jc w:val="right"/>
              <w:rPr>
                <w:sz w:val="18"/>
                <w:szCs w:val="18"/>
              </w:rPr>
            </w:pPr>
            <w:r>
              <w:rPr>
                <w:sz w:val="18"/>
                <w:szCs w:val="18"/>
              </w:rPr>
              <w:t>once/5years</w:t>
            </w:r>
          </w:p>
        </w:tc>
        <w:tc>
          <w:tcPr>
            <w:tcW w:w="540" w:type="dxa"/>
            <w:tcBorders>
              <w:left w:val="nil"/>
              <w:right w:val="nil"/>
            </w:tcBorders>
          </w:tcPr>
          <w:p w:rsidR="002B67C9" w:rsidRPr="001D16FA" w:rsidRDefault="002B67C9" w:rsidP="002B67C9">
            <w:pPr>
              <w:jc w:val="center"/>
              <w:rPr>
                <w:sz w:val="18"/>
                <w:szCs w:val="18"/>
              </w:rPr>
            </w:pPr>
            <w:r w:rsidRPr="001D16FA">
              <w:rPr>
                <w:sz w:val="18"/>
                <w:szCs w:val="18"/>
              </w:rPr>
              <w:t>-or-</w:t>
            </w:r>
          </w:p>
        </w:tc>
        <w:tc>
          <w:tcPr>
            <w:tcW w:w="1350" w:type="dxa"/>
            <w:tcBorders>
              <w:left w:val="nil"/>
            </w:tcBorders>
          </w:tcPr>
          <w:p w:rsidR="002B67C9" w:rsidRPr="002B67C9" w:rsidRDefault="006F29F1" w:rsidP="002B67C9">
            <w:pPr>
              <w:rPr>
                <w:sz w:val="18"/>
                <w:szCs w:val="18"/>
              </w:rPr>
            </w:pPr>
            <w:r>
              <w:rPr>
                <w:sz w:val="18"/>
                <w:szCs w:val="18"/>
              </w:rPr>
              <w:t>1 in 250,000</w:t>
            </w:r>
          </w:p>
        </w:tc>
        <w:tc>
          <w:tcPr>
            <w:tcW w:w="1975" w:type="dxa"/>
          </w:tcPr>
          <w:p w:rsidR="002B67C9" w:rsidRPr="002B67C9" w:rsidRDefault="006F29F1" w:rsidP="006F29F1">
            <w:pPr>
              <w:jc w:val="center"/>
              <w:rPr>
                <w:sz w:val="18"/>
                <w:szCs w:val="18"/>
              </w:rPr>
            </w:pPr>
            <w:r>
              <w:rPr>
                <w:sz w:val="18"/>
                <w:szCs w:val="18"/>
              </w:rPr>
              <w:t>Highly likely</w:t>
            </w:r>
          </w:p>
        </w:tc>
      </w:tr>
      <w:tr w:rsidR="001D16FA" w:rsidTr="001D16FA">
        <w:tc>
          <w:tcPr>
            <w:tcW w:w="805" w:type="dxa"/>
          </w:tcPr>
          <w:p w:rsidR="002B67C9" w:rsidRPr="002B67C9" w:rsidRDefault="002B67C9" w:rsidP="002B67C9">
            <w:pPr>
              <w:jc w:val="center"/>
              <w:rPr>
                <w:sz w:val="18"/>
                <w:szCs w:val="18"/>
              </w:rPr>
            </w:pPr>
            <w:r w:rsidRPr="002B67C9">
              <w:rPr>
                <w:sz w:val="18"/>
                <w:szCs w:val="18"/>
              </w:rPr>
              <w:t>1</w:t>
            </w:r>
          </w:p>
        </w:tc>
        <w:tc>
          <w:tcPr>
            <w:tcW w:w="1530" w:type="dxa"/>
            <w:tcBorders>
              <w:right w:val="nil"/>
            </w:tcBorders>
          </w:tcPr>
          <w:p w:rsidR="002B67C9" w:rsidRPr="002B67C9" w:rsidRDefault="002B67C9" w:rsidP="002B67C9">
            <w:pPr>
              <w:jc w:val="center"/>
              <w:rPr>
                <w:sz w:val="18"/>
                <w:szCs w:val="18"/>
              </w:rPr>
            </w:pPr>
            <w:r w:rsidRPr="002B67C9">
              <w:rPr>
                <w:sz w:val="18"/>
                <w:szCs w:val="18"/>
              </w:rPr>
              <w:t>↓</w:t>
            </w:r>
          </w:p>
        </w:tc>
        <w:tc>
          <w:tcPr>
            <w:tcW w:w="1800" w:type="dxa"/>
            <w:tcBorders>
              <w:left w:val="nil"/>
            </w:tcBorders>
          </w:tcPr>
          <w:p w:rsidR="002B67C9" w:rsidRPr="002B67C9" w:rsidRDefault="001B7158" w:rsidP="001D16FA">
            <w:pPr>
              <w:jc w:val="center"/>
              <w:rPr>
                <w:sz w:val="18"/>
                <w:szCs w:val="18"/>
              </w:rPr>
            </w:pPr>
            <w:r>
              <w:rPr>
                <w:sz w:val="18"/>
                <w:szCs w:val="18"/>
              </w:rPr>
              <w:t>Supply damage</w:t>
            </w:r>
          </w:p>
        </w:tc>
        <w:tc>
          <w:tcPr>
            <w:tcW w:w="1350" w:type="dxa"/>
            <w:tcBorders>
              <w:right w:val="nil"/>
            </w:tcBorders>
          </w:tcPr>
          <w:p w:rsidR="002B67C9" w:rsidRPr="002B67C9" w:rsidRDefault="006F29F1" w:rsidP="006F29F1">
            <w:pPr>
              <w:jc w:val="right"/>
              <w:rPr>
                <w:sz w:val="18"/>
                <w:szCs w:val="18"/>
              </w:rPr>
            </w:pPr>
            <w:r>
              <w:rPr>
                <w:sz w:val="18"/>
                <w:szCs w:val="18"/>
              </w:rPr>
              <w:t>once/10years</w:t>
            </w:r>
          </w:p>
        </w:tc>
        <w:tc>
          <w:tcPr>
            <w:tcW w:w="540" w:type="dxa"/>
            <w:tcBorders>
              <w:left w:val="nil"/>
              <w:right w:val="nil"/>
            </w:tcBorders>
          </w:tcPr>
          <w:p w:rsidR="002B67C9" w:rsidRPr="001D16FA" w:rsidRDefault="002B67C9" w:rsidP="002B67C9">
            <w:pPr>
              <w:jc w:val="center"/>
              <w:rPr>
                <w:sz w:val="18"/>
                <w:szCs w:val="18"/>
              </w:rPr>
            </w:pPr>
            <w:r w:rsidRPr="001D16FA">
              <w:rPr>
                <w:sz w:val="18"/>
                <w:szCs w:val="18"/>
              </w:rPr>
              <w:t>-or-</w:t>
            </w:r>
          </w:p>
        </w:tc>
        <w:tc>
          <w:tcPr>
            <w:tcW w:w="1350" w:type="dxa"/>
            <w:tcBorders>
              <w:left w:val="nil"/>
            </w:tcBorders>
          </w:tcPr>
          <w:p w:rsidR="002B67C9" w:rsidRPr="002B67C9" w:rsidRDefault="006F29F1" w:rsidP="002B67C9">
            <w:pPr>
              <w:rPr>
                <w:sz w:val="18"/>
                <w:szCs w:val="18"/>
              </w:rPr>
            </w:pPr>
            <w:r>
              <w:rPr>
                <w:sz w:val="18"/>
                <w:szCs w:val="18"/>
              </w:rPr>
              <w:t>1 in 1,000,000</w:t>
            </w:r>
          </w:p>
        </w:tc>
        <w:tc>
          <w:tcPr>
            <w:tcW w:w="1975" w:type="dxa"/>
          </w:tcPr>
          <w:p w:rsidR="002B67C9" w:rsidRPr="002B67C9" w:rsidRDefault="006F29F1" w:rsidP="006F29F1">
            <w:pPr>
              <w:jc w:val="center"/>
              <w:rPr>
                <w:sz w:val="18"/>
                <w:szCs w:val="18"/>
              </w:rPr>
            </w:pPr>
            <w:r>
              <w:rPr>
                <w:sz w:val="18"/>
                <w:szCs w:val="18"/>
              </w:rPr>
              <w:t>Certain to detect</w:t>
            </w:r>
          </w:p>
        </w:tc>
      </w:tr>
    </w:tbl>
    <w:p w:rsidR="00C85C80" w:rsidRDefault="00C85C80" w:rsidP="004A79B9">
      <w:pPr>
        <w:spacing w:after="0" w:line="240" w:lineRule="auto"/>
        <w:rPr>
          <w:rFonts w:ascii="Times New Roman" w:hAnsi="Times New Roman" w:cs="Times New Roman"/>
        </w:rPr>
      </w:pPr>
    </w:p>
    <w:p w:rsidR="00FE5ED6" w:rsidRDefault="00F719CA" w:rsidP="00F719CA">
      <w:pPr>
        <w:spacing w:after="0" w:line="240" w:lineRule="auto"/>
        <w:rPr>
          <w:rFonts w:ascii="Times New Roman" w:hAnsi="Times New Roman" w:cs="Times New Roman"/>
        </w:rPr>
      </w:pPr>
      <w:r>
        <w:rPr>
          <w:rFonts w:ascii="Times New Roman" w:hAnsi="Times New Roman" w:cs="Times New Roman"/>
        </w:rPr>
        <w:t xml:space="preserve">Identify the hazard with the highest rated </w:t>
      </w:r>
      <w:r w:rsidRPr="00F719CA">
        <w:rPr>
          <w:rFonts w:ascii="Times New Roman" w:hAnsi="Times New Roman" w:cs="Times New Roman"/>
          <w:i/>
        </w:rPr>
        <w:t>Potential Effect of Failure (Severity)</w:t>
      </w:r>
      <w:r>
        <w:rPr>
          <w:rFonts w:ascii="Times New Roman" w:hAnsi="Times New Roman" w:cs="Times New Roman"/>
        </w:rPr>
        <w:t xml:space="preserve"> and note that number on the </w:t>
      </w:r>
      <w:r w:rsidR="00FD7CF8">
        <w:rPr>
          <w:rFonts w:ascii="Times New Roman" w:hAnsi="Times New Roman" w:cs="Times New Roman"/>
        </w:rPr>
        <w:t xml:space="preserve">bottom left corner of the </w:t>
      </w:r>
      <w:r w:rsidR="0095212F">
        <w:rPr>
          <w:rFonts w:ascii="Times New Roman" w:hAnsi="Times New Roman" w:cs="Times New Roman"/>
        </w:rPr>
        <w:t>title</w:t>
      </w:r>
      <w:r>
        <w:rPr>
          <w:rFonts w:ascii="Times New Roman" w:hAnsi="Times New Roman" w:cs="Times New Roman"/>
        </w:rPr>
        <w:t xml:space="preserve"> page.</w:t>
      </w:r>
      <w:r w:rsidR="00FE5ED6">
        <w:rPr>
          <w:rFonts w:ascii="Times New Roman" w:hAnsi="Times New Roman" w:cs="Times New Roman"/>
        </w:rPr>
        <w:br w:type="page"/>
      </w:r>
    </w:p>
    <w:p w:rsidR="006655F5" w:rsidRPr="006655F5" w:rsidRDefault="006655F5" w:rsidP="0005396E">
      <w:pPr>
        <w:pStyle w:val="Heading1"/>
        <w:numPr>
          <w:ilvl w:val="0"/>
          <w:numId w:val="0"/>
        </w:numPr>
        <w:jc w:val="center"/>
        <w:rPr>
          <w:b w:val="0"/>
          <w:i/>
        </w:rPr>
      </w:pPr>
      <w:bookmarkStart w:id="22" w:name="_Toc487613824"/>
      <w:r w:rsidRPr="006655F5">
        <w:rPr>
          <w:i/>
        </w:rPr>
        <w:lastRenderedPageBreak/>
        <w:t>Disposition &amp; Safety Review Committee</w:t>
      </w:r>
      <w:bookmarkEnd w:id="22"/>
    </w:p>
    <w:p w:rsidR="00B66FA4" w:rsidRPr="007239F7" w:rsidRDefault="00B66FA4" w:rsidP="007239F7">
      <w:pPr>
        <w:pStyle w:val="Heading2"/>
        <w:numPr>
          <w:ilvl w:val="0"/>
          <w:numId w:val="0"/>
        </w:numPr>
        <w:rPr>
          <w:i w:val="0"/>
          <w:sz w:val="22"/>
          <w:szCs w:val="22"/>
        </w:rPr>
      </w:pPr>
      <w:bookmarkStart w:id="23" w:name="_Toc487613825"/>
      <w:r w:rsidRPr="007239F7">
        <w:rPr>
          <w:i w:val="0"/>
          <w:sz w:val="22"/>
          <w:szCs w:val="22"/>
        </w:rPr>
        <w:t>Disposition</w:t>
      </w:r>
      <w:bookmarkEnd w:id="23"/>
    </w:p>
    <w:p w:rsidR="00C42F40" w:rsidRPr="00F33170" w:rsidRDefault="00C42F40" w:rsidP="00C42F40">
      <w:pPr>
        <w:spacing w:after="0" w:line="240" w:lineRule="auto"/>
        <w:rPr>
          <w:rFonts w:ascii="Times New Roman" w:hAnsi="Times New Roman" w:cs="Times New Roman"/>
          <w:i/>
        </w:rPr>
      </w:pPr>
      <w:r w:rsidRPr="00F33170">
        <w:rPr>
          <w:rFonts w:ascii="Times New Roman" w:hAnsi="Times New Roman" w:cs="Times New Roman"/>
          <w:i/>
        </w:rPr>
        <w:t xml:space="preserve">In order </w:t>
      </w:r>
      <w:r w:rsidR="0004238C">
        <w:rPr>
          <w:rFonts w:ascii="Times New Roman" w:hAnsi="Times New Roman" w:cs="Times New Roman"/>
          <w:i/>
        </w:rPr>
        <w:t xml:space="preserve">to approve </w:t>
      </w:r>
      <w:r w:rsidRPr="00F33170">
        <w:rPr>
          <w:rFonts w:ascii="Times New Roman" w:hAnsi="Times New Roman" w:cs="Times New Roman"/>
          <w:i/>
        </w:rPr>
        <w:t xml:space="preserve">this safety plan, </w:t>
      </w:r>
      <w:r w:rsidR="00FB6839" w:rsidRPr="00F33170">
        <w:rPr>
          <w:rFonts w:ascii="Times New Roman" w:hAnsi="Times New Roman" w:cs="Times New Roman"/>
          <w:i/>
        </w:rPr>
        <w:t>signatures</w:t>
      </w:r>
      <w:r w:rsidRPr="00F33170">
        <w:rPr>
          <w:rFonts w:ascii="Times New Roman" w:hAnsi="Times New Roman" w:cs="Times New Roman"/>
          <w:i/>
        </w:rPr>
        <w:t xml:space="preserve"> and dates</w:t>
      </w:r>
      <w:r w:rsidR="00FB6839" w:rsidRPr="00F33170">
        <w:rPr>
          <w:rFonts w:ascii="Times New Roman" w:hAnsi="Times New Roman" w:cs="Times New Roman"/>
          <w:i/>
        </w:rPr>
        <w:t xml:space="preserve"> </w:t>
      </w:r>
      <w:r w:rsidRPr="00F33170">
        <w:rPr>
          <w:rFonts w:ascii="Times New Roman" w:hAnsi="Times New Roman" w:cs="Times New Roman"/>
          <w:i/>
        </w:rPr>
        <w:t xml:space="preserve">must be </w:t>
      </w:r>
      <w:r w:rsidR="00FB6839" w:rsidRPr="00F33170">
        <w:rPr>
          <w:rFonts w:ascii="Times New Roman" w:hAnsi="Times New Roman" w:cs="Times New Roman"/>
          <w:i/>
        </w:rPr>
        <w:t>collected</w:t>
      </w:r>
      <w:r w:rsidR="0004238C">
        <w:rPr>
          <w:rFonts w:ascii="Times New Roman" w:hAnsi="Times New Roman" w:cs="Times New Roman"/>
          <w:i/>
        </w:rPr>
        <w:t xml:space="preserve"> </w:t>
      </w:r>
      <w:r w:rsidR="005D565A">
        <w:rPr>
          <w:rFonts w:ascii="Times New Roman" w:hAnsi="Times New Roman" w:cs="Times New Roman"/>
          <w:i/>
        </w:rPr>
        <w:t xml:space="preserve">in the manner </w:t>
      </w:r>
      <w:r w:rsidR="0004238C">
        <w:rPr>
          <w:rFonts w:ascii="Times New Roman" w:hAnsi="Times New Roman" w:cs="Times New Roman"/>
          <w:i/>
        </w:rPr>
        <w:t>below</w:t>
      </w:r>
      <w:r w:rsidR="00FB6839" w:rsidRPr="00F33170">
        <w:rPr>
          <w:rFonts w:ascii="Times New Roman" w:hAnsi="Times New Roman" w:cs="Times New Roman"/>
          <w:i/>
        </w:rPr>
        <w:t>:</w:t>
      </w:r>
    </w:p>
    <w:p w:rsidR="00C42F40" w:rsidRDefault="00C42F40" w:rsidP="00AF3C7B">
      <w:pPr>
        <w:spacing w:after="0" w:line="240" w:lineRule="auto"/>
        <w:rPr>
          <w:rFonts w:ascii="Times New Roman" w:hAnsi="Times New Roman" w:cs="Times New Roman"/>
        </w:rPr>
      </w:pPr>
    </w:p>
    <w:p w:rsidR="007B785A" w:rsidRDefault="007B785A" w:rsidP="007B785A">
      <w:pPr>
        <w:spacing w:after="0" w:line="240" w:lineRule="auto"/>
        <w:rPr>
          <w:rFonts w:ascii="Times New Roman" w:hAnsi="Times New Roman" w:cs="Times New Roman"/>
          <w:i/>
        </w:rPr>
      </w:pPr>
      <w:r w:rsidRPr="00D61606">
        <w:rPr>
          <w:rFonts w:ascii="Times New Roman" w:hAnsi="Times New Roman" w:cs="Times New Roman"/>
          <w:i/>
        </w:rPr>
        <w:t xml:space="preserve">If FMEA Initial Evaluation Severity Rating &lt; 7, the </w:t>
      </w:r>
      <w:r w:rsidR="005B400A">
        <w:rPr>
          <w:rFonts w:ascii="Times New Roman" w:hAnsi="Times New Roman" w:cs="Times New Roman"/>
          <w:i/>
        </w:rPr>
        <w:t>departmental</w:t>
      </w:r>
      <w:r>
        <w:rPr>
          <w:rFonts w:ascii="Times New Roman" w:hAnsi="Times New Roman" w:cs="Times New Roman"/>
          <w:i/>
        </w:rPr>
        <w:t xml:space="preserve"> safety officer may approve the safety plan.</w:t>
      </w:r>
    </w:p>
    <w:p w:rsidR="00C42F40" w:rsidRPr="00C42F40" w:rsidRDefault="00C42F40" w:rsidP="007B785A">
      <w:pPr>
        <w:spacing w:after="0" w:line="240" w:lineRule="auto"/>
        <w:rPr>
          <w:rFonts w:ascii="Times New Roman" w:hAnsi="Times New Roman" w:cs="Times New Roman"/>
        </w:rPr>
      </w:pPr>
    </w:p>
    <w:p w:rsidR="00C42F40" w:rsidRDefault="00C42F40" w:rsidP="00FB6839">
      <w:pPr>
        <w:spacing w:after="0" w:line="240" w:lineRule="auto"/>
        <w:ind w:left="720"/>
        <w:rPr>
          <w:rFonts w:ascii="Times New Roman" w:hAnsi="Times New Roman" w:cs="Times New Roman"/>
        </w:rPr>
      </w:pPr>
      <w:r>
        <w:rPr>
          <w:rFonts w:ascii="Times New Roman" w:hAnsi="Times New Roman" w:cs="Times New Roman"/>
        </w:rPr>
        <w:t xml:space="preserve">In </w:t>
      </w:r>
      <w:r w:rsidR="00FB6839">
        <w:rPr>
          <w:rFonts w:ascii="Times New Roman" w:hAnsi="Times New Roman" w:cs="Times New Roman"/>
        </w:rPr>
        <w:t xml:space="preserve">these instances, </w:t>
      </w:r>
      <w:r>
        <w:rPr>
          <w:rFonts w:ascii="Times New Roman" w:hAnsi="Times New Roman" w:cs="Times New Roman"/>
        </w:rPr>
        <w:t xml:space="preserve">the lead author, the PI, </w:t>
      </w:r>
      <w:r w:rsidR="003C3202">
        <w:rPr>
          <w:rFonts w:ascii="Times New Roman" w:hAnsi="Times New Roman" w:cs="Times New Roman"/>
        </w:rPr>
        <w:t xml:space="preserve">and </w:t>
      </w:r>
      <w:r>
        <w:rPr>
          <w:rFonts w:ascii="Times New Roman" w:hAnsi="Times New Roman" w:cs="Times New Roman"/>
        </w:rPr>
        <w:t xml:space="preserve">the </w:t>
      </w:r>
      <w:r w:rsidR="006C0D60">
        <w:rPr>
          <w:rFonts w:ascii="Times New Roman" w:hAnsi="Times New Roman" w:cs="Times New Roman"/>
        </w:rPr>
        <w:t>departmental</w:t>
      </w:r>
      <w:r w:rsidR="007702AA">
        <w:rPr>
          <w:rFonts w:ascii="Times New Roman" w:hAnsi="Times New Roman" w:cs="Times New Roman"/>
        </w:rPr>
        <w:t xml:space="preserve"> </w:t>
      </w:r>
      <w:r>
        <w:rPr>
          <w:rFonts w:ascii="Times New Roman" w:hAnsi="Times New Roman" w:cs="Times New Roman"/>
        </w:rPr>
        <w:t>safety officer</w:t>
      </w:r>
      <w:r w:rsidR="003C3202">
        <w:rPr>
          <w:rFonts w:ascii="Times New Roman" w:hAnsi="Times New Roman" w:cs="Times New Roman"/>
        </w:rPr>
        <w:t xml:space="preserve"> </w:t>
      </w:r>
      <w:r>
        <w:rPr>
          <w:rFonts w:ascii="Times New Roman" w:hAnsi="Times New Roman" w:cs="Times New Roman"/>
        </w:rPr>
        <w:t>must s</w:t>
      </w:r>
      <w:r w:rsidR="007702AA">
        <w:rPr>
          <w:rFonts w:ascii="Times New Roman" w:hAnsi="Times New Roman" w:cs="Times New Roman"/>
        </w:rPr>
        <w:t xml:space="preserve">ign and date the </w:t>
      </w:r>
      <w:r w:rsidR="00254F1C">
        <w:rPr>
          <w:rFonts w:ascii="Times New Roman" w:hAnsi="Times New Roman" w:cs="Times New Roman"/>
        </w:rPr>
        <w:t>signatory’s</w:t>
      </w:r>
      <w:r w:rsidR="007702AA">
        <w:rPr>
          <w:rFonts w:ascii="Times New Roman" w:hAnsi="Times New Roman" w:cs="Times New Roman"/>
        </w:rPr>
        <w:t xml:space="preserve"> page for the safety plan to be applicable.</w:t>
      </w:r>
      <w:r w:rsidR="003C3202">
        <w:rPr>
          <w:rFonts w:ascii="Times New Roman" w:hAnsi="Times New Roman" w:cs="Times New Roman"/>
        </w:rPr>
        <w:t xml:space="preserve">  Once complete</w:t>
      </w:r>
      <w:r w:rsidR="00FB6839">
        <w:rPr>
          <w:rFonts w:ascii="Times New Roman" w:hAnsi="Times New Roman" w:cs="Times New Roman"/>
        </w:rPr>
        <w:t>,</w:t>
      </w:r>
      <w:r w:rsidR="003C3202">
        <w:rPr>
          <w:rFonts w:ascii="Times New Roman" w:hAnsi="Times New Roman" w:cs="Times New Roman"/>
        </w:rPr>
        <w:t xml:space="preserve"> </w:t>
      </w:r>
      <w:r w:rsidR="00FB6839">
        <w:rPr>
          <w:rFonts w:ascii="Times New Roman" w:hAnsi="Times New Roman" w:cs="Times New Roman"/>
        </w:rPr>
        <w:t xml:space="preserve">the </w:t>
      </w:r>
      <w:r w:rsidR="00254F1C">
        <w:rPr>
          <w:rFonts w:ascii="Times New Roman" w:hAnsi="Times New Roman" w:cs="Times New Roman"/>
        </w:rPr>
        <w:t>title</w:t>
      </w:r>
      <w:r w:rsidR="00FB6839">
        <w:rPr>
          <w:rFonts w:ascii="Times New Roman" w:hAnsi="Times New Roman" w:cs="Times New Roman"/>
        </w:rPr>
        <w:t xml:space="preserve"> page of the signed document is stamped “approved” by the safety officer and a copy of the safety plan </w:t>
      </w:r>
      <w:r w:rsidR="00630006">
        <w:rPr>
          <w:rFonts w:ascii="Times New Roman" w:hAnsi="Times New Roman" w:cs="Times New Roman"/>
        </w:rPr>
        <w:t>will be</w:t>
      </w:r>
      <w:r w:rsidR="00FB6839">
        <w:rPr>
          <w:rFonts w:ascii="Times New Roman" w:hAnsi="Times New Roman" w:cs="Times New Roman"/>
        </w:rPr>
        <w:t xml:space="preserve"> provided to the applicable department chair for </w:t>
      </w:r>
      <w:r w:rsidR="00FB519C">
        <w:rPr>
          <w:rFonts w:ascii="Times New Roman" w:hAnsi="Times New Roman" w:cs="Times New Roman"/>
        </w:rPr>
        <w:t>oversight</w:t>
      </w:r>
      <w:r w:rsidR="00FB6839">
        <w:rPr>
          <w:rFonts w:ascii="Times New Roman" w:hAnsi="Times New Roman" w:cs="Times New Roman"/>
        </w:rPr>
        <w:t xml:space="preserve"> purposes.</w:t>
      </w:r>
    </w:p>
    <w:p w:rsidR="00C42F40" w:rsidRDefault="00C42F40" w:rsidP="007B785A">
      <w:pPr>
        <w:spacing w:after="0" w:line="240" w:lineRule="auto"/>
        <w:rPr>
          <w:rFonts w:ascii="Times New Roman" w:hAnsi="Times New Roman" w:cs="Times New Roman"/>
        </w:rPr>
      </w:pPr>
    </w:p>
    <w:p w:rsidR="007B785A" w:rsidRPr="00D61606" w:rsidRDefault="007B785A" w:rsidP="007B785A">
      <w:pPr>
        <w:spacing w:after="0" w:line="240" w:lineRule="auto"/>
        <w:rPr>
          <w:rFonts w:ascii="Times New Roman" w:hAnsi="Times New Roman" w:cs="Times New Roman"/>
          <w:i/>
        </w:rPr>
      </w:pPr>
      <w:r w:rsidRPr="00D61606">
        <w:rPr>
          <w:rFonts w:ascii="Times New Roman" w:hAnsi="Times New Roman" w:cs="Times New Roman"/>
          <w:i/>
        </w:rPr>
        <w:t>If FMEA Initial Evaluation Severity Rating &gt; 7, a safety review through committee will be required.</w:t>
      </w:r>
    </w:p>
    <w:p w:rsidR="00F33170" w:rsidRDefault="00F33170" w:rsidP="00AF3C7B">
      <w:pPr>
        <w:spacing w:after="0" w:line="240" w:lineRule="auto"/>
        <w:rPr>
          <w:rFonts w:ascii="Times New Roman" w:hAnsi="Times New Roman" w:cs="Times New Roman"/>
        </w:rPr>
      </w:pPr>
    </w:p>
    <w:p w:rsidR="00630006" w:rsidRDefault="00F33170" w:rsidP="00630006">
      <w:pPr>
        <w:spacing w:after="0" w:line="240" w:lineRule="auto"/>
        <w:ind w:left="720"/>
        <w:rPr>
          <w:rFonts w:ascii="Times New Roman" w:hAnsi="Times New Roman" w:cs="Times New Roman"/>
        </w:rPr>
      </w:pPr>
      <w:r>
        <w:rPr>
          <w:rFonts w:ascii="Times New Roman" w:hAnsi="Times New Roman" w:cs="Times New Roman"/>
        </w:rPr>
        <w:t xml:space="preserve">In situations </w:t>
      </w:r>
      <w:r w:rsidR="00630006">
        <w:rPr>
          <w:rFonts w:ascii="Times New Roman" w:hAnsi="Times New Roman" w:cs="Times New Roman"/>
        </w:rPr>
        <w:t xml:space="preserve">where </w:t>
      </w:r>
      <w:r w:rsidR="005D565A">
        <w:rPr>
          <w:rFonts w:ascii="Times New Roman" w:hAnsi="Times New Roman" w:cs="Times New Roman"/>
        </w:rPr>
        <w:t xml:space="preserve">a </w:t>
      </w:r>
      <w:r w:rsidR="00630006">
        <w:rPr>
          <w:rFonts w:ascii="Times New Roman" w:hAnsi="Times New Roman" w:cs="Times New Roman"/>
        </w:rPr>
        <w:t>hazard</w:t>
      </w:r>
      <w:r>
        <w:rPr>
          <w:rFonts w:ascii="Times New Roman" w:hAnsi="Times New Roman" w:cs="Times New Roman"/>
        </w:rPr>
        <w:t xml:space="preserve"> may lead to permanent injury or death, an additional level of evaluation is required.</w:t>
      </w:r>
      <w:r w:rsidR="00630006">
        <w:rPr>
          <w:rFonts w:ascii="Times New Roman" w:hAnsi="Times New Roman" w:cs="Times New Roman"/>
        </w:rPr>
        <w:t xml:space="preserve">  </w:t>
      </w:r>
      <w:r w:rsidR="006C0D60">
        <w:rPr>
          <w:rFonts w:ascii="Times New Roman" w:hAnsi="Times New Roman" w:cs="Times New Roman"/>
        </w:rPr>
        <w:t>T</w:t>
      </w:r>
      <w:r w:rsidR="00C42F40">
        <w:rPr>
          <w:rFonts w:ascii="Times New Roman" w:hAnsi="Times New Roman" w:cs="Times New Roman"/>
        </w:rPr>
        <w:t xml:space="preserve">he </w:t>
      </w:r>
      <w:r w:rsidR="00630006">
        <w:rPr>
          <w:rFonts w:ascii="Times New Roman" w:hAnsi="Times New Roman" w:cs="Times New Roman"/>
        </w:rPr>
        <w:t xml:space="preserve">signatures and dates of three </w:t>
      </w:r>
      <w:r w:rsidR="00C42F40">
        <w:rPr>
          <w:rFonts w:ascii="Times New Roman" w:hAnsi="Times New Roman" w:cs="Times New Roman"/>
        </w:rPr>
        <w:t>safety committee</w:t>
      </w:r>
      <w:r w:rsidR="00630006">
        <w:rPr>
          <w:rFonts w:ascii="Times New Roman" w:hAnsi="Times New Roman" w:cs="Times New Roman"/>
        </w:rPr>
        <w:t xml:space="preserve"> members, the Russ College safety officer, and a member of the Ohio University Environmental Health and Safety team must also approve of the safety plan.  Once complete, the </w:t>
      </w:r>
      <w:r w:rsidR="00254F1C">
        <w:rPr>
          <w:rFonts w:ascii="Times New Roman" w:hAnsi="Times New Roman" w:cs="Times New Roman"/>
        </w:rPr>
        <w:t>title</w:t>
      </w:r>
      <w:r w:rsidR="00630006">
        <w:rPr>
          <w:rFonts w:ascii="Times New Roman" w:hAnsi="Times New Roman" w:cs="Times New Roman"/>
        </w:rPr>
        <w:t xml:space="preserve"> page of the signed document is stamped “approved” by the Russ College safety </w:t>
      </w:r>
      <w:r w:rsidR="005D565A">
        <w:rPr>
          <w:rFonts w:ascii="Times New Roman" w:hAnsi="Times New Roman" w:cs="Times New Roman"/>
        </w:rPr>
        <w:t>coordinator</w:t>
      </w:r>
      <w:r w:rsidR="00630006">
        <w:rPr>
          <w:rFonts w:ascii="Times New Roman" w:hAnsi="Times New Roman" w:cs="Times New Roman"/>
        </w:rPr>
        <w:t xml:space="preserve"> and a copy of the safety plan will be provided to the applicable department chair for </w:t>
      </w:r>
      <w:r w:rsidR="00FB519C">
        <w:rPr>
          <w:rFonts w:ascii="Times New Roman" w:hAnsi="Times New Roman" w:cs="Times New Roman"/>
        </w:rPr>
        <w:t>oversight</w:t>
      </w:r>
      <w:r w:rsidR="00630006">
        <w:rPr>
          <w:rFonts w:ascii="Times New Roman" w:hAnsi="Times New Roman" w:cs="Times New Roman"/>
        </w:rPr>
        <w:t xml:space="preserve"> purposes.</w:t>
      </w:r>
    </w:p>
    <w:p w:rsidR="00AF3C7B" w:rsidRDefault="00AF3C7B" w:rsidP="00AF3C7B">
      <w:pPr>
        <w:spacing w:after="0" w:line="240" w:lineRule="auto"/>
        <w:rPr>
          <w:rFonts w:ascii="Times New Roman" w:hAnsi="Times New Roman" w:cs="Times New Roman"/>
        </w:rPr>
      </w:pPr>
    </w:p>
    <w:p w:rsidR="00814996" w:rsidRPr="007239F7" w:rsidRDefault="007B785A" w:rsidP="007239F7">
      <w:pPr>
        <w:pStyle w:val="Heading2"/>
        <w:numPr>
          <w:ilvl w:val="0"/>
          <w:numId w:val="0"/>
        </w:numPr>
        <w:rPr>
          <w:i w:val="0"/>
          <w:sz w:val="22"/>
          <w:szCs w:val="22"/>
        </w:rPr>
      </w:pPr>
      <w:bookmarkStart w:id="24" w:name="_Toc487613826"/>
      <w:r w:rsidRPr="007239F7">
        <w:rPr>
          <w:i w:val="0"/>
          <w:sz w:val="22"/>
          <w:szCs w:val="22"/>
        </w:rPr>
        <w:t>Safety Review Committee</w:t>
      </w:r>
      <w:r w:rsidR="00FF3EA2" w:rsidRPr="007239F7">
        <w:rPr>
          <w:i w:val="0"/>
          <w:sz w:val="22"/>
          <w:szCs w:val="22"/>
        </w:rPr>
        <w:t xml:space="preserve"> (if required)</w:t>
      </w:r>
      <w:bookmarkEnd w:id="24"/>
    </w:p>
    <w:p w:rsidR="00AE6478" w:rsidRDefault="00AE6478" w:rsidP="00AF3C7B">
      <w:pPr>
        <w:spacing w:after="0" w:line="240" w:lineRule="auto"/>
        <w:rPr>
          <w:rFonts w:ascii="Times New Roman" w:hAnsi="Times New Roman" w:cs="Times New Roman"/>
        </w:rPr>
      </w:pPr>
      <w:r>
        <w:rPr>
          <w:rFonts w:ascii="Times New Roman" w:hAnsi="Times New Roman" w:cs="Times New Roman"/>
        </w:rPr>
        <w:t>A safety review committee will be comprised of no less than three un</w:t>
      </w:r>
      <w:r w:rsidR="00A158A0">
        <w:rPr>
          <w:rFonts w:ascii="Times New Roman" w:hAnsi="Times New Roman" w:cs="Times New Roman"/>
        </w:rPr>
        <w:t xml:space="preserve">affiliated research consultants, who will be selected by the lead researcher and/or </w:t>
      </w:r>
      <w:r w:rsidR="00DE59F4">
        <w:rPr>
          <w:rFonts w:ascii="Times New Roman" w:hAnsi="Times New Roman" w:cs="Times New Roman"/>
        </w:rPr>
        <w:t>PI with consultation from the Russ College safety officer.</w:t>
      </w:r>
      <w:r w:rsidR="00814996">
        <w:rPr>
          <w:rFonts w:ascii="Times New Roman" w:hAnsi="Times New Roman" w:cs="Times New Roman"/>
        </w:rPr>
        <w:t xml:space="preserve">  </w:t>
      </w:r>
      <w:r>
        <w:rPr>
          <w:rFonts w:ascii="Times New Roman" w:hAnsi="Times New Roman" w:cs="Times New Roman"/>
        </w:rPr>
        <w:t xml:space="preserve">Ideally, these consultants would possess experience in a related field or have </w:t>
      </w:r>
      <w:r w:rsidR="00DE59F4">
        <w:rPr>
          <w:rFonts w:ascii="Times New Roman" w:hAnsi="Times New Roman" w:cs="Times New Roman"/>
        </w:rPr>
        <w:t xml:space="preserve">specialized </w:t>
      </w:r>
      <w:r>
        <w:rPr>
          <w:rFonts w:ascii="Times New Roman" w:hAnsi="Times New Roman" w:cs="Times New Roman"/>
        </w:rPr>
        <w:t xml:space="preserve">technical experience beneficial </w:t>
      </w:r>
      <w:r w:rsidR="00560589">
        <w:rPr>
          <w:rFonts w:ascii="Times New Roman" w:hAnsi="Times New Roman" w:cs="Times New Roman"/>
        </w:rPr>
        <w:t>for</w:t>
      </w:r>
      <w:r>
        <w:rPr>
          <w:rFonts w:ascii="Times New Roman" w:hAnsi="Times New Roman" w:cs="Times New Roman"/>
        </w:rPr>
        <w:t xml:space="preserve"> the evaluation of the design.</w:t>
      </w:r>
      <w:r w:rsidR="00814996">
        <w:rPr>
          <w:rFonts w:ascii="Times New Roman" w:hAnsi="Times New Roman" w:cs="Times New Roman"/>
        </w:rPr>
        <w:t xml:space="preserve">  </w:t>
      </w:r>
      <w:r w:rsidR="00D80C69">
        <w:rPr>
          <w:rFonts w:ascii="Times New Roman" w:hAnsi="Times New Roman" w:cs="Times New Roman"/>
        </w:rPr>
        <w:t xml:space="preserve">The duty of the committee is to review </w:t>
      </w:r>
      <w:r w:rsidR="00560589">
        <w:rPr>
          <w:rFonts w:ascii="Times New Roman" w:hAnsi="Times New Roman" w:cs="Times New Roman"/>
        </w:rPr>
        <w:t>the</w:t>
      </w:r>
      <w:r w:rsidR="00D80C69">
        <w:rPr>
          <w:rFonts w:ascii="Times New Roman" w:hAnsi="Times New Roman" w:cs="Times New Roman"/>
        </w:rPr>
        <w:t xml:space="preserve"> safety plan </w:t>
      </w:r>
      <w:r w:rsidR="00DE59F4">
        <w:rPr>
          <w:rFonts w:ascii="Times New Roman" w:hAnsi="Times New Roman" w:cs="Times New Roman"/>
        </w:rPr>
        <w:t>and</w:t>
      </w:r>
      <w:r w:rsidR="00A158A0">
        <w:rPr>
          <w:rFonts w:ascii="Times New Roman" w:hAnsi="Times New Roman" w:cs="Times New Roman"/>
        </w:rPr>
        <w:t xml:space="preserve"> </w:t>
      </w:r>
      <w:r w:rsidR="00707DD2">
        <w:rPr>
          <w:rFonts w:ascii="Times New Roman" w:hAnsi="Times New Roman" w:cs="Times New Roman"/>
        </w:rPr>
        <w:t xml:space="preserve">determine if it adequately addresses the </w:t>
      </w:r>
      <w:r w:rsidR="00FB519C">
        <w:rPr>
          <w:rFonts w:ascii="Times New Roman" w:hAnsi="Times New Roman" w:cs="Times New Roman"/>
        </w:rPr>
        <w:t>scope</w:t>
      </w:r>
      <w:r w:rsidR="00707DD2">
        <w:rPr>
          <w:rFonts w:ascii="Times New Roman" w:hAnsi="Times New Roman" w:cs="Times New Roman"/>
        </w:rPr>
        <w:t xml:space="preserve"> of work in a safe and consistent manner.</w:t>
      </w:r>
      <w:r w:rsidR="00814996">
        <w:rPr>
          <w:rFonts w:ascii="Times New Roman" w:hAnsi="Times New Roman" w:cs="Times New Roman"/>
        </w:rPr>
        <w:t xml:space="preserve">  </w:t>
      </w:r>
      <w:r w:rsidR="00560589">
        <w:rPr>
          <w:rFonts w:ascii="Times New Roman" w:hAnsi="Times New Roman" w:cs="Times New Roman"/>
        </w:rPr>
        <w:t xml:space="preserve">The completion of an onsite review of the experimental setup </w:t>
      </w:r>
      <w:r w:rsidR="005D565A">
        <w:rPr>
          <w:rFonts w:ascii="Times New Roman" w:hAnsi="Times New Roman" w:cs="Times New Roman"/>
        </w:rPr>
        <w:t>with</w:t>
      </w:r>
      <w:r w:rsidR="00560589">
        <w:rPr>
          <w:rFonts w:ascii="Times New Roman" w:hAnsi="Times New Roman" w:cs="Times New Roman"/>
        </w:rPr>
        <w:t xml:space="preserve"> the lead </w:t>
      </w:r>
      <w:r w:rsidR="005D565A">
        <w:rPr>
          <w:rFonts w:ascii="Times New Roman" w:hAnsi="Times New Roman" w:cs="Times New Roman"/>
        </w:rPr>
        <w:t>researcher</w:t>
      </w:r>
      <w:r w:rsidR="00560589">
        <w:rPr>
          <w:rFonts w:ascii="Times New Roman" w:hAnsi="Times New Roman" w:cs="Times New Roman"/>
        </w:rPr>
        <w:t xml:space="preserve"> is encouraged but not required</w:t>
      </w:r>
      <w:r w:rsidR="00814996">
        <w:rPr>
          <w:rFonts w:ascii="Times New Roman" w:hAnsi="Times New Roman" w:cs="Times New Roman"/>
        </w:rPr>
        <w:t>;</w:t>
      </w:r>
      <w:r w:rsidR="00560589">
        <w:rPr>
          <w:rFonts w:ascii="Times New Roman" w:hAnsi="Times New Roman" w:cs="Times New Roman"/>
        </w:rPr>
        <w:t xml:space="preserve"> therefore</w:t>
      </w:r>
      <w:r w:rsidR="00814996">
        <w:rPr>
          <w:rFonts w:ascii="Times New Roman" w:hAnsi="Times New Roman" w:cs="Times New Roman"/>
        </w:rPr>
        <w:t>,</w:t>
      </w:r>
      <w:r w:rsidR="00560589">
        <w:rPr>
          <w:rFonts w:ascii="Times New Roman" w:hAnsi="Times New Roman" w:cs="Times New Roman"/>
        </w:rPr>
        <w:t xml:space="preserve"> an onsite meeting will be held </w:t>
      </w:r>
      <w:r w:rsidR="00814996">
        <w:rPr>
          <w:rFonts w:ascii="Times New Roman" w:hAnsi="Times New Roman" w:cs="Times New Roman"/>
        </w:rPr>
        <w:t xml:space="preserve">only </w:t>
      </w:r>
      <w:r w:rsidR="00560589">
        <w:rPr>
          <w:rFonts w:ascii="Times New Roman" w:hAnsi="Times New Roman" w:cs="Times New Roman"/>
        </w:rPr>
        <w:t xml:space="preserve">if requested by the lead researcher, the PI, or </w:t>
      </w:r>
      <w:r w:rsidR="00814996">
        <w:rPr>
          <w:rFonts w:ascii="Times New Roman" w:hAnsi="Times New Roman" w:cs="Times New Roman"/>
        </w:rPr>
        <w:t xml:space="preserve">if </w:t>
      </w:r>
      <w:r w:rsidR="00560589">
        <w:rPr>
          <w:rFonts w:ascii="Times New Roman" w:hAnsi="Times New Roman" w:cs="Times New Roman"/>
        </w:rPr>
        <w:t>the safety committee concludes it is necessary to understand the complete process.</w:t>
      </w:r>
      <w:r w:rsidR="00814996">
        <w:rPr>
          <w:rFonts w:ascii="Times New Roman" w:hAnsi="Times New Roman" w:cs="Times New Roman"/>
        </w:rPr>
        <w:t xml:space="preserve">  </w:t>
      </w:r>
      <w:r w:rsidR="00560589">
        <w:rPr>
          <w:rFonts w:ascii="Times New Roman" w:hAnsi="Times New Roman" w:cs="Times New Roman"/>
        </w:rPr>
        <w:t xml:space="preserve">If the safety plan is </w:t>
      </w:r>
      <w:r w:rsidR="00707DD2">
        <w:rPr>
          <w:rFonts w:ascii="Times New Roman" w:hAnsi="Times New Roman" w:cs="Times New Roman"/>
        </w:rPr>
        <w:t xml:space="preserve">rejected by the committee, recommendations </w:t>
      </w:r>
      <w:r w:rsidR="00DE59F4">
        <w:rPr>
          <w:rFonts w:ascii="Times New Roman" w:hAnsi="Times New Roman" w:cs="Times New Roman"/>
        </w:rPr>
        <w:t>for improvement will be offered</w:t>
      </w:r>
      <w:r w:rsidR="00560589">
        <w:rPr>
          <w:rFonts w:ascii="Times New Roman" w:hAnsi="Times New Roman" w:cs="Times New Roman"/>
        </w:rPr>
        <w:t xml:space="preserve"> and the research team will be permitted to resubmit until </w:t>
      </w:r>
      <w:r w:rsidR="007372E2">
        <w:rPr>
          <w:rFonts w:ascii="Times New Roman" w:hAnsi="Times New Roman" w:cs="Times New Roman"/>
        </w:rPr>
        <w:t>the</w:t>
      </w:r>
      <w:r w:rsidR="00560589">
        <w:rPr>
          <w:rFonts w:ascii="Times New Roman" w:hAnsi="Times New Roman" w:cs="Times New Roman"/>
        </w:rPr>
        <w:t xml:space="preserve"> plan is accepted by the committee.</w:t>
      </w:r>
    </w:p>
    <w:p w:rsidR="00DE59F4" w:rsidRDefault="00DE59F4" w:rsidP="00AF3C7B">
      <w:pPr>
        <w:spacing w:after="0" w:line="240" w:lineRule="auto"/>
        <w:rPr>
          <w:rFonts w:ascii="Times New Roman" w:hAnsi="Times New Roman" w:cs="Times New Roman"/>
        </w:rPr>
      </w:pPr>
    </w:p>
    <w:p w:rsidR="00EA7F8A" w:rsidRDefault="00EA7F8A" w:rsidP="00EA7F8A">
      <w:pPr>
        <w:spacing w:after="0" w:line="240" w:lineRule="auto"/>
        <w:rPr>
          <w:rFonts w:ascii="Times New Roman" w:hAnsi="Times New Roman" w:cs="Times New Roman"/>
        </w:rPr>
      </w:pPr>
      <w:r>
        <w:rPr>
          <w:rFonts w:ascii="Times New Roman" w:hAnsi="Times New Roman" w:cs="Times New Roman"/>
        </w:rPr>
        <w:t>Please note, t</w:t>
      </w:r>
      <w:r w:rsidRPr="00EA7F8A">
        <w:rPr>
          <w:rFonts w:ascii="Times New Roman" w:hAnsi="Times New Roman" w:cs="Times New Roman"/>
        </w:rPr>
        <w:t xml:space="preserve">he Russ College encourages its faculty and staff to volunteer </w:t>
      </w:r>
      <w:r w:rsidR="00B859F5">
        <w:rPr>
          <w:rFonts w:ascii="Times New Roman" w:hAnsi="Times New Roman" w:cs="Times New Roman"/>
        </w:rPr>
        <w:t>their time to serve on</w:t>
      </w:r>
      <w:r w:rsidRPr="00EA7F8A">
        <w:rPr>
          <w:rFonts w:ascii="Times New Roman" w:hAnsi="Times New Roman" w:cs="Times New Roman"/>
        </w:rPr>
        <w:t xml:space="preserve"> safety review committees for the purposes of increased safety awareness, knowledge sharing, and potential cross collaborations.</w:t>
      </w:r>
    </w:p>
    <w:p w:rsidR="00FB519C" w:rsidRDefault="00FB519C" w:rsidP="00EA7F8A">
      <w:pPr>
        <w:spacing w:after="0" w:line="240" w:lineRule="auto"/>
        <w:rPr>
          <w:rFonts w:ascii="Times New Roman" w:hAnsi="Times New Roman" w:cs="Times New Roman"/>
        </w:rPr>
      </w:pPr>
    </w:p>
    <w:p w:rsidR="00803B3F" w:rsidRPr="007239F7" w:rsidRDefault="00803B3F" w:rsidP="007239F7">
      <w:pPr>
        <w:pStyle w:val="Heading2"/>
        <w:numPr>
          <w:ilvl w:val="0"/>
          <w:numId w:val="0"/>
        </w:numPr>
        <w:rPr>
          <w:i w:val="0"/>
          <w:sz w:val="22"/>
          <w:szCs w:val="22"/>
        </w:rPr>
      </w:pPr>
      <w:bookmarkStart w:id="25" w:name="_Toc487613827"/>
      <w:r w:rsidRPr="007239F7">
        <w:rPr>
          <w:i w:val="0"/>
          <w:sz w:val="22"/>
          <w:szCs w:val="22"/>
        </w:rPr>
        <w:t>Modifications</w:t>
      </w:r>
      <w:r w:rsidR="00EA7F8A" w:rsidRPr="007239F7">
        <w:rPr>
          <w:i w:val="0"/>
          <w:sz w:val="22"/>
          <w:szCs w:val="22"/>
        </w:rPr>
        <w:t xml:space="preserve"> (</w:t>
      </w:r>
      <w:r w:rsidR="00B66FA4" w:rsidRPr="007239F7">
        <w:rPr>
          <w:i w:val="0"/>
          <w:sz w:val="22"/>
          <w:szCs w:val="22"/>
        </w:rPr>
        <w:t>if</w:t>
      </w:r>
      <w:r w:rsidR="00EA7F8A" w:rsidRPr="007239F7">
        <w:rPr>
          <w:i w:val="0"/>
          <w:sz w:val="22"/>
          <w:szCs w:val="22"/>
        </w:rPr>
        <w:t xml:space="preserve"> required)</w:t>
      </w:r>
      <w:bookmarkEnd w:id="25"/>
    </w:p>
    <w:p w:rsidR="00803B3F" w:rsidRDefault="00803B3F" w:rsidP="00803B3F">
      <w:pPr>
        <w:spacing w:after="0" w:line="240" w:lineRule="auto"/>
        <w:rPr>
          <w:rFonts w:ascii="Times New Roman" w:hAnsi="Times New Roman" w:cs="Times New Roman"/>
        </w:rPr>
      </w:pPr>
      <w:r>
        <w:rPr>
          <w:rFonts w:ascii="Times New Roman" w:hAnsi="Times New Roman" w:cs="Times New Roman"/>
        </w:rPr>
        <w:t>Unfortunately, we don’t always get it right the first time</w:t>
      </w:r>
      <w:r w:rsidR="006C0D60">
        <w:rPr>
          <w:rFonts w:ascii="Times New Roman" w:hAnsi="Times New Roman" w:cs="Times New Roman"/>
        </w:rPr>
        <w:t>;</w:t>
      </w:r>
      <w:r>
        <w:rPr>
          <w:rFonts w:ascii="Times New Roman" w:hAnsi="Times New Roman" w:cs="Times New Roman"/>
        </w:rPr>
        <w:t xml:space="preserve"> therefore</w:t>
      </w:r>
      <w:r w:rsidR="006C0D60">
        <w:rPr>
          <w:rFonts w:ascii="Times New Roman" w:hAnsi="Times New Roman" w:cs="Times New Roman"/>
        </w:rPr>
        <w:t>,</w:t>
      </w:r>
      <w:r>
        <w:rPr>
          <w:rFonts w:ascii="Times New Roman" w:hAnsi="Times New Roman" w:cs="Times New Roman"/>
        </w:rPr>
        <w:t xml:space="preserve"> modifications are an inevitable part of research.  As this safety plan is a living document it should grow and adapt with our understanding of the process.  </w:t>
      </w:r>
      <w:r w:rsidR="00884046">
        <w:rPr>
          <w:rFonts w:ascii="Times New Roman" w:hAnsi="Times New Roman" w:cs="Times New Roman"/>
        </w:rPr>
        <w:t>Follow the four steps below t</w:t>
      </w:r>
      <w:r>
        <w:rPr>
          <w:rFonts w:ascii="Times New Roman" w:hAnsi="Times New Roman" w:cs="Times New Roman"/>
        </w:rPr>
        <w:t>o modify the safety plan</w:t>
      </w:r>
      <w:r w:rsidR="00B859F5">
        <w:rPr>
          <w:rFonts w:ascii="Times New Roman" w:hAnsi="Times New Roman" w:cs="Times New Roman"/>
        </w:rPr>
        <w:t xml:space="preserve"> whenever required</w:t>
      </w:r>
      <w:r>
        <w:rPr>
          <w:rFonts w:ascii="Times New Roman" w:hAnsi="Times New Roman" w:cs="Times New Roman"/>
        </w:rPr>
        <w:t>:</w:t>
      </w:r>
    </w:p>
    <w:p w:rsidR="00803B3F" w:rsidRDefault="00803B3F" w:rsidP="00803B3F">
      <w:pPr>
        <w:spacing w:after="0" w:line="240" w:lineRule="auto"/>
        <w:rPr>
          <w:rFonts w:ascii="Times New Roman" w:hAnsi="Times New Roman" w:cs="Times New Roman"/>
        </w:rPr>
      </w:pPr>
    </w:p>
    <w:p w:rsidR="00803B3F" w:rsidRDefault="00803B3F" w:rsidP="00803B3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Update the file name with the modification date </w:t>
      </w:r>
      <w:r w:rsidR="00D70FD3">
        <w:rPr>
          <w:rFonts w:ascii="Times New Roman" w:hAnsi="Times New Roman" w:cs="Times New Roman"/>
        </w:rPr>
        <w:t xml:space="preserve">and </w:t>
      </w:r>
      <w:r>
        <w:rPr>
          <w:rFonts w:ascii="Times New Roman" w:hAnsi="Times New Roman" w:cs="Times New Roman"/>
        </w:rPr>
        <w:t xml:space="preserve">archive the outdated document </w:t>
      </w:r>
      <w:r w:rsidR="00FB519C">
        <w:rPr>
          <w:rFonts w:ascii="Times New Roman" w:hAnsi="Times New Roman" w:cs="Times New Roman"/>
        </w:rPr>
        <w:t>(</w:t>
      </w:r>
      <w:r>
        <w:rPr>
          <w:rFonts w:ascii="Times New Roman" w:hAnsi="Times New Roman" w:cs="Times New Roman"/>
        </w:rPr>
        <w:t>if no longer required</w:t>
      </w:r>
      <w:r w:rsidR="00FB519C">
        <w:rPr>
          <w:rFonts w:ascii="Times New Roman" w:hAnsi="Times New Roman" w:cs="Times New Roman"/>
        </w:rPr>
        <w:t>)</w:t>
      </w:r>
      <w:r>
        <w:rPr>
          <w:rFonts w:ascii="Times New Roman" w:hAnsi="Times New Roman" w:cs="Times New Roman"/>
        </w:rPr>
        <w:t>.  Never delete an old document!  All documents should remain on the safety file share.</w:t>
      </w:r>
    </w:p>
    <w:p w:rsidR="00803B3F" w:rsidRDefault="00803B3F" w:rsidP="00803B3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Update </w:t>
      </w:r>
      <w:r w:rsidR="006C0D60">
        <w:rPr>
          <w:rFonts w:ascii="Times New Roman" w:hAnsi="Times New Roman" w:cs="Times New Roman"/>
        </w:rPr>
        <w:t xml:space="preserve">all </w:t>
      </w:r>
      <w:r>
        <w:rPr>
          <w:rFonts w:ascii="Times New Roman" w:hAnsi="Times New Roman" w:cs="Times New Roman"/>
        </w:rPr>
        <w:t>sections where required to accommodate the modification</w:t>
      </w:r>
      <w:r w:rsidR="00D70FD3">
        <w:rPr>
          <w:rFonts w:ascii="Times New Roman" w:hAnsi="Times New Roman" w:cs="Times New Roman"/>
        </w:rPr>
        <w:t>(</w:t>
      </w:r>
      <w:r>
        <w:rPr>
          <w:rFonts w:ascii="Times New Roman" w:hAnsi="Times New Roman" w:cs="Times New Roman"/>
        </w:rPr>
        <w:t>s</w:t>
      </w:r>
      <w:r w:rsidR="00D70FD3">
        <w:rPr>
          <w:rFonts w:ascii="Times New Roman" w:hAnsi="Times New Roman" w:cs="Times New Roman"/>
        </w:rPr>
        <w:t>)</w:t>
      </w:r>
      <w:r>
        <w:rPr>
          <w:rFonts w:ascii="Times New Roman" w:hAnsi="Times New Roman" w:cs="Times New Roman"/>
        </w:rPr>
        <w:t>.</w:t>
      </w:r>
    </w:p>
    <w:p w:rsidR="00803B3F" w:rsidRDefault="00803B3F" w:rsidP="00803B3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Conduct a new FMEA and reorganize the hazards accordingly.  Address any deficiencies </w:t>
      </w:r>
      <w:r w:rsidR="00884046">
        <w:rPr>
          <w:rFonts w:ascii="Times New Roman" w:hAnsi="Times New Roman" w:cs="Times New Roman"/>
        </w:rPr>
        <w:t xml:space="preserve">or improvements </w:t>
      </w:r>
      <w:r>
        <w:rPr>
          <w:rFonts w:ascii="Times New Roman" w:hAnsi="Times New Roman" w:cs="Times New Roman"/>
        </w:rPr>
        <w:t>that have been brought about through the modification</w:t>
      </w:r>
      <w:r w:rsidR="00D70FD3">
        <w:rPr>
          <w:rFonts w:ascii="Times New Roman" w:hAnsi="Times New Roman" w:cs="Times New Roman"/>
        </w:rPr>
        <w:t>(</w:t>
      </w:r>
      <w:r>
        <w:rPr>
          <w:rFonts w:ascii="Times New Roman" w:hAnsi="Times New Roman" w:cs="Times New Roman"/>
        </w:rPr>
        <w:t>s</w:t>
      </w:r>
      <w:r w:rsidR="00D70FD3">
        <w:rPr>
          <w:rFonts w:ascii="Times New Roman" w:hAnsi="Times New Roman" w:cs="Times New Roman"/>
        </w:rPr>
        <w:t>)</w:t>
      </w:r>
      <w:r>
        <w:rPr>
          <w:rFonts w:ascii="Times New Roman" w:hAnsi="Times New Roman" w:cs="Times New Roman"/>
        </w:rPr>
        <w:t>.</w:t>
      </w:r>
    </w:p>
    <w:p w:rsidR="00803B3F" w:rsidRPr="004A6EFB" w:rsidRDefault="00803B3F" w:rsidP="00803B3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Follow the approval stream as </w:t>
      </w:r>
      <w:r w:rsidR="00884046">
        <w:rPr>
          <w:rFonts w:ascii="Times New Roman" w:hAnsi="Times New Roman" w:cs="Times New Roman"/>
        </w:rPr>
        <w:t>outlined above</w:t>
      </w:r>
      <w:r>
        <w:rPr>
          <w:rFonts w:ascii="Times New Roman" w:hAnsi="Times New Roman" w:cs="Times New Roman"/>
        </w:rPr>
        <w:t xml:space="preserve"> to collect the necessary signatures and dates.</w:t>
      </w:r>
    </w:p>
    <w:p w:rsidR="00EA7F8A" w:rsidRDefault="00EA7F8A">
      <w:pPr>
        <w:rPr>
          <w:rFonts w:ascii="Times New Roman" w:hAnsi="Times New Roman" w:cs="Times New Roman"/>
        </w:rPr>
      </w:pPr>
      <w:r>
        <w:rPr>
          <w:rFonts w:ascii="Times New Roman" w:hAnsi="Times New Roman" w:cs="Times New Roman"/>
        </w:rPr>
        <w:br w:type="page"/>
      </w:r>
    </w:p>
    <w:p w:rsidR="006169BE" w:rsidRPr="006169BE" w:rsidRDefault="00641DFD" w:rsidP="0005396E">
      <w:pPr>
        <w:pStyle w:val="Heading1"/>
        <w:numPr>
          <w:ilvl w:val="0"/>
          <w:numId w:val="0"/>
        </w:numPr>
        <w:jc w:val="center"/>
        <w:rPr>
          <w:b w:val="0"/>
          <w:i/>
        </w:rPr>
      </w:pPr>
      <w:bookmarkStart w:id="26" w:name="_Toc487613828"/>
      <w:r>
        <w:rPr>
          <w:i/>
        </w:rPr>
        <w:lastRenderedPageBreak/>
        <w:t>Appendix</w:t>
      </w:r>
      <w:bookmarkEnd w:id="26"/>
    </w:p>
    <w:p w:rsidR="000F3622" w:rsidRDefault="000F3622" w:rsidP="008A0638">
      <w:pPr>
        <w:spacing w:after="0" w:line="240" w:lineRule="auto"/>
        <w:rPr>
          <w:rFonts w:ascii="Times New Roman" w:hAnsi="Times New Roman" w:cs="Times New Roman"/>
          <w:b/>
        </w:rPr>
      </w:pPr>
    </w:p>
    <w:p w:rsidR="000F3622" w:rsidRPr="00151034" w:rsidRDefault="00D516F0" w:rsidP="008A0638">
      <w:pPr>
        <w:spacing w:after="0" w:line="240" w:lineRule="auto"/>
        <w:rPr>
          <w:rFonts w:ascii="Times New Roman" w:hAnsi="Times New Roman" w:cs="Times New Roman"/>
          <w:i/>
        </w:rPr>
      </w:pPr>
      <w:r w:rsidRPr="00151034">
        <w:rPr>
          <w:rFonts w:ascii="Times New Roman" w:hAnsi="Times New Roman" w:cs="Times New Roman"/>
          <w:i/>
        </w:rPr>
        <w:t xml:space="preserve">This section should include </w:t>
      </w:r>
      <w:r w:rsidR="00501E5D">
        <w:rPr>
          <w:rFonts w:ascii="Times New Roman" w:hAnsi="Times New Roman" w:cs="Times New Roman"/>
          <w:i/>
        </w:rPr>
        <w:t xml:space="preserve">supporting literature research, </w:t>
      </w:r>
      <w:r w:rsidRPr="00151034">
        <w:rPr>
          <w:rFonts w:ascii="Times New Roman" w:hAnsi="Times New Roman" w:cs="Times New Roman"/>
          <w:i/>
        </w:rPr>
        <w:t xml:space="preserve">related equipment manuals, </w:t>
      </w:r>
      <w:r w:rsidR="00884046">
        <w:rPr>
          <w:rFonts w:ascii="Times New Roman" w:hAnsi="Times New Roman" w:cs="Times New Roman"/>
          <w:i/>
        </w:rPr>
        <w:t>affiliated</w:t>
      </w:r>
      <w:r w:rsidRPr="00151034">
        <w:rPr>
          <w:rFonts w:ascii="Times New Roman" w:hAnsi="Times New Roman" w:cs="Times New Roman"/>
          <w:i/>
        </w:rPr>
        <w:t xml:space="preserve"> safety plans, SDS forms, and </w:t>
      </w:r>
      <w:r w:rsidR="00B859F5">
        <w:rPr>
          <w:rFonts w:ascii="Times New Roman" w:hAnsi="Times New Roman" w:cs="Times New Roman"/>
          <w:i/>
        </w:rPr>
        <w:t xml:space="preserve">any </w:t>
      </w:r>
      <w:r w:rsidRPr="00151034">
        <w:rPr>
          <w:rFonts w:ascii="Times New Roman" w:hAnsi="Times New Roman" w:cs="Times New Roman"/>
          <w:i/>
        </w:rPr>
        <w:t xml:space="preserve">recommendations </w:t>
      </w:r>
      <w:r w:rsidR="00B859F5">
        <w:rPr>
          <w:rFonts w:ascii="Times New Roman" w:hAnsi="Times New Roman" w:cs="Times New Roman"/>
          <w:i/>
        </w:rPr>
        <w:t>or</w:t>
      </w:r>
      <w:r w:rsidRPr="00151034">
        <w:rPr>
          <w:rFonts w:ascii="Times New Roman" w:hAnsi="Times New Roman" w:cs="Times New Roman"/>
          <w:i/>
        </w:rPr>
        <w:t xml:space="preserve"> directives from the Safety Review Committee (if required)</w:t>
      </w:r>
      <w:r w:rsidR="00151034" w:rsidRPr="00151034">
        <w:rPr>
          <w:rFonts w:ascii="Times New Roman" w:hAnsi="Times New Roman" w:cs="Times New Roman"/>
          <w:i/>
        </w:rPr>
        <w:t>.</w:t>
      </w:r>
    </w:p>
    <w:p w:rsidR="00151034" w:rsidRPr="00D516F0" w:rsidRDefault="00151034" w:rsidP="008A0638">
      <w:pPr>
        <w:spacing w:after="0" w:line="240" w:lineRule="auto"/>
        <w:rPr>
          <w:rFonts w:ascii="Times New Roman" w:hAnsi="Times New Roman" w:cs="Times New Roman"/>
        </w:rPr>
      </w:pPr>
    </w:p>
    <w:p w:rsidR="000F3622" w:rsidRDefault="000F3622" w:rsidP="00D516F0">
      <w:pPr>
        <w:rPr>
          <w:rFonts w:ascii="Times New Roman" w:hAnsi="Times New Roman" w:cs="Times New Roman"/>
          <w:b/>
        </w:rPr>
      </w:pPr>
    </w:p>
    <w:sectPr w:rsidR="000F3622" w:rsidSect="00F92592">
      <w:headerReference w:type="default" r:id="rId8"/>
      <w:footerReference w:type="default" r:id="rId9"/>
      <w:footerReference w:type="first" r:id="rId10"/>
      <w:pgSz w:w="12240" w:h="15840" w:code="1"/>
      <w:pgMar w:top="1152" w:right="1440" w:bottom="115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9D" w:rsidRDefault="00393D9D" w:rsidP="00937785">
      <w:pPr>
        <w:spacing w:after="0" w:line="240" w:lineRule="auto"/>
      </w:pPr>
      <w:r>
        <w:separator/>
      </w:r>
    </w:p>
  </w:endnote>
  <w:endnote w:type="continuationSeparator" w:id="0">
    <w:p w:rsidR="00393D9D" w:rsidRDefault="00393D9D" w:rsidP="0093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AB" w:rsidRDefault="00027AAB" w:rsidP="00472EE2">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sidR="00CC4FC8">
      <w:rPr>
        <w:noProof/>
        <w:sz w:val="16"/>
        <w:szCs w:val="16"/>
      </w:rPr>
      <w:t>10</w:t>
    </w:r>
    <w:r>
      <w:rPr>
        <w:sz w:val="16"/>
        <w:szCs w:val="16"/>
      </w:rPr>
      <w:fldChar w:fldCharType="end"/>
    </w:r>
    <w:r w:rsidRPr="00D645B8">
      <w:rPr>
        <w:sz w:val="16"/>
        <w:szCs w:val="16"/>
      </w:rPr>
      <w:ptab w:relativeTo="margin" w:alignment="center" w:leader="none"/>
    </w:r>
    <w:r w:rsidRPr="00D645B8">
      <w:rPr>
        <w:sz w:val="16"/>
        <w:szCs w:val="16"/>
      </w:rPr>
      <w:ptab w:relativeTo="margin" w:alignment="right" w:leader="none"/>
    </w: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RCSP_Template_170710_WIP</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AB" w:rsidRPr="00472EE2" w:rsidRDefault="00027AAB" w:rsidP="009F14D0">
    <w:pPr>
      <w:pStyle w:val="Footer"/>
      <w:jc w:val="right"/>
      <w:rPr>
        <w:sz w:val="16"/>
        <w:szCs w:val="16"/>
      </w:rPr>
    </w:pPr>
    <w:r w:rsidRPr="00472EE2">
      <w:rPr>
        <w:sz w:val="16"/>
        <w:szCs w:val="16"/>
      </w:rPr>
      <w:fldChar w:fldCharType="begin"/>
    </w:r>
    <w:r w:rsidRPr="00472EE2">
      <w:rPr>
        <w:sz w:val="16"/>
        <w:szCs w:val="16"/>
      </w:rPr>
      <w:instrText xml:space="preserve"> FILENAME \* MERGEFORMAT </w:instrText>
    </w:r>
    <w:r w:rsidRPr="00472EE2">
      <w:rPr>
        <w:sz w:val="16"/>
        <w:szCs w:val="16"/>
      </w:rPr>
      <w:fldChar w:fldCharType="separate"/>
    </w:r>
    <w:r>
      <w:rPr>
        <w:noProof/>
        <w:sz w:val="16"/>
        <w:szCs w:val="16"/>
      </w:rPr>
      <w:t>RCSP_Template_170517_WIP</w:t>
    </w:r>
    <w:r w:rsidRPr="00472EE2">
      <w:rPr>
        <w:sz w:val="16"/>
        <w:szCs w:val="16"/>
      </w:rPr>
      <w:fldChar w:fldCharType="end"/>
    </w:r>
  </w:p>
  <w:p w:rsidR="00027AAB" w:rsidRPr="009F14D0" w:rsidRDefault="00027AAB" w:rsidP="009F1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9D" w:rsidRDefault="00393D9D" w:rsidP="00937785">
      <w:pPr>
        <w:spacing w:after="0" w:line="240" w:lineRule="auto"/>
      </w:pPr>
      <w:r>
        <w:separator/>
      </w:r>
    </w:p>
  </w:footnote>
  <w:footnote w:type="continuationSeparator" w:id="0">
    <w:p w:rsidR="00393D9D" w:rsidRDefault="00393D9D" w:rsidP="00937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AB" w:rsidRPr="00D645B8" w:rsidRDefault="00027AAB" w:rsidP="00586315">
    <w:pPr>
      <w:pStyle w:val="Header"/>
      <w:rPr>
        <w:rFonts w:ascii="Times New Roman" w:hAnsi="Times New Roman" w:cs="Times New Roman"/>
        <w:i/>
        <w:sz w:val="24"/>
        <w:szCs w:val="24"/>
      </w:rPr>
    </w:pPr>
    <w:r>
      <w:rPr>
        <w:rFonts w:ascii="Times New Roman" w:hAnsi="Times New Roman" w:cs="Times New Roman"/>
        <w:i/>
        <w:sz w:val="24"/>
        <w:szCs w:val="24"/>
      </w:rPr>
      <w:t xml:space="preserve">Safety Plan </w:t>
    </w:r>
    <w:r w:rsidRPr="00D645B8">
      <w:rPr>
        <w:rFonts w:ascii="Times New Roman" w:hAnsi="Times New Roman" w:cs="Times New Roman"/>
        <w:i/>
        <w:sz w:val="24"/>
        <w:szCs w:val="24"/>
      </w:rPr>
      <w:t>for the [</w:t>
    </w:r>
    <w:r w:rsidRPr="00231A0D">
      <w:rPr>
        <w:rFonts w:ascii="Times New Roman" w:hAnsi="Times New Roman" w:cs="Times New Roman"/>
        <w:i/>
        <w:color w:val="00B0F0"/>
        <w:sz w:val="24"/>
        <w:szCs w:val="24"/>
      </w:rPr>
      <w:t>insert project name or apparatus here</w:t>
    </w:r>
    <w:r w:rsidRPr="00D645B8">
      <w:rPr>
        <w:rFonts w:ascii="Times New Roman" w:hAnsi="Times New Roman" w:cs="Times New Roman"/>
        <w: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7B5"/>
    <w:multiLevelType w:val="hybridMultilevel"/>
    <w:tmpl w:val="AD8420A4"/>
    <w:lvl w:ilvl="0" w:tplc="B11610D0">
      <w:start w:val="1"/>
      <w:numFmt w:val="upperRoman"/>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150"/>
    <w:multiLevelType w:val="hybridMultilevel"/>
    <w:tmpl w:val="5B486704"/>
    <w:lvl w:ilvl="0" w:tplc="46C8D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C10A0"/>
    <w:multiLevelType w:val="hybridMultilevel"/>
    <w:tmpl w:val="0FDA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A4E6F"/>
    <w:multiLevelType w:val="hybridMultilevel"/>
    <w:tmpl w:val="E704397C"/>
    <w:lvl w:ilvl="0" w:tplc="C8ECB25C">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A5409"/>
    <w:multiLevelType w:val="hybridMultilevel"/>
    <w:tmpl w:val="9F58A0B0"/>
    <w:lvl w:ilvl="0" w:tplc="DCEE3C2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42F01"/>
    <w:multiLevelType w:val="multilevel"/>
    <w:tmpl w:val="81D425E0"/>
    <w:lvl w:ilvl="0">
      <w:start w:val="1"/>
      <w:numFmt w:val="upperRoman"/>
      <w:pStyle w:val="Heading1"/>
      <w:lvlText w:val="%1."/>
      <w:lvlJc w:val="left"/>
      <w:pPr>
        <w:tabs>
          <w:tab w:val="num" w:pos="360"/>
        </w:tabs>
      </w:pPr>
      <w:rPr>
        <w:rFonts w:cs="Times New Roman"/>
        <w:i w:val="0"/>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15:restartNumberingAfterBreak="0">
    <w:nsid w:val="25B3097A"/>
    <w:multiLevelType w:val="hybridMultilevel"/>
    <w:tmpl w:val="3D880304"/>
    <w:lvl w:ilvl="0" w:tplc="D0AAA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F34D9"/>
    <w:multiLevelType w:val="hybridMultilevel"/>
    <w:tmpl w:val="4262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26671"/>
    <w:multiLevelType w:val="hybridMultilevel"/>
    <w:tmpl w:val="3A949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565D"/>
    <w:multiLevelType w:val="hybridMultilevel"/>
    <w:tmpl w:val="4262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46FC8"/>
    <w:multiLevelType w:val="hybridMultilevel"/>
    <w:tmpl w:val="2AEC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046F3"/>
    <w:multiLevelType w:val="hybridMultilevel"/>
    <w:tmpl w:val="5A64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85D5E"/>
    <w:multiLevelType w:val="hybridMultilevel"/>
    <w:tmpl w:val="68F2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13F5D"/>
    <w:multiLevelType w:val="hybridMultilevel"/>
    <w:tmpl w:val="A4EEC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C7415"/>
    <w:multiLevelType w:val="hybridMultilevel"/>
    <w:tmpl w:val="0FDA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573A4"/>
    <w:multiLevelType w:val="hybridMultilevel"/>
    <w:tmpl w:val="703C0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33881"/>
    <w:multiLevelType w:val="hybridMultilevel"/>
    <w:tmpl w:val="BC28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A02D1"/>
    <w:multiLevelType w:val="hybridMultilevel"/>
    <w:tmpl w:val="F350FC14"/>
    <w:lvl w:ilvl="0" w:tplc="E4763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034C4"/>
    <w:multiLevelType w:val="hybridMultilevel"/>
    <w:tmpl w:val="D5768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36443"/>
    <w:multiLevelType w:val="hybridMultilevel"/>
    <w:tmpl w:val="0FDA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C49C7"/>
    <w:multiLevelType w:val="hybridMultilevel"/>
    <w:tmpl w:val="9C807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9"/>
  </w:num>
  <w:num w:numId="6">
    <w:abstractNumId w:val="15"/>
  </w:num>
  <w:num w:numId="7">
    <w:abstractNumId w:val="0"/>
  </w:num>
  <w:num w:numId="8">
    <w:abstractNumId w:val="18"/>
  </w:num>
  <w:num w:numId="9">
    <w:abstractNumId w:val="8"/>
  </w:num>
  <w:num w:numId="10">
    <w:abstractNumId w:val="20"/>
  </w:num>
  <w:num w:numId="11">
    <w:abstractNumId w:val="12"/>
  </w:num>
  <w:num w:numId="12">
    <w:abstractNumId w:val="7"/>
  </w:num>
  <w:num w:numId="13">
    <w:abstractNumId w:val="9"/>
  </w:num>
  <w:num w:numId="14">
    <w:abstractNumId w:val="16"/>
  </w:num>
  <w:num w:numId="15">
    <w:abstractNumId w:val="13"/>
  </w:num>
  <w:num w:numId="16">
    <w:abstractNumId w:val="11"/>
  </w:num>
  <w:num w:numId="17">
    <w:abstractNumId w:val="10"/>
  </w:num>
  <w:num w:numId="18">
    <w:abstractNumId w:val="4"/>
  </w:num>
  <w:num w:numId="19">
    <w:abstractNumId w:val="3"/>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28"/>
    <w:rsid w:val="00001CC0"/>
    <w:rsid w:val="00005472"/>
    <w:rsid w:val="000143EE"/>
    <w:rsid w:val="00021052"/>
    <w:rsid w:val="00027AAB"/>
    <w:rsid w:val="00033C04"/>
    <w:rsid w:val="00041A30"/>
    <w:rsid w:val="0004238C"/>
    <w:rsid w:val="00044149"/>
    <w:rsid w:val="000514AB"/>
    <w:rsid w:val="00052EA0"/>
    <w:rsid w:val="0005396E"/>
    <w:rsid w:val="00053DA1"/>
    <w:rsid w:val="00066DF6"/>
    <w:rsid w:val="000701CE"/>
    <w:rsid w:val="00080BFF"/>
    <w:rsid w:val="0008664C"/>
    <w:rsid w:val="00097952"/>
    <w:rsid w:val="00097D92"/>
    <w:rsid w:val="000A1A0B"/>
    <w:rsid w:val="000B5E02"/>
    <w:rsid w:val="000C42F4"/>
    <w:rsid w:val="000C7ED1"/>
    <w:rsid w:val="000E1A74"/>
    <w:rsid w:val="000F3622"/>
    <w:rsid w:val="000F7592"/>
    <w:rsid w:val="001036AC"/>
    <w:rsid w:val="00107E11"/>
    <w:rsid w:val="00117214"/>
    <w:rsid w:val="00117466"/>
    <w:rsid w:val="001174F7"/>
    <w:rsid w:val="00122822"/>
    <w:rsid w:val="0012493D"/>
    <w:rsid w:val="00150D57"/>
    <w:rsid w:val="00151034"/>
    <w:rsid w:val="00166C84"/>
    <w:rsid w:val="00170FF3"/>
    <w:rsid w:val="00171936"/>
    <w:rsid w:val="001723DC"/>
    <w:rsid w:val="0017505E"/>
    <w:rsid w:val="00187769"/>
    <w:rsid w:val="00197B09"/>
    <w:rsid w:val="001A4DDE"/>
    <w:rsid w:val="001B30B3"/>
    <w:rsid w:val="001B7158"/>
    <w:rsid w:val="001C08EE"/>
    <w:rsid w:val="001C2668"/>
    <w:rsid w:val="001D16FA"/>
    <w:rsid w:val="001D21B0"/>
    <w:rsid w:val="001D2C10"/>
    <w:rsid w:val="001D468D"/>
    <w:rsid w:val="001D7409"/>
    <w:rsid w:val="00202A1A"/>
    <w:rsid w:val="002041DE"/>
    <w:rsid w:val="002140BA"/>
    <w:rsid w:val="00225829"/>
    <w:rsid w:val="0022623E"/>
    <w:rsid w:val="00231A0D"/>
    <w:rsid w:val="00231A1A"/>
    <w:rsid w:val="00234755"/>
    <w:rsid w:val="002532FC"/>
    <w:rsid w:val="00254F1C"/>
    <w:rsid w:val="00256CBE"/>
    <w:rsid w:val="00257AB8"/>
    <w:rsid w:val="00261B24"/>
    <w:rsid w:val="00264EFF"/>
    <w:rsid w:val="0026703A"/>
    <w:rsid w:val="00275C9B"/>
    <w:rsid w:val="00276E4A"/>
    <w:rsid w:val="002836A2"/>
    <w:rsid w:val="002862A0"/>
    <w:rsid w:val="002915AF"/>
    <w:rsid w:val="002A31E0"/>
    <w:rsid w:val="002B661C"/>
    <w:rsid w:val="002B67C9"/>
    <w:rsid w:val="002B6DF0"/>
    <w:rsid w:val="002C46E0"/>
    <w:rsid w:val="002C7B39"/>
    <w:rsid w:val="002E03CB"/>
    <w:rsid w:val="002E2746"/>
    <w:rsid w:val="002E353D"/>
    <w:rsid w:val="002F101E"/>
    <w:rsid w:val="002F6FCF"/>
    <w:rsid w:val="00301D6A"/>
    <w:rsid w:val="00306395"/>
    <w:rsid w:val="003213D5"/>
    <w:rsid w:val="0033528D"/>
    <w:rsid w:val="003413C3"/>
    <w:rsid w:val="00341E99"/>
    <w:rsid w:val="00345EB2"/>
    <w:rsid w:val="003633ED"/>
    <w:rsid w:val="003672EB"/>
    <w:rsid w:val="0037204D"/>
    <w:rsid w:val="00373E8F"/>
    <w:rsid w:val="003802BE"/>
    <w:rsid w:val="00383398"/>
    <w:rsid w:val="00386728"/>
    <w:rsid w:val="00393D9D"/>
    <w:rsid w:val="003A4BAB"/>
    <w:rsid w:val="003A7AFA"/>
    <w:rsid w:val="003B05FD"/>
    <w:rsid w:val="003B5EC1"/>
    <w:rsid w:val="003B7D4A"/>
    <w:rsid w:val="003C3202"/>
    <w:rsid w:val="003C61C3"/>
    <w:rsid w:val="003C6A8D"/>
    <w:rsid w:val="003E3CA5"/>
    <w:rsid w:val="003E476D"/>
    <w:rsid w:val="003F0E52"/>
    <w:rsid w:val="003F3413"/>
    <w:rsid w:val="00403B2A"/>
    <w:rsid w:val="004215E4"/>
    <w:rsid w:val="0042395C"/>
    <w:rsid w:val="00446A4C"/>
    <w:rsid w:val="00451B0A"/>
    <w:rsid w:val="004574B1"/>
    <w:rsid w:val="00460D48"/>
    <w:rsid w:val="00461D07"/>
    <w:rsid w:val="00472EE2"/>
    <w:rsid w:val="00473079"/>
    <w:rsid w:val="0047411F"/>
    <w:rsid w:val="0048251D"/>
    <w:rsid w:val="00495180"/>
    <w:rsid w:val="004A0AAB"/>
    <w:rsid w:val="004A6EFB"/>
    <w:rsid w:val="004A79B9"/>
    <w:rsid w:val="004B46DF"/>
    <w:rsid w:val="004C2CFF"/>
    <w:rsid w:val="004D1B11"/>
    <w:rsid w:val="004D1B83"/>
    <w:rsid w:val="004E1DD9"/>
    <w:rsid w:val="004F111B"/>
    <w:rsid w:val="004F1DC2"/>
    <w:rsid w:val="004F3BD0"/>
    <w:rsid w:val="004F654F"/>
    <w:rsid w:val="004F7C7F"/>
    <w:rsid w:val="00501E5D"/>
    <w:rsid w:val="005022FC"/>
    <w:rsid w:val="005024F2"/>
    <w:rsid w:val="0050282E"/>
    <w:rsid w:val="005050A3"/>
    <w:rsid w:val="00510DCB"/>
    <w:rsid w:val="0051204A"/>
    <w:rsid w:val="0051341C"/>
    <w:rsid w:val="00513B7A"/>
    <w:rsid w:val="00515EE8"/>
    <w:rsid w:val="0051743E"/>
    <w:rsid w:val="005177B3"/>
    <w:rsid w:val="00521360"/>
    <w:rsid w:val="00521E48"/>
    <w:rsid w:val="005243AE"/>
    <w:rsid w:val="00526A38"/>
    <w:rsid w:val="00536F2B"/>
    <w:rsid w:val="005375DB"/>
    <w:rsid w:val="00543C13"/>
    <w:rsid w:val="00544EF1"/>
    <w:rsid w:val="00545A4B"/>
    <w:rsid w:val="00551D64"/>
    <w:rsid w:val="005559A0"/>
    <w:rsid w:val="00560589"/>
    <w:rsid w:val="0056359E"/>
    <w:rsid w:val="00585890"/>
    <w:rsid w:val="00586315"/>
    <w:rsid w:val="0059331A"/>
    <w:rsid w:val="005969FC"/>
    <w:rsid w:val="005A62EA"/>
    <w:rsid w:val="005A7E84"/>
    <w:rsid w:val="005B08E7"/>
    <w:rsid w:val="005B400A"/>
    <w:rsid w:val="005C6923"/>
    <w:rsid w:val="005D565A"/>
    <w:rsid w:val="005D5D2E"/>
    <w:rsid w:val="005E60A0"/>
    <w:rsid w:val="005F5877"/>
    <w:rsid w:val="0060213B"/>
    <w:rsid w:val="00611622"/>
    <w:rsid w:val="00612FAE"/>
    <w:rsid w:val="00613354"/>
    <w:rsid w:val="006169BE"/>
    <w:rsid w:val="006217EF"/>
    <w:rsid w:val="00621F44"/>
    <w:rsid w:val="006262D5"/>
    <w:rsid w:val="00626681"/>
    <w:rsid w:val="00630006"/>
    <w:rsid w:val="0063112E"/>
    <w:rsid w:val="00641DFD"/>
    <w:rsid w:val="0064203F"/>
    <w:rsid w:val="00651F7E"/>
    <w:rsid w:val="006527E7"/>
    <w:rsid w:val="00653775"/>
    <w:rsid w:val="00653D0D"/>
    <w:rsid w:val="0065464A"/>
    <w:rsid w:val="006625B2"/>
    <w:rsid w:val="006626AD"/>
    <w:rsid w:val="00662C7C"/>
    <w:rsid w:val="006655F5"/>
    <w:rsid w:val="00666EEA"/>
    <w:rsid w:val="00671047"/>
    <w:rsid w:val="006759B7"/>
    <w:rsid w:val="00675C7D"/>
    <w:rsid w:val="00680EC1"/>
    <w:rsid w:val="00684B0F"/>
    <w:rsid w:val="006860E1"/>
    <w:rsid w:val="0068668A"/>
    <w:rsid w:val="0069798E"/>
    <w:rsid w:val="006A5ABB"/>
    <w:rsid w:val="006A7667"/>
    <w:rsid w:val="006B08B6"/>
    <w:rsid w:val="006B3B2D"/>
    <w:rsid w:val="006C089B"/>
    <w:rsid w:val="006C0D60"/>
    <w:rsid w:val="006D20BB"/>
    <w:rsid w:val="006D6EEE"/>
    <w:rsid w:val="006E00C0"/>
    <w:rsid w:val="006E1C2C"/>
    <w:rsid w:val="006E358F"/>
    <w:rsid w:val="006E3768"/>
    <w:rsid w:val="006E5EE9"/>
    <w:rsid w:val="006F29F1"/>
    <w:rsid w:val="006F4A0D"/>
    <w:rsid w:val="00706853"/>
    <w:rsid w:val="00707DD2"/>
    <w:rsid w:val="00715920"/>
    <w:rsid w:val="007169B4"/>
    <w:rsid w:val="007177E2"/>
    <w:rsid w:val="007239F7"/>
    <w:rsid w:val="00727BD2"/>
    <w:rsid w:val="00733837"/>
    <w:rsid w:val="0073619B"/>
    <w:rsid w:val="00736712"/>
    <w:rsid w:val="007371ED"/>
    <w:rsid w:val="007372E2"/>
    <w:rsid w:val="00737FB5"/>
    <w:rsid w:val="007420C0"/>
    <w:rsid w:val="007461E2"/>
    <w:rsid w:val="00747F65"/>
    <w:rsid w:val="00752DF8"/>
    <w:rsid w:val="00752EFA"/>
    <w:rsid w:val="00757195"/>
    <w:rsid w:val="00761850"/>
    <w:rsid w:val="007702AA"/>
    <w:rsid w:val="007720A2"/>
    <w:rsid w:val="00773C57"/>
    <w:rsid w:val="00782FC2"/>
    <w:rsid w:val="007A5760"/>
    <w:rsid w:val="007B1462"/>
    <w:rsid w:val="007B2D0A"/>
    <w:rsid w:val="007B6B55"/>
    <w:rsid w:val="007B785A"/>
    <w:rsid w:val="007C2E43"/>
    <w:rsid w:val="007C4CDE"/>
    <w:rsid w:val="007D3DD3"/>
    <w:rsid w:val="007E2367"/>
    <w:rsid w:val="007E42D2"/>
    <w:rsid w:val="007E6764"/>
    <w:rsid w:val="007E7C32"/>
    <w:rsid w:val="008009FA"/>
    <w:rsid w:val="00803B3F"/>
    <w:rsid w:val="008057FF"/>
    <w:rsid w:val="0080674C"/>
    <w:rsid w:val="00806BFA"/>
    <w:rsid w:val="00807764"/>
    <w:rsid w:val="00814996"/>
    <w:rsid w:val="00820970"/>
    <w:rsid w:val="00835A5D"/>
    <w:rsid w:val="008438DA"/>
    <w:rsid w:val="00851958"/>
    <w:rsid w:val="00853590"/>
    <w:rsid w:val="00853B6D"/>
    <w:rsid w:val="0085554F"/>
    <w:rsid w:val="00871C72"/>
    <w:rsid w:val="00874546"/>
    <w:rsid w:val="00874F93"/>
    <w:rsid w:val="008750D7"/>
    <w:rsid w:val="00876BF9"/>
    <w:rsid w:val="00877A75"/>
    <w:rsid w:val="00884046"/>
    <w:rsid w:val="00885FA3"/>
    <w:rsid w:val="008866AC"/>
    <w:rsid w:val="0088745E"/>
    <w:rsid w:val="0089515D"/>
    <w:rsid w:val="008A0638"/>
    <w:rsid w:val="008A2D2E"/>
    <w:rsid w:val="008A4D73"/>
    <w:rsid w:val="008B355D"/>
    <w:rsid w:val="008B6534"/>
    <w:rsid w:val="008C2AF0"/>
    <w:rsid w:val="008C56DD"/>
    <w:rsid w:val="008D48F5"/>
    <w:rsid w:val="008E0D80"/>
    <w:rsid w:val="008E4F36"/>
    <w:rsid w:val="00902E63"/>
    <w:rsid w:val="00903AAA"/>
    <w:rsid w:val="00915354"/>
    <w:rsid w:val="009201F4"/>
    <w:rsid w:val="00922B58"/>
    <w:rsid w:val="009231EE"/>
    <w:rsid w:val="00930A75"/>
    <w:rsid w:val="00932DB4"/>
    <w:rsid w:val="00937785"/>
    <w:rsid w:val="0094645C"/>
    <w:rsid w:val="0095212F"/>
    <w:rsid w:val="00961231"/>
    <w:rsid w:val="009623DA"/>
    <w:rsid w:val="00973BE0"/>
    <w:rsid w:val="00980A48"/>
    <w:rsid w:val="009950FE"/>
    <w:rsid w:val="00995A6A"/>
    <w:rsid w:val="009A1169"/>
    <w:rsid w:val="009B3798"/>
    <w:rsid w:val="009B5AEB"/>
    <w:rsid w:val="009B6BB7"/>
    <w:rsid w:val="009B7AE8"/>
    <w:rsid w:val="009D1E13"/>
    <w:rsid w:val="009E683E"/>
    <w:rsid w:val="009F14D0"/>
    <w:rsid w:val="00A05E72"/>
    <w:rsid w:val="00A11247"/>
    <w:rsid w:val="00A11451"/>
    <w:rsid w:val="00A14189"/>
    <w:rsid w:val="00A158A0"/>
    <w:rsid w:val="00A218E3"/>
    <w:rsid w:val="00A3298D"/>
    <w:rsid w:val="00A3678F"/>
    <w:rsid w:val="00A37177"/>
    <w:rsid w:val="00A424E0"/>
    <w:rsid w:val="00A615F2"/>
    <w:rsid w:val="00A67049"/>
    <w:rsid w:val="00A70671"/>
    <w:rsid w:val="00A7792B"/>
    <w:rsid w:val="00A8086C"/>
    <w:rsid w:val="00A91776"/>
    <w:rsid w:val="00AA23C3"/>
    <w:rsid w:val="00AA2887"/>
    <w:rsid w:val="00AA7D2B"/>
    <w:rsid w:val="00AC4296"/>
    <w:rsid w:val="00AC7906"/>
    <w:rsid w:val="00AD0212"/>
    <w:rsid w:val="00AD0F7E"/>
    <w:rsid w:val="00AD672F"/>
    <w:rsid w:val="00AD692F"/>
    <w:rsid w:val="00AD6F40"/>
    <w:rsid w:val="00AE3FC5"/>
    <w:rsid w:val="00AE47D1"/>
    <w:rsid w:val="00AE61E2"/>
    <w:rsid w:val="00AE6478"/>
    <w:rsid w:val="00AF12EB"/>
    <w:rsid w:val="00AF3C7B"/>
    <w:rsid w:val="00AF5582"/>
    <w:rsid w:val="00B064EA"/>
    <w:rsid w:val="00B11671"/>
    <w:rsid w:val="00B1261F"/>
    <w:rsid w:val="00B131B8"/>
    <w:rsid w:val="00B13C2B"/>
    <w:rsid w:val="00B23B1C"/>
    <w:rsid w:val="00B2723F"/>
    <w:rsid w:val="00B31A28"/>
    <w:rsid w:val="00B328FA"/>
    <w:rsid w:val="00B36099"/>
    <w:rsid w:val="00B42F70"/>
    <w:rsid w:val="00B52BA0"/>
    <w:rsid w:val="00B63E89"/>
    <w:rsid w:val="00B66FA4"/>
    <w:rsid w:val="00B70AB0"/>
    <w:rsid w:val="00B722F4"/>
    <w:rsid w:val="00B76F2C"/>
    <w:rsid w:val="00B81BD2"/>
    <w:rsid w:val="00B81DDC"/>
    <w:rsid w:val="00B859F5"/>
    <w:rsid w:val="00B87804"/>
    <w:rsid w:val="00B9458A"/>
    <w:rsid w:val="00BA3AE9"/>
    <w:rsid w:val="00BC03F4"/>
    <w:rsid w:val="00BC52B4"/>
    <w:rsid w:val="00BD2A53"/>
    <w:rsid w:val="00BD7ED1"/>
    <w:rsid w:val="00BE3468"/>
    <w:rsid w:val="00BE4AC3"/>
    <w:rsid w:val="00BF6C61"/>
    <w:rsid w:val="00C00A3C"/>
    <w:rsid w:val="00C07996"/>
    <w:rsid w:val="00C12EB9"/>
    <w:rsid w:val="00C233F6"/>
    <w:rsid w:val="00C25AF3"/>
    <w:rsid w:val="00C26DD2"/>
    <w:rsid w:val="00C26FCE"/>
    <w:rsid w:val="00C407C3"/>
    <w:rsid w:val="00C42055"/>
    <w:rsid w:val="00C4252D"/>
    <w:rsid w:val="00C42F40"/>
    <w:rsid w:val="00C55407"/>
    <w:rsid w:val="00C60192"/>
    <w:rsid w:val="00C61482"/>
    <w:rsid w:val="00C85C80"/>
    <w:rsid w:val="00C933C8"/>
    <w:rsid w:val="00C95BDD"/>
    <w:rsid w:val="00CA06BD"/>
    <w:rsid w:val="00CA2161"/>
    <w:rsid w:val="00CC32A5"/>
    <w:rsid w:val="00CC4D2C"/>
    <w:rsid w:val="00CC4FC8"/>
    <w:rsid w:val="00CE3ACB"/>
    <w:rsid w:val="00CE5CFA"/>
    <w:rsid w:val="00CF1BE8"/>
    <w:rsid w:val="00CF4FDE"/>
    <w:rsid w:val="00D00A90"/>
    <w:rsid w:val="00D00C64"/>
    <w:rsid w:val="00D04952"/>
    <w:rsid w:val="00D05EE2"/>
    <w:rsid w:val="00D12A9E"/>
    <w:rsid w:val="00D13A46"/>
    <w:rsid w:val="00D2110D"/>
    <w:rsid w:val="00D2173D"/>
    <w:rsid w:val="00D22A78"/>
    <w:rsid w:val="00D255E0"/>
    <w:rsid w:val="00D26313"/>
    <w:rsid w:val="00D2791C"/>
    <w:rsid w:val="00D27A40"/>
    <w:rsid w:val="00D32C33"/>
    <w:rsid w:val="00D44C64"/>
    <w:rsid w:val="00D516F0"/>
    <w:rsid w:val="00D53E68"/>
    <w:rsid w:val="00D5520C"/>
    <w:rsid w:val="00D5639D"/>
    <w:rsid w:val="00D566FD"/>
    <w:rsid w:val="00D61606"/>
    <w:rsid w:val="00D61728"/>
    <w:rsid w:val="00D645B8"/>
    <w:rsid w:val="00D70FD3"/>
    <w:rsid w:val="00D72072"/>
    <w:rsid w:val="00D7300A"/>
    <w:rsid w:val="00D73D36"/>
    <w:rsid w:val="00D7716B"/>
    <w:rsid w:val="00D80C69"/>
    <w:rsid w:val="00D814D6"/>
    <w:rsid w:val="00D905DC"/>
    <w:rsid w:val="00D93BE3"/>
    <w:rsid w:val="00DA6898"/>
    <w:rsid w:val="00DB1CAD"/>
    <w:rsid w:val="00DB2D2E"/>
    <w:rsid w:val="00DB4757"/>
    <w:rsid w:val="00DB59F2"/>
    <w:rsid w:val="00DB7CD1"/>
    <w:rsid w:val="00DE192F"/>
    <w:rsid w:val="00DE4F0C"/>
    <w:rsid w:val="00DE56C3"/>
    <w:rsid w:val="00DE59F4"/>
    <w:rsid w:val="00DF21F8"/>
    <w:rsid w:val="00DF23F0"/>
    <w:rsid w:val="00DF3911"/>
    <w:rsid w:val="00DF467B"/>
    <w:rsid w:val="00E05999"/>
    <w:rsid w:val="00E12E52"/>
    <w:rsid w:val="00E1318B"/>
    <w:rsid w:val="00E21FD3"/>
    <w:rsid w:val="00E239A2"/>
    <w:rsid w:val="00E2451B"/>
    <w:rsid w:val="00E30420"/>
    <w:rsid w:val="00E322F2"/>
    <w:rsid w:val="00E659AD"/>
    <w:rsid w:val="00E81733"/>
    <w:rsid w:val="00E822C1"/>
    <w:rsid w:val="00E90107"/>
    <w:rsid w:val="00E92AF6"/>
    <w:rsid w:val="00E97B9A"/>
    <w:rsid w:val="00EA78A8"/>
    <w:rsid w:val="00EA7F8A"/>
    <w:rsid w:val="00EB443C"/>
    <w:rsid w:val="00EB5BEB"/>
    <w:rsid w:val="00EC09AE"/>
    <w:rsid w:val="00EC2F18"/>
    <w:rsid w:val="00ED09C4"/>
    <w:rsid w:val="00ED2CE2"/>
    <w:rsid w:val="00ED3EA8"/>
    <w:rsid w:val="00EE01D8"/>
    <w:rsid w:val="00EE0D04"/>
    <w:rsid w:val="00EE4B40"/>
    <w:rsid w:val="00EF1025"/>
    <w:rsid w:val="00EF274C"/>
    <w:rsid w:val="00EF6FB7"/>
    <w:rsid w:val="00F01C14"/>
    <w:rsid w:val="00F030AD"/>
    <w:rsid w:val="00F031AC"/>
    <w:rsid w:val="00F05DE6"/>
    <w:rsid w:val="00F167CC"/>
    <w:rsid w:val="00F17373"/>
    <w:rsid w:val="00F26E3B"/>
    <w:rsid w:val="00F33170"/>
    <w:rsid w:val="00F4018C"/>
    <w:rsid w:val="00F44E02"/>
    <w:rsid w:val="00F50B95"/>
    <w:rsid w:val="00F612DB"/>
    <w:rsid w:val="00F70649"/>
    <w:rsid w:val="00F70E65"/>
    <w:rsid w:val="00F719CA"/>
    <w:rsid w:val="00F8527E"/>
    <w:rsid w:val="00F92592"/>
    <w:rsid w:val="00F94DA2"/>
    <w:rsid w:val="00FA300B"/>
    <w:rsid w:val="00FA41A6"/>
    <w:rsid w:val="00FA4472"/>
    <w:rsid w:val="00FB519C"/>
    <w:rsid w:val="00FB6839"/>
    <w:rsid w:val="00FB695B"/>
    <w:rsid w:val="00FB70B1"/>
    <w:rsid w:val="00FC25D2"/>
    <w:rsid w:val="00FC566F"/>
    <w:rsid w:val="00FD0394"/>
    <w:rsid w:val="00FD22AD"/>
    <w:rsid w:val="00FD2FD6"/>
    <w:rsid w:val="00FD317B"/>
    <w:rsid w:val="00FD3744"/>
    <w:rsid w:val="00FD525E"/>
    <w:rsid w:val="00FD5FA5"/>
    <w:rsid w:val="00FD6A65"/>
    <w:rsid w:val="00FD79EC"/>
    <w:rsid w:val="00FD7CF8"/>
    <w:rsid w:val="00FE5ED6"/>
    <w:rsid w:val="00FF2BB6"/>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0FAC9-BF0F-4169-9128-00661641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D0212"/>
    <w:pPr>
      <w:keepNext/>
      <w:numPr>
        <w:numId w:val="1"/>
      </w:numPr>
      <w:spacing w:before="240" w:after="60" w:line="240" w:lineRule="auto"/>
      <w:outlineLvl w:val="0"/>
    </w:pPr>
    <w:rPr>
      <w:rFonts w:ascii="Times New Roman" w:eastAsia="Times New Roman" w:hAnsi="Times New Roman" w:cs="Times New Roman"/>
      <w:b/>
      <w:bCs/>
      <w:kern w:val="32"/>
      <w:sz w:val="28"/>
      <w:szCs w:val="28"/>
    </w:rPr>
  </w:style>
  <w:style w:type="paragraph" w:styleId="Heading2">
    <w:name w:val="heading 2"/>
    <w:basedOn w:val="Normal"/>
    <w:next w:val="Normal"/>
    <w:link w:val="Heading2Char"/>
    <w:uiPriority w:val="99"/>
    <w:qFormat/>
    <w:rsid w:val="00AD0212"/>
    <w:pPr>
      <w:keepNext/>
      <w:numPr>
        <w:ilvl w:val="1"/>
        <w:numId w:val="1"/>
      </w:numPr>
      <w:spacing w:before="240" w:after="60" w:line="240" w:lineRule="auto"/>
      <w:outlineLvl w:val="1"/>
    </w:pPr>
    <w:rPr>
      <w:rFonts w:ascii="Times New Roman" w:eastAsia="Times New Roman" w:hAnsi="Times New Roman" w:cs="Times New Roman"/>
      <w:b/>
      <w:bCs/>
      <w:i/>
      <w:iCs/>
      <w:sz w:val="26"/>
      <w:szCs w:val="26"/>
    </w:rPr>
  </w:style>
  <w:style w:type="paragraph" w:styleId="Heading3">
    <w:name w:val="heading 3"/>
    <w:basedOn w:val="Normal"/>
    <w:next w:val="Normal"/>
    <w:link w:val="Heading3Char"/>
    <w:uiPriority w:val="99"/>
    <w:qFormat/>
    <w:rsid w:val="00AD0212"/>
    <w:pPr>
      <w:keepNext/>
      <w:numPr>
        <w:ilvl w:val="2"/>
        <w:numId w:val="1"/>
      </w:numPr>
      <w:spacing w:before="240" w:after="6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uiPriority w:val="99"/>
    <w:qFormat/>
    <w:rsid w:val="00AD0212"/>
    <w:pPr>
      <w:keepNext/>
      <w:numPr>
        <w:ilvl w:val="3"/>
        <w:numId w:val="1"/>
      </w:numPr>
      <w:spacing w:before="240" w:after="6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AD0212"/>
    <w:pPr>
      <w:numPr>
        <w:ilvl w:val="4"/>
        <w:numId w:val="1"/>
      </w:numPr>
      <w:spacing w:before="240" w:after="60" w:line="240" w:lineRule="auto"/>
      <w:outlineLvl w:val="4"/>
    </w:pPr>
    <w:rPr>
      <w:rFonts w:ascii="Times New Roman" w:eastAsia="Times New Roman" w:hAnsi="Times New Roman" w:cs="Times New Roman"/>
      <w:b/>
      <w:bCs/>
      <w:i/>
      <w:iCs/>
      <w:sz w:val="24"/>
      <w:szCs w:val="24"/>
    </w:rPr>
  </w:style>
  <w:style w:type="paragraph" w:styleId="Heading6">
    <w:name w:val="heading 6"/>
    <w:basedOn w:val="Normal"/>
    <w:next w:val="Normal"/>
    <w:link w:val="Heading6Char"/>
    <w:uiPriority w:val="99"/>
    <w:rsid w:val="00AD021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rsid w:val="00AD0212"/>
    <w:pPr>
      <w:numPr>
        <w:ilvl w:val="6"/>
        <w:numId w:val="1"/>
      </w:numPr>
      <w:spacing w:before="240" w:after="60" w:line="240" w:lineRule="auto"/>
      <w:outlineLvl w:val="6"/>
    </w:pPr>
    <w:rPr>
      <w:rFonts w:ascii="Times New Roman" w:eastAsia="Times New Roman" w:hAnsi="Times New Roman" w:cs="Times New Roman"/>
    </w:rPr>
  </w:style>
  <w:style w:type="paragraph" w:styleId="Heading8">
    <w:name w:val="heading 8"/>
    <w:basedOn w:val="Normal"/>
    <w:next w:val="Normal"/>
    <w:link w:val="Heading8Char"/>
    <w:uiPriority w:val="99"/>
    <w:rsid w:val="00AD0212"/>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rsid w:val="00AD0212"/>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85"/>
  </w:style>
  <w:style w:type="paragraph" w:styleId="Footer">
    <w:name w:val="footer"/>
    <w:basedOn w:val="Normal"/>
    <w:link w:val="FooterChar"/>
    <w:uiPriority w:val="99"/>
    <w:unhideWhenUsed/>
    <w:rsid w:val="00937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85"/>
  </w:style>
  <w:style w:type="character" w:customStyle="1" w:styleId="Heading1Char">
    <w:name w:val="Heading 1 Char"/>
    <w:basedOn w:val="DefaultParagraphFont"/>
    <w:link w:val="Heading1"/>
    <w:uiPriority w:val="99"/>
    <w:rsid w:val="00AD0212"/>
    <w:rPr>
      <w:rFonts w:ascii="Times New Roman" w:eastAsia="Times New Roman" w:hAnsi="Times New Roman" w:cs="Times New Roman"/>
      <w:b/>
      <w:bCs/>
      <w:kern w:val="32"/>
      <w:sz w:val="28"/>
      <w:szCs w:val="28"/>
    </w:rPr>
  </w:style>
  <w:style w:type="character" w:customStyle="1" w:styleId="Heading2Char">
    <w:name w:val="Heading 2 Char"/>
    <w:basedOn w:val="DefaultParagraphFont"/>
    <w:link w:val="Heading2"/>
    <w:uiPriority w:val="99"/>
    <w:rsid w:val="00AD0212"/>
    <w:rPr>
      <w:rFonts w:ascii="Times New Roman" w:eastAsia="Times New Roman" w:hAnsi="Times New Roman" w:cs="Times New Roman"/>
      <w:b/>
      <w:bCs/>
      <w:i/>
      <w:iCs/>
      <w:sz w:val="26"/>
      <w:szCs w:val="26"/>
    </w:rPr>
  </w:style>
  <w:style w:type="character" w:customStyle="1" w:styleId="Heading3Char">
    <w:name w:val="Heading 3 Char"/>
    <w:basedOn w:val="DefaultParagraphFont"/>
    <w:link w:val="Heading3"/>
    <w:uiPriority w:val="99"/>
    <w:rsid w:val="00AD0212"/>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9"/>
    <w:rsid w:val="00AD021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AD0212"/>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uiPriority w:val="99"/>
    <w:rsid w:val="00AD0212"/>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AD0212"/>
    <w:rPr>
      <w:rFonts w:ascii="Times New Roman" w:eastAsia="Times New Roman" w:hAnsi="Times New Roman" w:cs="Times New Roman"/>
    </w:rPr>
  </w:style>
  <w:style w:type="character" w:customStyle="1" w:styleId="Heading8Char">
    <w:name w:val="Heading 8 Char"/>
    <w:basedOn w:val="DefaultParagraphFont"/>
    <w:link w:val="Heading8"/>
    <w:uiPriority w:val="99"/>
    <w:rsid w:val="00AD021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AD0212"/>
    <w:rPr>
      <w:rFonts w:ascii="Arial" w:eastAsia="Times New Roman" w:hAnsi="Arial" w:cs="Arial"/>
    </w:rPr>
  </w:style>
  <w:style w:type="table" w:styleId="TableGrid">
    <w:name w:val="Table Grid"/>
    <w:basedOn w:val="TableNormal"/>
    <w:uiPriority w:val="99"/>
    <w:rsid w:val="00AD021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AD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AFA"/>
    <w:pPr>
      <w:ind w:left="720"/>
      <w:contextualSpacing/>
    </w:pPr>
  </w:style>
  <w:style w:type="paragraph" w:styleId="BalloonText">
    <w:name w:val="Balloon Text"/>
    <w:basedOn w:val="Normal"/>
    <w:link w:val="BalloonTextChar"/>
    <w:uiPriority w:val="99"/>
    <w:semiHidden/>
    <w:unhideWhenUsed/>
    <w:rsid w:val="00AF1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EB"/>
    <w:rPr>
      <w:rFonts w:ascii="Segoe UI" w:hAnsi="Segoe UI" w:cs="Segoe UI"/>
      <w:sz w:val="18"/>
      <w:szCs w:val="18"/>
    </w:rPr>
  </w:style>
  <w:style w:type="paragraph" w:styleId="TOCHeading">
    <w:name w:val="TOC Heading"/>
    <w:basedOn w:val="Heading1"/>
    <w:next w:val="Normal"/>
    <w:uiPriority w:val="39"/>
    <w:unhideWhenUsed/>
    <w:qFormat/>
    <w:rsid w:val="00B66FA4"/>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B66FA4"/>
    <w:pPr>
      <w:spacing w:after="0"/>
      <w:ind w:left="220"/>
    </w:pPr>
    <w:rPr>
      <w:smallCaps/>
      <w:sz w:val="20"/>
      <w:szCs w:val="20"/>
    </w:rPr>
  </w:style>
  <w:style w:type="paragraph" w:styleId="TOC1">
    <w:name w:val="toc 1"/>
    <w:basedOn w:val="Normal"/>
    <w:next w:val="Normal"/>
    <w:autoRedefine/>
    <w:uiPriority w:val="39"/>
    <w:unhideWhenUsed/>
    <w:rsid w:val="0005396E"/>
    <w:pPr>
      <w:tabs>
        <w:tab w:val="left" w:pos="440"/>
        <w:tab w:val="right" w:leader="dot" w:pos="9350"/>
      </w:tabs>
      <w:spacing w:before="120" w:after="120"/>
      <w:jc w:val="both"/>
    </w:pPr>
    <w:rPr>
      <w:rFonts w:cs="Times New Roman"/>
      <w:b/>
      <w:bCs/>
      <w:i/>
      <w:caps/>
      <w:noProof/>
      <w:sz w:val="20"/>
      <w:szCs w:val="20"/>
    </w:rPr>
  </w:style>
  <w:style w:type="paragraph" w:styleId="TOC3">
    <w:name w:val="toc 3"/>
    <w:basedOn w:val="Normal"/>
    <w:next w:val="Normal"/>
    <w:autoRedefine/>
    <w:uiPriority w:val="39"/>
    <w:unhideWhenUsed/>
    <w:rsid w:val="00B66FA4"/>
    <w:pPr>
      <w:spacing w:after="0"/>
      <w:ind w:left="440"/>
    </w:pPr>
    <w:rPr>
      <w:i/>
      <w:iCs/>
      <w:sz w:val="20"/>
      <w:szCs w:val="20"/>
    </w:rPr>
  </w:style>
  <w:style w:type="paragraph" w:styleId="TOC4">
    <w:name w:val="toc 4"/>
    <w:basedOn w:val="Normal"/>
    <w:next w:val="Normal"/>
    <w:autoRedefine/>
    <w:uiPriority w:val="39"/>
    <w:unhideWhenUsed/>
    <w:rsid w:val="00B66FA4"/>
    <w:pPr>
      <w:spacing w:after="0"/>
      <w:ind w:left="660"/>
    </w:pPr>
    <w:rPr>
      <w:sz w:val="18"/>
      <w:szCs w:val="18"/>
    </w:rPr>
  </w:style>
  <w:style w:type="paragraph" w:styleId="TOC5">
    <w:name w:val="toc 5"/>
    <w:basedOn w:val="Normal"/>
    <w:next w:val="Normal"/>
    <w:autoRedefine/>
    <w:uiPriority w:val="39"/>
    <w:unhideWhenUsed/>
    <w:rsid w:val="00B66FA4"/>
    <w:pPr>
      <w:spacing w:after="0"/>
      <w:ind w:left="880"/>
    </w:pPr>
    <w:rPr>
      <w:sz w:val="18"/>
      <w:szCs w:val="18"/>
    </w:rPr>
  </w:style>
  <w:style w:type="paragraph" w:styleId="TOC6">
    <w:name w:val="toc 6"/>
    <w:basedOn w:val="Normal"/>
    <w:next w:val="Normal"/>
    <w:autoRedefine/>
    <w:uiPriority w:val="39"/>
    <w:unhideWhenUsed/>
    <w:rsid w:val="00B66FA4"/>
    <w:pPr>
      <w:spacing w:after="0"/>
      <w:ind w:left="1100"/>
    </w:pPr>
    <w:rPr>
      <w:sz w:val="18"/>
      <w:szCs w:val="18"/>
    </w:rPr>
  </w:style>
  <w:style w:type="paragraph" w:styleId="TOC7">
    <w:name w:val="toc 7"/>
    <w:basedOn w:val="Normal"/>
    <w:next w:val="Normal"/>
    <w:autoRedefine/>
    <w:uiPriority w:val="39"/>
    <w:unhideWhenUsed/>
    <w:rsid w:val="00B66FA4"/>
    <w:pPr>
      <w:spacing w:after="0"/>
      <w:ind w:left="1320"/>
    </w:pPr>
    <w:rPr>
      <w:sz w:val="18"/>
      <w:szCs w:val="18"/>
    </w:rPr>
  </w:style>
  <w:style w:type="paragraph" w:styleId="TOC8">
    <w:name w:val="toc 8"/>
    <w:basedOn w:val="Normal"/>
    <w:next w:val="Normal"/>
    <w:autoRedefine/>
    <w:uiPriority w:val="39"/>
    <w:unhideWhenUsed/>
    <w:rsid w:val="00B66FA4"/>
    <w:pPr>
      <w:spacing w:after="0"/>
      <w:ind w:left="1540"/>
    </w:pPr>
    <w:rPr>
      <w:sz w:val="18"/>
      <w:szCs w:val="18"/>
    </w:rPr>
  </w:style>
  <w:style w:type="paragraph" w:styleId="TOC9">
    <w:name w:val="toc 9"/>
    <w:basedOn w:val="Normal"/>
    <w:next w:val="Normal"/>
    <w:autoRedefine/>
    <w:uiPriority w:val="39"/>
    <w:unhideWhenUsed/>
    <w:rsid w:val="00B66FA4"/>
    <w:pPr>
      <w:spacing w:after="0"/>
      <w:ind w:left="1760"/>
    </w:pPr>
    <w:rPr>
      <w:sz w:val="18"/>
      <w:szCs w:val="18"/>
    </w:rPr>
  </w:style>
  <w:style w:type="character" w:styleId="Hyperlink">
    <w:name w:val="Hyperlink"/>
    <w:basedOn w:val="DefaultParagraphFont"/>
    <w:uiPriority w:val="99"/>
    <w:unhideWhenUsed/>
    <w:rsid w:val="00267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F441-E41D-41A1-8736-B8D3EBE6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dc:creator>
  <cp:keywords/>
  <dc:description/>
  <cp:lastModifiedBy>Shy</cp:lastModifiedBy>
  <cp:revision>2</cp:revision>
  <cp:lastPrinted>2017-05-10T18:09:00Z</cp:lastPrinted>
  <dcterms:created xsi:type="dcterms:W3CDTF">2018-04-09T17:13:00Z</dcterms:created>
  <dcterms:modified xsi:type="dcterms:W3CDTF">2018-04-09T17:13:00Z</dcterms:modified>
</cp:coreProperties>
</file>