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left="2945" w:right="3981"/>
        <w:jc w:val="center"/>
      </w:pPr>
      <w:r>
        <w:rPr>
          <w:color w:val="484848"/>
        </w:rPr>
        <w:t>Guidelines</w:t>
      </w:r>
    </w:p>
    <w:p>
      <w:pPr>
        <w:pStyle w:val="BodyText"/>
        <w:spacing w:before="6"/>
        <w:rPr>
          <w:b/>
          <w:sz w:val="22"/>
        </w:rPr>
      </w:pPr>
    </w:p>
    <w:p>
      <w:pPr>
        <w:pStyle w:val="BodyText"/>
        <w:ind w:left="2949" w:right="3970"/>
        <w:jc w:val="center"/>
      </w:pPr>
      <w:r>
        <w:rPr>
          <w:color w:val="484848"/>
        </w:rPr>
        <w:t>for</w:t>
      </w:r>
    </w:p>
    <w:p>
      <w:pPr>
        <w:pStyle w:val="BodyText"/>
        <w:rPr>
          <w:sz w:val="23"/>
        </w:rPr>
      </w:pPr>
    </w:p>
    <w:p>
      <w:pPr>
        <w:pStyle w:val="BodyText"/>
        <w:spacing w:line="460" w:lineRule="auto"/>
        <w:ind w:left="2949" w:right="3981"/>
        <w:jc w:val="center"/>
      </w:pPr>
      <w:r>
        <w:rPr>
          <w:color w:val="484848"/>
        </w:rPr>
        <w:t>Promotion</w:t>
      </w:r>
      <w:r>
        <w:rPr>
          <w:color w:val="484848"/>
          <w:spacing w:val="-1"/>
        </w:rPr>
        <w:t> </w:t>
      </w:r>
      <w:r>
        <w:rPr>
          <w:color w:val="484848"/>
        </w:rPr>
        <w:t>and</w:t>
      </w:r>
      <w:r>
        <w:rPr>
          <w:color w:val="484848"/>
          <w:spacing w:val="-19"/>
        </w:rPr>
        <w:t> </w:t>
      </w:r>
      <w:r>
        <w:rPr>
          <w:color w:val="484848"/>
        </w:rPr>
        <w:t>Tenure</w:t>
      </w:r>
      <w:r>
        <w:rPr>
          <w:color w:val="484848"/>
          <w:spacing w:val="-18"/>
        </w:rPr>
        <w:t> </w:t>
      </w:r>
      <w:r>
        <w:rPr>
          <w:color w:val="484848"/>
        </w:rPr>
        <w:t>Review</w:t>
      </w:r>
      <w:r>
        <w:rPr>
          <w:color w:val="484848"/>
          <w:spacing w:val="-8"/>
        </w:rPr>
        <w:t> </w:t>
      </w:r>
      <w:r>
        <w:rPr>
          <w:color w:val="484848"/>
        </w:rPr>
        <w:t>(Part</w:t>
      </w:r>
      <w:r>
        <w:rPr>
          <w:color w:val="484848"/>
          <w:spacing w:val="-17"/>
        </w:rPr>
        <w:t> </w:t>
      </w:r>
      <w:r>
        <w:rPr>
          <w:color w:val="484848"/>
        </w:rPr>
        <w:t>I) and</w:t>
      </w:r>
    </w:p>
    <w:p>
      <w:pPr>
        <w:pStyle w:val="BodyText"/>
        <w:spacing w:before="1"/>
        <w:ind w:left="2941" w:right="3981"/>
        <w:jc w:val="center"/>
      </w:pPr>
      <w:r>
        <w:rPr>
          <w:color w:val="484848"/>
        </w:rPr>
        <w:t>Annual Evaluation Review (Part II)</w:t>
      </w:r>
    </w:p>
    <w:p>
      <w:pPr>
        <w:pStyle w:val="BodyText"/>
        <w:spacing w:before="2"/>
        <w:rPr>
          <w:sz w:val="24"/>
        </w:rPr>
      </w:pPr>
    </w:p>
    <w:p>
      <w:pPr>
        <w:spacing w:line="230" w:lineRule="auto" w:before="0"/>
        <w:ind w:left="2725" w:right="3794" w:firstLine="13"/>
        <w:jc w:val="center"/>
        <w:rPr>
          <w:i/>
          <w:sz w:val="25"/>
        </w:rPr>
      </w:pPr>
      <w:r>
        <w:rPr>
          <w:i/>
          <w:color w:val="484848"/>
          <w:sz w:val="25"/>
        </w:rPr>
        <w:t>Department of Social anJ Public Health </w:t>
      </w:r>
      <w:r>
        <w:rPr>
          <w:i/>
          <w:color w:val="484848"/>
          <w:w w:val="95"/>
          <w:sz w:val="25"/>
        </w:rPr>
        <w:t>College ofHealtli Sciences cut J Professions </w:t>
      </w:r>
      <w:r>
        <w:rPr>
          <w:i/>
          <w:color w:val="484848"/>
          <w:sz w:val="25"/>
        </w:rPr>
        <w:t>Ohio Uni›!ersity</w:t>
      </w:r>
    </w:p>
    <w:p>
      <w:pPr>
        <w:pStyle w:val="BodyText"/>
        <w:rPr>
          <w:i/>
          <w:sz w:val="20"/>
        </w:rPr>
      </w:pPr>
    </w:p>
    <w:p>
      <w:pPr>
        <w:pStyle w:val="BodyText"/>
        <w:spacing w:before="5"/>
        <w:rPr>
          <w:i/>
          <w:sz w:val="20"/>
        </w:rPr>
      </w:pPr>
    </w:p>
    <w:p>
      <w:pPr>
        <w:pStyle w:val="BodyText"/>
        <w:spacing w:before="90"/>
        <w:ind w:left="153"/>
      </w:pPr>
      <w:r>
        <w:rPr>
          <w:color w:val="444444"/>
          <w:w w:val="105"/>
        </w:rPr>
        <w:t>INTRODUCTION</w:t>
      </w:r>
    </w:p>
    <w:p>
      <w:pPr>
        <w:pStyle w:val="BodyText"/>
        <w:spacing w:before="7"/>
        <w:rPr>
          <w:sz w:val="15"/>
        </w:rPr>
      </w:pPr>
    </w:p>
    <w:p>
      <w:pPr>
        <w:pStyle w:val="BodyText"/>
        <w:spacing w:line="230" w:lineRule="auto" w:before="99"/>
        <w:ind w:left="146" w:right="1158" w:firstLine="11"/>
      </w:pPr>
      <w:r>
        <w:rPr>
          <w:color w:val="444444"/>
        </w:rPr>
        <w:t>As a result of the restructuring of the College of Health and Human Services to the College of Health Sciences and Professions (CHSP), the School of Health Sciences was renamed the Department of Social and Public Health (DSPH) July 1, 2010. As of July 1, 2011, the University Curriculum Council approved the relocation of the Department of Social Work from the College of Arts and Sciences into DSPH. The DSPH offers baccalaureate programs in Health Services Administration, Long Term Health Care Administration, Child and Family Studies, Community Health, Environmental Health, Occupational Hygiene and Safety, and Social Work. In addition, the Department offers Master's degrees in Public Health, Social Work, Child and Family Studies, and Health Administration.</w:t>
      </w:r>
    </w:p>
    <w:p>
      <w:pPr>
        <w:pStyle w:val="BodyText"/>
        <w:spacing w:before="10"/>
      </w:pPr>
    </w:p>
    <w:p>
      <w:pPr>
        <w:pStyle w:val="BodyText"/>
        <w:spacing w:line="232" w:lineRule="auto" w:before="1"/>
        <w:ind w:left="145" w:right="1171" w:hanging="3"/>
      </w:pPr>
      <w:r>
        <w:rPr>
          <w:color w:val="444444"/>
        </w:rPr>
        <w:t>This document specifies departmental procedures for promotion and tenure (P&amp;T) review and for the annual evaluation process required for faculty members. The document includes two</w:t>
      </w:r>
    </w:p>
    <w:p>
      <w:pPr>
        <w:pStyle w:val="ListParagraph"/>
        <w:numPr>
          <w:ilvl w:val="0"/>
          <w:numId w:val="1"/>
        </w:numPr>
        <w:tabs>
          <w:tab w:pos="483" w:val="left" w:leader="none"/>
        </w:tabs>
        <w:spacing w:line="230" w:lineRule="auto" w:before="0" w:after="0"/>
        <w:ind w:left="138" w:right="1322" w:firstLine="6"/>
        <w:jc w:val="left"/>
        <w:rPr>
          <w:sz w:val="25"/>
        </w:rPr>
      </w:pPr>
      <w:r>
        <w:rPr>
          <w:color w:val="444444"/>
          <w:sz w:val="25"/>
        </w:rPr>
        <w:t>distinct PARTS: I and II. The DSPH Promotion and Tenure Review content (PART I) is designed</w:t>
      </w:r>
      <w:r>
        <w:rPr>
          <w:color w:val="444444"/>
          <w:spacing w:val="10"/>
          <w:sz w:val="25"/>
        </w:rPr>
        <w:t> </w:t>
      </w:r>
      <w:r>
        <w:rPr>
          <w:color w:val="444444"/>
          <w:sz w:val="25"/>
        </w:rPr>
        <w:t>to</w:t>
      </w:r>
      <w:r>
        <w:rPr>
          <w:color w:val="444444"/>
          <w:spacing w:val="-14"/>
          <w:sz w:val="25"/>
        </w:rPr>
        <w:t> </w:t>
      </w:r>
      <w:r>
        <w:rPr>
          <w:color w:val="444444"/>
          <w:sz w:val="25"/>
        </w:rPr>
        <w:t>provide</w:t>
      </w:r>
      <w:r>
        <w:rPr>
          <w:color w:val="444444"/>
          <w:spacing w:val="-3"/>
          <w:sz w:val="25"/>
        </w:rPr>
        <w:t> </w:t>
      </w:r>
      <w:r>
        <w:rPr>
          <w:color w:val="444444"/>
          <w:sz w:val="25"/>
        </w:rPr>
        <w:t>faculty</w:t>
      </w:r>
      <w:r>
        <w:rPr>
          <w:color w:val="444444"/>
          <w:spacing w:val="-10"/>
          <w:sz w:val="25"/>
        </w:rPr>
        <w:t> </w:t>
      </w:r>
      <w:r>
        <w:rPr>
          <w:color w:val="444444"/>
          <w:sz w:val="25"/>
        </w:rPr>
        <w:t>with</w:t>
      </w:r>
      <w:r>
        <w:rPr>
          <w:color w:val="444444"/>
          <w:spacing w:val="2"/>
          <w:sz w:val="25"/>
        </w:rPr>
        <w:t> </w:t>
      </w:r>
      <w:r>
        <w:rPr>
          <w:color w:val="444444"/>
          <w:sz w:val="25"/>
        </w:rPr>
        <w:t>an</w:t>
      </w:r>
      <w:r>
        <w:rPr>
          <w:color w:val="444444"/>
          <w:spacing w:val="-11"/>
          <w:sz w:val="25"/>
        </w:rPr>
        <w:t> </w:t>
      </w:r>
      <w:r>
        <w:rPr>
          <w:color w:val="444444"/>
          <w:sz w:val="25"/>
        </w:rPr>
        <w:t>outline</w:t>
      </w:r>
      <w:r>
        <w:rPr>
          <w:color w:val="444444"/>
          <w:spacing w:val="-6"/>
          <w:sz w:val="25"/>
        </w:rPr>
        <w:t> </w:t>
      </w:r>
      <w:r>
        <w:rPr>
          <w:color w:val="444444"/>
          <w:sz w:val="25"/>
        </w:rPr>
        <w:t>for</w:t>
      </w:r>
      <w:r>
        <w:rPr>
          <w:color w:val="444444"/>
          <w:spacing w:val="-14"/>
          <w:sz w:val="25"/>
        </w:rPr>
        <w:t> </w:t>
      </w:r>
      <w:r>
        <w:rPr>
          <w:color w:val="444444"/>
          <w:sz w:val="25"/>
        </w:rPr>
        <w:t>the</w:t>
      </w:r>
      <w:r>
        <w:rPr>
          <w:color w:val="444444"/>
          <w:spacing w:val="-10"/>
          <w:sz w:val="25"/>
        </w:rPr>
        <w:t> </w:t>
      </w:r>
      <w:r>
        <w:rPr>
          <w:color w:val="444444"/>
          <w:sz w:val="25"/>
        </w:rPr>
        <w:t>implementation</w:t>
      </w:r>
      <w:r>
        <w:rPr>
          <w:color w:val="444444"/>
          <w:spacing w:val="9"/>
          <w:sz w:val="25"/>
        </w:rPr>
        <w:t> </w:t>
      </w:r>
      <w:r>
        <w:rPr>
          <w:color w:val="444444"/>
          <w:sz w:val="25"/>
        </w:rPr>
        <w:t>of</w:t>
      </w:r>
      <w:r>
        <w:rPr>
          <w:color w:val="444444"/>
          <w:spacing w:val="-16"/>
          <w:sz w:val="25"/>
        </w:rPr>
        <w:t> </w:t>
      </w:r>
      <w:r>
        <w:rPr>
          <w:color w:val="444444"/>
          <w:sz w:val="25"/>
        </w:rPr>
        <w:t>the</w:t>
      </w:r>
      <w:r>
        <w:rPr>
          <w:color w:val="444444"/>
          <w:spacing w:val="-16"/>
          <w:sz w:val="25"/>
        </w:rPr>
        <w:t> </w:t>
      </w:r>
      <w:r>
        <w:rPr>
          <w:color w:val="444444"/>
          <w:sz w:val="25"/>
        </w:rPr>
        <w:t>procedures</w:t>
      </w:r>
      <w:r>
        <w:rPr>
          <w:color w:val="444444"/>
          <w:spacing w:val="12"/>
          <w:sz w:val="25"/>
        </w:rPr>
        <w:t> </w:t>
      </w:r>
      <w:r>
        <w:rPr>
          <w:color w:val="444444"/>
          <w:sz w:val="25"/>
        </w:rPr>
        <w:t>set</w:t>
      </w:r>
      <w:r>
        <w:rPr>
          <w:color w:val="444444"/>
          <w:spacing w:val="-5"/>
          <w:sz w:val="25"/>
        </w:rPr>
        <w:t> </w:t>
      </w:r>
      <w:r>
        <w:rPr>
          <w:color w:val="444444"/>
          <w:sz w:val="25"/>
        </w:rPr>
        <w:t>forth in the Ohio University Faculty Handbook and further described in the CHSP Promotion and Tenure Policy (May 1, 2013). The Annual Evaluation Review content (PART II) addresses the need for faculty to be evaluated on an annual basis for the purpose of salary determination.</w:t>
      </w:r>
    </w:p>
    <w:p>
      <w:pPr>
        <w:pStyle w:val="BodyText"/>
        <w:spacing w:before="6"/>
      </w:pPr>
    </w:p>
    <w:p>
      <w:pPr>
        <w:pStyle w:val="BodyText"/>
        <w:spacing w:line="230" w:lineRule="auto" w:before="1"/>
        <w:ind w:left="133" w:right="1392" w:firstLine="4"/>
      </w:pPr>
      <w:r>
        <w:rPr>
          <w:color w:val="444444"/>
        </w:rPr>
        <w:t>The DSPH faculty are dedicated to the pursuit of excellence in meeting the responsibilities associated with the teaching, scholarly, and service roles of the academic community. Both formative and summative assessment of a faculty member's efforts related to fulfilling these pursuits is essential to improving the quality of the programs offered by the Department as well as facilitating its overall mission. In particular, the mission of the DSPH is to provide students with the life-long ability to seek and acquire information and transform this knowledge into responsible action within the environmental, mental health, and health care communities. This mission recognizes that the education of students through the critical thinking process is our highest priority.</w:t>
      </w:r>
    </w:p>
    <w:p>
      <w:pPr>
        <w:pStyle w:val="BodyText"/>
        <w:spacing w:before="7"/>
        <w:rPr>
          <w:sz w:val="23"/>
        </w:rPr>
      </w:pPr>
    </w:p>
    <w:p>
      <w:pPr>
        <w:pStyle w:val="BodyText"/>
        <w:ind w:left="128"/>
      </w:pPr>
      <w:r>
        <w:rPr>
          <w:color w:val="444444"/>
        </w:rPr>
        <w:t>The DSPH is committed to:</w:t>
      </w:r>
    </w:p>
    <w:p>
      <w:pPr>
        <w:pStyle w:val="BodyText"/>
        <w:spacing w:before="7"/>
        <w:rPr>
          <w:sz w:val="18"/>
        </w:rPr>
      </w:pPr>
      <w:r>
        <w:rPr/>
        <w:pict>
          <v:shape style="position:absolute;margin-left:64.080002pt;margin-top:13.256919pt;width:471.6pt;height:.1pt;mso-position-horizontal-relative:page;mso-position-vertical-relative:paragraph;z-index:-15728640;mso-wrap-distance-left:0;mso-wrap-distance-right:0" coordorigin="1282,265" coordsize="9432,0" path="m1282,265l10714,265e" filled="false" stroked="true" strokeweight="1.2pt" strokecolor="#444444">
            <v:path arrowok="t"/>
            <v:stroke dashstyle="solid"/>
            <w10:wrap type="topAndBottom"/>
          </v:shape>
        </w:pict>
      </w:r>
    </w:p>
    <w:p>
      <w:pPr>
        <w:spacing w:after="0"/>
        <w:rPr>
          <w:sz w:val="18"/>
        </w:rPr>
        <w:sectPr>
          <w:footerReference w:type="default" r:id="rId5"/>
          <w:type w:val="continuous"/>
          <w:pgSz w:w="12240" w:h="15840"/>
          <w:pgMar w:footer="992" w:top="1120" w:bottom="1180" w:left="1160" w:right="340"/>
          <w:pgNumType w:start="1"/>
        </w:sectPr>
      </w:pPr>
    </w:p>
    <w:p>
      <w:pPr>
        <w:pStyle w:val="ListParagraph"/>
        <w:numPr>
          <w:ilvl w:val="1"/>
          <w:numId w:val="1"/>
        </w:numPr>
        <w:tabs>
          <w:tab w:pos="930" w:val="left" w:leader="none"/>
          <w:tab w:pos="931" w:val="left" w:leader="none"/>
        </w:tabs>
        <w:spacing w:line="228" w:lineRule="auto" w:before="76" w:after="0"/>
        <w:ind w:left="933" w:right="1783" w:hanging="361"/>
        <w:jc w:val="left"/>
        <w:rPr>
          <w:sz w:val="25"/>
        </w:rPr>
      </w:pPr>
      <w:r>
        <w:rPr>
          <w:color w:val="464646"/>
          <w:sz w:val="25"/>
        </w:rPr>
        <w:t>The</w:t>
      </w:r>
      <w:r>
        <w:rPr>
          <w:color w:val="464646"/>
          <w:spacing w:val="-26"/>
          <w:sz w:val="25"/>
        </w:rPr>
        <w:t> </w:t>
      </w:r>
      <w:r>
        <w:rPr>
          <w:color w:val="464646"/>
          <w:sz w:val="25"/>
        </w:rPr>
        <w:t>provision</w:t>
      </w:r>
      <w:r>
        <w:rPr>
          <w:color w:val="464646"/>
          <w:spacing w:val="4"/>
          <w:sz w:val="25"/>
        </w:rPr>
        <w:t> </w:t>
      </w:r>
      <w:r>
        <w:rPr>
          <w:color w:val="464646"/>
          <w:sz w:val="25"/>
        </w:rPr>
        <w:t>of</w:t>
      </w:r>
      <w:r>
        <w:rPr>
          <w:color w:val="464646"/>
          <w:spacing w:val="-23"/>
          <w:sz w:val="25"/>
        </w:rPr>
        <w:t> </w:t>
      </w:r>
      <w:r>
        <w:rPr>
          <w:color w:val="464646"/>
          <w:sz w:val="25"/>
        </w:rPr>
        <w:t>quality</w:t>
      </w:r>
      <w:r>
        <w:rPr>
          <w:color w:val="464646"/>
          <w:spacing w:val="-12"/>
          <w:sz w:val="25"/>
        </w:rPr>
        <w:t> </w:t>
      </w:r>
      <w:r>
        <w:rPr>
          <w:color w:val="464646"/>
          <w:sz w:val="25"/>
        </w:rPr>
        <w:t>education</w:t>
      </w:r>
      <w:r>
        <w:rPr>
          <w:color w:val="464646"/>
          <w:spacing w:val="-1"/>
          <w:sz w:val="25"/>
        </w:rPr>
        <w:t> </w:t>
      </w:r>
      <w:r>
        <w:rPr>
          <w:color w:val="464646"/>
          <w:sz w:val="25"/>
        </w:rPr>
        <w:t>to</w:t>
      </w:r>
      <w:r>
        <w:rPr>
          <w:color w:val="464646"/>
          <w:spacing w:val="-14"/>
          <w:sz w:val="25"/>
        </w:rPr>
        <w:t> </w:t>
      </w:r>
      <w:r>
        <w:rPr>
          <w:color w:val="464646"/>
          <w:sz w:val="25"/>
        </w:rPr>
        <w:t>our</w:t>
      </w:r>
      <w:r>
        <w:rPr>
          <w:color w:val="464646"/>
          <w:spacing w:val="-22"/>
          <w:sz w:val="25"/>
        </w:rPr>
        <w:t> </w:t>
      </w:r>
      <w:r>
        <w:rPr>
          <w:color w:val="464646"/>
          <w:sz w:val="25"/>
        </w:rPr>
        <w:t>students</w:t>
      </w:r>
      <w:r>
        <w:rPr>
          <w:color w:val="464646"/>
          <w:spacing w:val="-7"/>
          <w:sz w:val="25"/>
        </w:rPr>
        <w:t> </w:t>
      </w:r>
      <w:r>
        <w:rPr>
          <w:color w:val="464646"/>
          <w:sz w:val="25"/>
        </w:rPr>
        <w:t>in</w:t>
      </w:r>
      <w:r>
        <w:rPr>
          <w:color w:val="464646"/>
          <w:spacing w:val="-18"/>
          <w:sz w:val="25"/>
        </w:rPr>
        <w:t> </w:t>
      </w:r>
      <w:r>
        <w:rPr>
          <w:color w:val="464646"/>
          <w:sz w:val="25"/>
        </w:rPr>
        <w:t>the</w:t>
      </w:r>
      <w:r>
        <w:rPr>
          <w:color w:val="464646"/>
          <w:spacing w:val="-17"/>
          <w:sz w:val="25"/>
        </w:rPr>
        <w:t> </w:t>
      </w:r>
      <w:r>
        <w:rPr>
          <w:color w:val="464646"/>
          <w:sz w:val="25"/>
        </w:rPr>
        <w:t>Social</w:t>
      </w:r>
      <w:r>
        <w:rPr>
          <w:color w:val="464646"/>
          <w:spacing w:val="2"/>
          <w:sz w:val="25"/>
        </w:rPr>
        <w:t> </w:t>
      </w:r>
      <w:r>
        <w:rPr>
          <w:color w:val="464646"/>
          <w:sz w:val="25"/>
        </w:rPr>
        <w:t>and</w:t>
      </w:r>
      <w:r>
        <w:rPr>
          <w:color w:val="464646"/>
          <w:spacing w:val="-7"/>
          <w:sz w:val="25"/>
        </w:rPr>
        <w:t> </w:t>
      </w:r>
      <w:r>
        <w:rPr>
          <w:color w:val="464646"/>
          <w:sz w:val="25"/>
        </w:rPr>
        <w:t>Public</w:t>
      </w:r>
      <w:r>
        <w:rPr>
          <w:color w:val="464646"/>
          <w:spacing w:val="-16"/>
          <w:sz w:val="25"/>
        </w:rPr>
        <w:t> </w:t>
      </w:r>
      <w:r>
        <w:rPr>
          <w:color w:val="464646"/>
          <w:sz w:val="25"/>
        </w:rPr>
        <w:t>Health professions through the critical thinking</w:t>
      </w:r>
      <w:r>
        <w:rPr>
          <w:color w:val="464646"/>
          <w:spacing w:val="-18"/>
          <w:sz w:val="25"/>
        </w:rPr>
        <w:t> </w:t>
      </w:r>
      <w:r>
        <w:rPr>
          <w:color w:val="464646"/>
          <w:sz w:val="25"/>
        </w:rPr>
        <w:t>process.</w:t>
      </w:r>
    </w:p>
    <w:p>
      <w:pPr>
        <w:pStyle w:val="ListParagraph"/>
        <w:numPr>
          <w:ilvl w:val="1"/>
          <w:numId w:val="1"/>
        </w:numPr>
        <w:tabs>
          <w:tab w:pos="930" w:val="left" w:leader="none"/>
          <w:tab w:pos="931" w:val="left" w:leader="none"/>
        </w:tabs>
        <w:spacing w:line="232" w:lineRule="auto" w:before="39" w:after="0"/>
        <w:ind w:left="933" w:right="1400" w:hanging="365"/>
        <w:jc w:val="left"/>
        <w:rPr>
          <w:sz w:val="25"/>
        </w:rPr>
      </w:pPr>
      <w:r>
        <w:rPr>
          <w:color w:val="464646"/>
          <w:sz w:val="25"/>
        </w:rPr>
        <w:t>The</w:t>
      </w:r>
      <w:r>
        <w:rPr>
          <w:color w:val="464646"/>
          <w:spacing w:val="-34"/>
          <w:sz w:val="25"/>
        </w:rPr>
        <w:t> </w:t>
      </w:r>
      <w:r>
        <w:rPr>
          <w:color w:val="464646"/>
          <w:sz w:val="25"/>
        </w:rPr>
        <w:t>personal</w:t>
      </w:r>
      <w:r>
        <w:rPr>
          <w:color w:val="464646"/>
          <w:spacing w:val="5"/>
          <w:sz w:val="25"/>
        </w:rPr>
        <w:t> </w:t>
      </w:r>
      <w:r>
        <w:rPr>
          <w:color w:val="464646"/>
          <w:sz w:val="25"/>
        </w:rPr>
        <w:t>and</w:t>
      </w:r>
      <w:r>
        <w:rPr>
          <w:color w:val="464646"/>
          <w:spacing w:val="-15"/>
          <w:sz w:val="25"/>
        </w:rPr>
        <w:t> </w:t>
      </w:r>
      <w:r>
        <w:rPr>
          <w:color w:val="464646"/>
          <w:sz w:val="25"/>
        </w:rPr>
        <w:t>professional</w:t>
      </w:r>
      <w:r>
        <w:rPr>
          <w:color w:val="464646"/>
          <w:spacing w:val="10"/>
          <w:sz w:val="25"/>
        </w:rPr>
        <w:t> </w:t>
      </w:r>
      <w:r>
        <w:rPr>
          <w:color w:val="464646"/>
          <w:sz w:val="25"/>
        </w:rPr>
        <w:t>growth</w:t>
      </w:r>
      <w:r>
        <w:rPr>
          <w:color w:val="464646"/>
          <w:spacing w:val="-11"/>
          <w:sz w:val="25"/>
        </w:rPr>
        <w:t> </w:t>
      </w:r>
      <w:r>
        <w:rPr>
          <w:color w:val="464646"/>
          <w:sz w:val="25"/>
        </w:rPr>
        <w:t>of</w:t>
      </w:r>
      <w:r>
        <w:rPr>
          <w:color w:val="464646"/>
          <w:spacing w:val="-29"/>
          <w:sz w:val="25"/>
        </w:rPr>
        <w:t> </w:t>
      </w:r>
      <w:r>
        <w:rPr>
          <w:color w:val="464646"/>
          <w:sz w:val="25"/>
        </w:rPr>
        <w:t>both</w:t>
      </w:r>
      <w:r>
        <w:rPr>
          <w:color w:val="464646"/>
          <w:spacing w:val="-7"/>
          <w:sz w:val="25"/>
        </w:rPr>
        <w:t> </w:t>
      </w:r>
      <w:r>
        <w:rPr>
          <w:color w:val="464646"/>
          <w:sz w:val="25"/>
        </w:rPr>
        <w:t>students</w:t>
      </w:r>
      <w:r>
        <w:rPr>
          <w:color w:val="464646"/>
          <w:spacing w:val="-8"/>
          <w:sz w:val="25"/>
        </w:rPr>
        <w:t> </w:t>
      </w:r>
      <w:r>
        <w:rPr>
          <w:color w:val="464646"/>
          <w:sz w:val="25"/>
        </w:rPr>
        <w:t>and</w:t>
      </w:r>
      <w:r>
        <w:rPr>
          <w:color w:val="464646"/>
          <w:spacing w:val="-7"/>
          <w:sz w:val="25"/>
        </w:rPr>
        <w:t> </w:t>
      </w:r>
      <w:r>
        <w:rPr>
          <w:color w:val="464646"/>
          <w:sz w:val="25"/>
        </w:rPr>
        <w:t>faculty</w:t>
      </w:r>
      <w:r>
        <w:rPr>
          <w:color w:val="464646"/>
          <w:spacing w:val="-17"/>
          <w:sz w:val="25"/>
        </w:rPr>
        <w:t> </w:t>
      </w:r>
      <w:r>
        <w:rPr>
          <w:color w:val="464646"/>
          <w:sz w:val="25"/>
        </w:rPr>
        <w:t>through</w:t>
      </w:r>
      <w:r>
        <w:rPr>
          <w:color w:val="464646"/>
          <w:spacing w:val="-20"/>
          <w:sz w:val="25"/>
        </w:rPr>
        <w:t> </w:t>
      </w:r>
      <w:r>
        <w:rPr>
          <w:color w:val="464646"/>
          <w:sz w:val="25"/>
        </w:rPr>
        <w:t>support</w:t>
      </w:r>
      <w:r>
        <w:rPr>
          <w:color w:val="464646"/>
          <w:spacing w:val="-13"/>
          <w:sz w:val="25"/>
        </w:rPr>
        <w:t> </w:t>
      </w:r>
      <w:r>
        <w:rPr>
          <w:color w:val="464646"/>
          <w:sz w:val="25"/>
        </w:rPr>
        <w:t>of academic development, scholarly activities, and community</w:t>
      </w:r>
      <w:r>
        <w:rPr>
          <w:color w:val="464646"/>
          <w:spacing w:val="-28"/>
          <w:sz w:val="25"/>
        </w:rPr>
        <w:t> </w:t>
      </w:r>
      <w:r>
        <w:rPr>
          <w:color w:val="464646"/>
          <w:sz w:val="25"/>
        </w:rPr>
        <w:t>service.</w:t>
      </w:r>
    </w:p>
    <w:p>
      <w:pPr>
        <w:pStyle w:val="ListParagraph"/>
        <w:numPr>
          <w:ilvl w:val="1"/>
          <w:numId w:val="1"/>
        </w:numPr>
        <w:tabs>
          <w:tab w:pos="925" w:val="left" w:leader="none"/>
          <w:tab w:pos="926" w:val="left" w:leader="none"/>
        </w:tabs>
        <w:spacing w:line="228" w:lineRule="auto" w:before="47" w:after="0"/>
        <w:ind w:left="928" w:right="2200" w:hanging="366"/>
        <w:jc w:val="left"/>
        <w:rPr>
          <w:sz w:val="25"/>
        </w:rPr>
      </w:pPr>
      <w:r>
        <w:rPr>
          <w:color w:val="464646"/>
          <w:sz w:val="25"/>
        </w:rPr>
        <w:t>The</w:t>
      </w:r>
      <w:r>
        <w:rPr>
          <w:color w:val="464646"/>
          <w:spacing w:val="-29"/>
          <w:sz w:val="25"/>
        </w:rPr>
        <w:t> </w:t>
      </w:r>
      <w:r>
        <w:rPr>
          <w:color w:val="464646"/>
          <w:sz w:val="25"/>
        </w:rPr>
        <w:t>integration</w:t>
      </w:r>
      <w:r>
        <w:rPr>
          <w:color w:val="464646"/>
          <w:spacing w:val="-14"/>
          <w:sz w:val="25"/>
        </w:rPr>
        <w:t> </w:t>
      </w:r>
      <w:r>
        <w:rPr>
          <w:color w:val="464646"/>
          <w:sz w:val="25"/>
        </w:rPr>
        <w:t>of</w:t>
      </w:r>
      <w:r>
        <w:rPr>
          <w:color w:val="464646"/>
          <w:spacing w:val="-26"/>
          <w:sz w:val="25"/>
        </w:rPr>
        <w:t> </w:t>
      </w:r>
      <w:r>
        <w:rPr>
          <w:color w:val="464646"/>
          <w:sz w:val="25"/>
        </w:rPr>
        <w:t>classroom</w:t>
      </w:r>
      <w:r>
        <w:rPr>
          <w:color w:val="464646"/>
          <w:spacing w:val="-5"/>
          <w:sz w:val="25"/>
        </w:rPr>
        <w:t> </w:t>
      </w:r>
      <w:r>
        <w:rPr>
          <w:color w:val="464646"/>
          <w:sz w:val="25"/>
        </w:rPr>
        <w:t>activities,</w:t>
      </w:r>
      <w:r>
        <w:rPr>
          <w:color w:val="464646"/>
          <w:spacing w:val="-11"/>
          <w:sz w:val="25"/>
        </w:rPr>
        <w:t> </w:t>
      </w:r>
      <w:r>
        <w:rPr>
          <w:color w:val="464646"/>
          <w:sz w:val="25"/>
        </w:rPr>
        <w:t>research,</w:t>
      </w:r>
      <w:r>
        <w:rPr>
          <w:color w:val="464646"/>
          <w:spacing w:val="-7"/>
          <w:sz w:val="25"/>
        </w:rPr>
        <w:t> </w:t>
      </w:r>
      <w:r>
        <w:rPr>
          <w:color w:val="464646"/>
          <w:sz w:val="25"/>
        </w:rPr>
        <w:t>and</w:t>
      </w:r>
      <w:r>
        <w:rPr>
          <w:color w:val="464646"/>
          <w:spacing w:val="-19"/>
          <w:sz w:val="25"/>
        </w:rPr>
        <w:t> </w:t>
      </w:r>
      <w:r>
        <w:rPr>
          <w:color w:val="464646"/>
          <w:sz w:val="25"/>
        </w:rPr>
        <w:t>practical</w:t>
      </w:r>
      <w:r>
        <w:rPr>
          <w:color w:val="464646"/>
          <w:spacing w:val="1"/>
          <w:sz w:val="25"/>
        </w:rPr>
        <w:t> </w:t>
      </w:r>
      <w:r>
        <w:rPr>
          <w:color w:val="464646"/>
          <w:sz w:val="25"/>
        </w:rPr>
        <w:t>experiences</w:t>
      </w:r>
      <w:r>
        <w:rPr>
          <w:color w:val="464646"/>
          <w:spacing w:val="-8"/>
          <w:sz w:val="25"/>
        </w:rPr>
        <w:t> </w:t>
      </w:r>
      <w:r>
        <w:rPr>
          <w:color w:val="464646"/>
          <w:sz w:val="25"/>
        </w:rPr>
        <w:t>in professional</w:t>
      </w:r>
      <w:r>
        <w:rPr>
          <w:color w:val="464646"/>
          <w:spacing w:val="17"/>
          <w:sz w:val="25"/>
        </w:rPr>
        <w:t> </w:t>
      </w:r>
      <w:r>
        <w:rPr>
          <w:color w:val="464646"/>
          <w:sz w:val="25"/>
        </w:rPr>
        <w:t>settings.</w:t>
      </w:r>
    </w:p>
    <w:p>
      <w:pPr>
        <w:pStyle w:val="ListParagraph"/>
        <w:numPr>
          <w:ilvl w:val="1"/>
          <w:numId w:val="1"/>
        </w:numPr>
        <w:tabs>
          <w:tab w:pos="933" w:val="left" w:leader="none"/>
          <w:tab w:pos="934" w:val="left" w:leader="none"/>
        </w:tabs>
        <w:spacing w:line="228" w:lineRule="auto" w:before="54" w:after="0"/>
        <w:ind w:left="925" w:right="1419" w:hanging="362"/>
        <w:jc w:val="left"/>
        <w:rPr>
          <w:sz w:val="25"/>
        </w:rPr>
      </w:pPr>
      <w:r>
        <w:rPr>
          <w:color w:val="464646"/>
          <w:sz w:val="25"/>
        </w:rPr>
        <w:t>Research</w:t>
      </w:r>
      <w:r>
        <w:rPr>
          <w:color w:val="464646"/>
          <w:spacing w:val="-3"/>
          <w:sz w:val="25"/>
        </w:rPr>
        <w:t> </w:t>
      </w:r>
      <w:r>
        <w:rPr>
          <w:color w:val="464646"/>
          <w:sz w:val="25"/>
        </w:rPr>
        <w:t>and</w:t>
      </w:r>
      <w:r>
        <w:rPr>
          <w:color w:val="464646"/>
          <w:spacing w:val="-13"/>
          <w:sz w:val="25"/>
        </w:rPr>
        <w:t> </w:t>
      </w:r>
      <w:r>
        <w:rPr>
          <w:color w:val="464646"/>
          <w:sz w:val="25"/>
        </w:rPr>
        <w:t>scholarly</w:t>
      </w:r>
      <w:r>
        <w:rPr>
          <w:color w:val="464646"/>
          <w:spacing w:val="-9"/>
          <w:sz w:val="25"/>
        </w:rPr>
        <w:t> </w:t>
      </w:r>
      <w:r>
        <w:rPr>
          <w:color w:val="464646"/>
          <w:sz w:val="25"/>
        </w:rPr>
        <w:t>endeavors as</w:t>
      </w:r>
      <w:r>
        <w:rPr>
          <w:color w:val="464646"/>
          <w:spacing w:val="-25"/>
          <w:sz w:val="25"/>
        </w:rPr>
        <w:t> </w:t>
      </w:r>
      <w:r>
        <w:rPr>
          <w:color w:val="464646"/>
          <w:sz w:val="25"/>
        </w:rPr>
        <w:t>means</w:t>
      </w:r>
      <w:r>
        <w:rPr>
          <w:color w:val="464646"/>
          <w:spacing w:val="-11"/>
          <w:sz w:val="25"/>
        </w:rPr>
        <w:t> </w:t>
      </w:r>
      <w:r>
        <w:rPr>
          <w:color w:val="464646"/>
          <w:sz w:val="25"/>
        </w:rPr>
        <w:t>of</w:t>
      </w:r>
      <w:r>
        <w:rPr>
          <w:color w:val="464646"/>
          <w:spacing w:val="-19"/>
          <w:sz w:val="25"/>
        </w:rPr>
        <w:t> </w:t>
      </w:r>
      <w:r>
        <w:rPr>
          <w:color w:val="464646"/>
          <w:sz w:val="25"/>
        </w:rPr>
        <w:t>contributing</w:t>
      </w:r>
      <w:r>
        <w:rPr>
          <w:color w:val="464646"/>
          <w:spacing w:val="-7"/>
          <w:sz w:val="25"/>
        </w:rPr>
        <w:t> </w:t>
      </w:r>
      <w:r>
        <w:rPr>
          <w:color w:val="464646"/>
          <w:sz w:val="25"/>
        </w:rPr>
        <w:t>to</w:t>
      </w:r>
      <w:r>
        <w:rPr>
          <w:color w:val="464646"/>
          <w:spacing w:val="-18"/>
          <w:sz w:val="25"/>
        </w:rPr>
        <w:t> </w:t>
      </w:r>
      <w:r>
        <w:rPr>
          <w:color w:val="464646"/>
          <w:sz w:val="25"/>
        </w:rPr>
        <w:t>the</w:t>
      </w:r>
      <w:r>
        <w:rPr>
          <w:color w:val="464646"/>
          <w:spacing w:val="-25"/>
          <w:sz w:val="25"/>
        </w:rPr>
        <w:t> </w:t>
      </w:r>
      <w:r>
        <w:rPr>
          <w:color w:val="464646"/>
          <w:sz w:val="25"/>
        </w:rPr>
        <w:t>body</w:t>
      </w:r>
      <w:r>
        <w:rPr>
          <w:color w:val="464646"/>
          <w:spacing w:val="-17"/>
          <w:sz w:val="25"/>
        </w:rPr>
        <w:t> </w:t>
      </w:r>
      <w:r>
        <w:rPr>
          <w:color w:val="464646"/>
          <w:sz w:val="25"/>
        </w:rPr>
        <w:t>of</w:t>
      </w:r>
      <w:r>
        <w:rPr>
          <w:color w:val="464646"/>
          <w:spacing w:val="-28"/>
          <w:sz w:val="25"/>
        </w:rPr>
        <w:t> </w:t>
      </w:r>
      <w:r>
        <w:rPr>
          <w:color w:val="464646"/>
          <w:sz w:val="25"/>
        </w:rPr>
        <w:t>knowledge in the Social and Public Health</w:t>
      </w:r>
      <w:r>
        <w:rPr>
          <w:color w:val="464646"/>
          <w:spacing w:val="13"/>
          <w:sz w:val="25"/>
        </w:rPr>
        <w:t> </w:t>
      </w:r>
      <w:r>
        <w:rPr>
          <w:color w:val="464646"/>
          <w:sz w:val="25"/>
        </w:rPr>
        <w:t>professions.</w:t>
      </w:r>
    </w:p>
    <w:p>
      <w:pPr>
        <w:pStyle w:val="ListParagraph"/>
        <w:numPr>
          <w:ilvl w:val="1"/>
          <w:numId w:val="1"/>
        </w:numPr>
        <w:tabs>
          <w:tab w:pos="920" w:val="left" w:leader="none"/>
          <w:tab w:pos="921" w:val="left" w:leader="none"/>
        </w:tabs>
        <w:spacing w:line="225" w:lineRule="auto" w:before="51" w:after="0"/>
        <w:ind w:left="920" w:right="1825" w:hanging="357"/>
        <w:jc w:val="left"/>
        <w:rPr>
          <w:sz w:val="25"/>
        </w:rPr>
      </w:pPr>
      <w:r>
        <w:rPr>
          <w:color w:val="464646"/>
          <w:sz w:val="25"/>
        </w:rPr>
        <w:t>The</w:t>
      </w:r>
      <w:r>
        <w:rPr>
          <w:color w:val="464646"/>
          <w:spacing w:val="-24"/>
          <w:sz w:val="25"/>
        </w:rPr>
        <w:t> </w:t>
      </w:r>
      <w:r>
        <w:rPr>
          <w:color w:val="464646"/>
          <w:sz w:val="25"/>
        </w:rPr>
        <w:t>provision</w:t>
      </w:r>
      <w:r>
        <w:rPr>
          <w:color w:val="464646"/>
          <w:spacing w:val="4"/>
          <w:sz w:val="25"/>
        </w:rPr>
        <w:t> </w:t>
      </w:r>
      <w:r>
        <w:rPr>
          <w:color w:val="464646"/>
          <w:sz w:val="25"/>
        </w:rPr>
        <w:t>of</w:t>
      </w:r>
      <w:r>
        <w:rPr>
          <w:color w:val="464646"/>
          <w:spacing w:val="-20"/>
          <w:sz w:val="25"/>
        </w:rPr>
        <w:t> </w:t>
      </w:r>
      <w:r>
        <w:rPr>
          <w:color w:val="464646"/>
          <w:sz w:val="25"/>
        </w:rPr>
        <w:t>a</w:t>
      </w:r>
      <w:r>
        <w:rPr>
          <w:color w:val="464646"/>
          <w:spacing w:val="-28"/>
          <w:sz w:val="25"/>
        </w:rPr>
        <w:t> </w:t>
      </w:r>
      <w:r>
        <w:rPr>
          <w:color w:val="464646"/>
          <w:sz w:val="25"/>
        </w:rPr>
        <w:t>healthy</w:t>
      </w:r>
      <w:r>
        <w:rPr>
          <w:color w:val="464646"/>
          <w:spacing w:val="-8"/>
          <w:sz w:val="25"/>
        </w:rPr>
        <w:t> </w:t>
      </w:r>
      <w:r>
        <w:rPr>
          <w:color w:val="464646"/>
          <w:sz w:val="25"/>
        </w:rPr>
        <w:t>learning</w:t>
      </w:r>
      <w:r>
        <w:rPr>
          <w:color w:val="464646"/>
          <w:spacing w:val="-11"/>
          <w:sz w:val="25"/>
        </w:rPr>
        <w:t> </w:t>
      </w:r>
      <w:r>
        <w:rPr>
          <w:color w:val="464646"/>
          <w:sz w:val="25"/>
        </w:rPr>
        <w:t>atmosphere</w:t>
      </w:r>
      <w:r>
        <w:rPr>
          <w:color w:val="464646"/>
          <w:spacing w:val="3"/>
          <w:sz w:val="25"/>
        </w:rPr>
        <w:t> </w:t>
      </w:r>
      <w:r>
        <w:rPr>
          <w:color w:val="464646"/>
          <w:sz w:val="25"/>
        </w:rPr>
        <w:t>for</w:t>
      </w:r>
      <w:r>
        <w:rPr>
          <w:color w:val="464646"/>
          <w:spacing w:val="-17"/>
          <w:sz w:val="25"/>
        </w:rPr>
        <w:t> </w:t>
      </w:r>
      <w:r>
        <w:rPr>
          <w:color w:val="464646"/>
          <w:sz w:val="25"/>
        </w:rPr>
        <w:t>students, and</w:t>
      </w:r>
      <w:r>
        <w:rPr>
          <w:color w:val="464646"/>
          <w:spacing w:val="-6"/>
          <w:sz w:val="25"/>
        </w:rPr>
        <w:t> </w:t>
      </w:r>
      <w:r>
        <w:rPr>
          <w:color w:val="464646"/>
          <w:sz w:val="25"/>
        </w:rPr>
        <w:t>a</w:t>
      </w:r>
      <w:r>
        <w:rPr>
          <w:color w:val="464646"/>
          <w:spacing w:val="-26"/>
          <w:sz w:val="25"/>
        </w:rPr>
        <w:t> </w:t>
      </w:r>
      <w:r>
        <w:rPr>
          <w:color w:val="464646"/>
          <w:sz w:val="25"/>
        </w:rPr>
        <w:t>professionally stimulating work environment for faculty and</w:t>
      </w:r>
      <w:r>
        <w:rPr>
          <w:color w:val="464646"/>
          <w:spacing w:val="56"/>
          <w:sz w:val="25"/>
        </w:rPr>
        <w:t> </w:t>
      </w:r>
      <w:r>
        <w:rPr>
          <w:color w:val="464646"/>
          <w:sz w:val="25"/>
        </w:rPr>
        <w:t>staff.</w:t>
      </w:r>
    </w:p>
    <w:p>
      <w:pPr>
        <w:pStyle w:val="ListParagraph"/>
        <w:numPr>
          <w:ilvl w:val="1"/>
          <w:numId w:val="1"/>
        </w:numPr>
        <w:tabs>
          <w:tab w:pos="920" w:val="left" w:leader="none"/>
          <w:tab w:pos="921" w:val="left" w:leader="none"/>
        </w:tabs>
        <w:spacing w:line="240" w:lineRule="auto" w:before="36" w:after="0"/>
        <w:ind w:left="920" w:right="0" w:hanging="362"/>
        <w:jc w:val="left"/>
        <w:rPr>
          <w:sz w:val="25"/>
        </w:rPr>
      </w:pPr>
      <w:r>
        <w:rPr>
          <w:color w:val="464646"/>
          <w:sz w:val="25"/>
        </w:rPr>
        <w:t>The support of activities for community development as well as professional</w:t>
      </w:r>
      <w:r>
        <w:rPr>
          <w:color w:val="464646"/>
          <w:spacing w:val="-15"/>
          <w:sz w:val="25"/>
        </w:rPr>
        <w:t> </w:t>
      </w:r>
      <w:r>
        <w:rPr>
          <w:color w:val="464646"/>
          <w:sz w:val="25"/>
        </w:rPr>
        <w:t>needs.</w:t>
      </w:r>
    </w:p>
    <w:p>
      <w:pPr>
        <w:pStyle w:val="ListParagraph"/>
        <w:numPr>
          <w:ilvl w:val="1"/>
          <w:numId w:val="1"/>
        </w:numPr>
        <w:tabs>
          <w:tab w:pos="922" w:val="left" w:leader="none"/>
          <w:tab w:pos="923" w:val="left" w:leader="none"/>
        </w:tabs>
        <w:spacing w:line="228" w:lineRule="auto" w:before="51" w:after="0"/>
        <w:ind w:left="924" w:right="1517" w:hanging="365"/>
        <w:jc w:val="left"/>
        <w:rPr>
          <w:sz w:val="25"/>
        </w:rPr>
      </w:pPr>
      <w:r>
        <w:rPr>
          <w:color w:val="464646"/>
          <w:sz w:val="25"/>
        </w:rPr>
        <w:t>Showing</w:t>
      </w:r>
      <w:r>
        <w:rPr>
          <w:color w:val="464646"/>
          <w:spacing w:val="-26"/>
          <w:sz w:val="25"/>
        </w:rPr>
        <w:t> </w:t>
      </w:r>
      <w:r>
        <w:rPr>
          <w:color w:val="464646"/>
          <w:sz w:val="25"/>
        </w:rPr>
        <w:t>mutual</w:t>
      </w:r>
      <w:r>
        <w:rPr>
          <w:color w:val="464646"/>
          <w:spacing w:val="-12"/>
          <w:sz w:val="25"/>
        </w:rPr>
        <w:t> </w:t>
      </w:r>
      <w:r>
        <w:rPr>
          <w:color w:val="464646"/>
          <w:sz w:val="25"/>
        </w:rPr>
        <w:t>respect and</w:t>
      </w:r>
      <w:r>
        <w:rPr>
          <w:color w:val="464646"/>
          <w:spacing w:val="-13"/>
          <w:sz w:val="25"/>
        </w:rPr>
        <w:t> </w:t>
      </w:r>
      <w:r>
        <w:rPr>
          <w:color w:val="464646"/>
          <w:sz w:val="25"/>
        </w:rPr>
        <w:t>concern</w:t>
      </w:r>
      <w:r>
        <w:rPr>
          <w:color w:val="464646"/>
          <w:spacing w:val="-8"/>
          <w:sz w:val="25"/>
        </w:rPr>
        <w:t> </w:t>
      </w:r>
      <w:r>
        <w:rPr>
          <w:color w:val="464646"/>
          <w:sz w:val="25"/>
        </w:rPr>
        <w:t>for</w:t>
      </w:r>
      <w:r>
        <w:rPr>
          <w:color w:val="464646"/>
          <w:spacing w:val="-24"/>
          <w:sz w:val="25"/>
        </w:rPr>
        <w:t> </w:t>
      </w:r>
      <w:r>
        <w:rPr>
          <w:color w:val="464646"/>
          <w:sz w:val="25"/>
        </w:rPr>
        <w:t>one</w:t>
      </w:r>
      <w:r>
        <w:rPr>
          <w:color w:val="464646"/>
          <w:spacing w:val="-25"/>
          <w:sz w:val="25"/>
        </w:rPr>
        <w:t> </w:t>
      </w:r>
      <w:r>
        <w:rPr>
          <w:color w:val="464646"/>
          <w:sz w:val="25"/>
        </w:rPr>
        <w:t>another,</w:t>
      </w:r>
      <w:r>
        <w:rPr>
          <w:color w:val="464646"/>
          <w:spacing w:val="-16"/>
          <w:sz w:val="25"/>
        </w:rPr>
        <w:t> </w:t>
      </w:r>
      <w:r>
        <w:rPr>
          <w:color w:val="464646"/>
          <w:sz w:val="25"/>
        </w:rPr>
        <w:t>the</w:t>
      </w:r>
      <w:r>
        <w:rPr>
          <w:color w:val="464646"/>
          <w:spacing w:val="-25"/>
          <w:sz w:val="25"/>
        </w:rPr>
        <w:t> </w:t>
      </w:r>
      <w:r>
        <w:rPr>
          <w:color w:val="464646"/>
          <w:sz w:val="25"/>
        </w:rPr>
        <w:t>university,</w:t>
      </w:r>
      <w:r>
        <w:rPr>
          <w:color w:val="464646"/>
          <w:spacing w:val="-10"/>
          <w:sz w:val="25"/>
        </w:rPr>
        <w:t> </w:t>
      </w:r>
      <w:r>
        <w:rPr>
          <w:color w:val="464646"/>
          <w:sz w:val="25"/>
        </w:rPr>
        <w:t>the</w:t>
      </w:r>
      <w:r>
        <w:rPr>
          <w:color w:val="464646"/>
          <w:spacing w:val="-32"/>
          <w:sz w:val="25"/>
        </w:rPr>
        <w:t> </w:t>
      </w:r>
      <w:r>
        <w:rPr>
          <w:color w:val="464646"/>
          <w:sz w:val="25"/>
        </w:rPr>
        <w:t>community, and professionals in the health, mental health, and health-related</w:t>
      </w:r>
      <w:r>
        <w:rPr>
          <w:color w:val="464646"/>
          <w:spacing w:val="-34"/>
          <w:sz w:val="25"/>
        </w:rPr>
        <w:t> </w:t>
      </w:r>
      <w:r>
        <w:rPr>
          <w:color w:val="464646"/>
          <w:sz w:val="25"/>
        </w:rPr>
        <w:t>fields.</w:t>
      </w:r>
    </w:p>
    <w:p>
      <w:pPr>
        <w:pStyle w:val="ListParagraph"/>
        <w:numPr>
          <w:ilvl w:val="1"/>
          <w:numId w:val="1"/>
        </w:numPr>
        <w:tabs>
          <w:tab w:pos="925" w:val="left" w:leader="none"/>
          <w:tab w:pos="927" w:val="left" w:leader="none"/>
        </w:tabs>
        <w:spacing w:line="228" w:lineRule="auto" w:before="54" w:after="0"/>
        <w:ind w:left="919" w:right="1469" w:hanging="365"/>
        <w:jc w:val="left"/>
        <w:rPr>
          <w:sz w:val="25"/>
        </w:rPr>
      </w:pPr>
      <w:r>
        <w:rPr>
          <w:color w:val="464646"/>
          <w:sz w:val="25"/>
        </w:rPr>
        <w:t>Acknowledging</w:t>
      </w:r>
      <w:r>
        <w:rPr>
          <w:color w:val="464646"/>
          <w:spacing w:val="-10"/>
          <w:sz w:val="25"/>
        </w:rPr>
        <w:t> </w:t>
      </w:r>
      <w:r>
        <w:rPr>
          <w:color w:val="464646"/>
          <w:sz w:val="25"/>
        </w:rPr>
        <w:t>and</w:t>
      </w:r>
      <w:r>
        <w:rPr>
          <w:color w:val="464646"/>
          <w:spacing w:val="-16"/>
          <w:sz w:val="25"/>
        </w:rPr>
        <w:t> </w:t>
      </w:r>
      <w:r>
        <w:rPr>
          <w:color w:val="464646"/>
          <w:sz w:val="25"/>
        </w:rPr>
        <w:t>embracing</w:t>
      </w:r>
      <w:r>
        <w:rPr>
          <w:color w:val="464646"/>
          <w:spacing w:val="-14"/>
          <w:sz w:val="25"/>
        </w:rPr>
        <w:t> </w:t>
      </w:r>
      <w:r>
        <w:rPr>
          <w:color w:val="464646"/>
          <w:sz w:val="25"/>
        </w:rPr>
        <w:t>cultural</w:t>
      </w:r>
      <w:r>
        <w:rPr>
          <w:color w:val="464646"/>
          <w:spacing w:val="-13"/>
          <w:sz w:val="25"/>
        </w:rPr>
        <w:t> </w:t>
      </w:r>
      <w:r>
        <w:rPr>
          <w:color w:val="464646"/>
          <w:sz w:val="25"/>
        </w:rPr>
        <w:t>and</w:t>
      </w:r>
      <w:r>
        <w:rPr>
          <w:color w:val="464646"/>
          <w:spacing w:val="-21"/>
          <w:sz w:val="25"/>
        </w:rPr>
        <w:t> </w:t>
      </w:r>
      <w:r>
        <w:rPr>
          <w:color w:val="464646"/>
          <w:sz w:val="25"/>
        </w:rPr>
        <w:t>ethnic</w:t>
      </w:r>
      <w:r>
        <w:rPr>
          <w:color w:val="464646"/>
          <w:spacing w:val="-29"/>
          <w:sz w:val="25"/>
        </w:rPr>
        <w:t> </w:t>
      </w:r>
      <w:r>
        <w:rPr>
          <w:color w:val="464646"/>
          <w:sz w:val="25"/>
        </w:rPr>
        <w:t>diversity</w:t>
      </w:r>
      <w:r>
        <w:rPr>
          <w:color w:val="464646"/>
          <w:spacing w:val="-23"/>
          <w:sz w:val="25"/>
        </w:rPr>
        <w:t> </w:t>
      </w:r>
      <w:r>
        <w:rPr>
          <w:color w:val="464646"/>
          <w:sz w:val="25"/>
        </w:rPr>
        <w:t>among</w:t>
      </w:r>
      <w:r>
        <w:rPr>
          <w:color w:val="464646"/>
          <w:spacing w:val="-25"/>
          <w:sz w:val="25"/>
        </w:rPr>
        <w:t> </w:t>
      </w:r>
      <w:r>
        <w:rPr>
          <w:color w:val="464646"/>
          <w:sz w:val="25"/>
        </w:rPr>
        <w:t>students,</w:t>
      </w:r>
      <w:r>
        <w:rPr>
          <w:color w:val="464646"/>
          <w:spacing w:val="-30"/>
          <w:sz w:val="25"/>
        </w:rPr>
        <w:t> </w:t>
      </w:r>
      <w:r>
        <w:rPr>
          <w:color w:val="464646"/>
          <w:sz w:val="25"/>
        </w:rPr>
        <w:t>faculty, and</w:t>
      </w:r>
      <w:r>
        <w:rPr>
          <w:color w:val="464646"/>
          <w:spacing w:val="32"/>
          <w:sz w:val="25"/>
        </w:rPr>
        <w:t> </w:t>
      </w:r>
      <w:r>
        <w:rPr>
          <w:color w:val="464646"/>
          <w:sz w:val="25"/>
        </w:rPr>
        <w:t>staff.</w:t>
      </w:r>
    </w:p>
    <w:p>
      <w:pPr>
        <w:pStyle w:val="BodyText"/>
        <w:spacing w:before="10"/>
        <w:rPr>
          <w:sz w:val="24"/>
        </w:rPr>
      </w:pPr>
    </w:p>
    <w:p>
      <w:pPr>
        <w:pStyle w:val="BodyText"/>
        <w:spacing w:line="230" w:lineRule="auto"/>
        <w:ind w:left="184" w:right="1230" w:firstLine="12"/>
      </w:pPr>
      <w:r>
        <w:rPr>
          <w:color w:val="464646"/>
        </w:rPr>
        <w:t>As</w:t>
      </w:r>
      <w:r>
        <w:rPr>
          <w:color w:val="464646"/>
          <w:spacing w:val="-23"/>
        </w:rPr>
        <w:t> </w:t>
      </w:r>
      <w:r>
        <w:rPr>
          <w:color w:val="464646"/>
        </w:rPr>
        <w:t>stated</w:t>
      </w:r>
      <w:r>
        <w:rPr>
          <w:color w:val="464646"/>
          <w:spacing w:val="-6"/>
        </w:rPr>
        <w:t> </w:t>
      </w:r>
      <w:r>
        <w:rPr>
          <w:color w:val="464646"/>
        </w:rPr>
        <w:t>in</w:t>
      </w:r>
      <w:r>
        <w:rPr>
          <w:color w:val="464646"/>
          <w:spacing w:val="-16"/>
        </w:rPr>
        <w:t> </w:t>
      </w:r>
      <w:r>
        <w:rPr>
          <w:color w:val="464646"/>
        </w:rPr>
        <w:t>the</w:t>
      </w:r>
      <w:r>
        <w:rPr>
          <w:color w:val="464646"/>
          <w:spacing w:val="-19"/>
        </w:rPr>
        <w:t> </w:t>
      </w:r>
      <w:r>
        <w:rPr>
          <w:color w:val="464646"/>
        </w:rPr>
        <w:t>CHSP</w:t>
      </w:r>
      <w:r>
        <w:rPr>
          <w:color w:val="464646"/>
          <w:spacing w:val="-7"/>
        </w:rPr>
        <w:t> </w:t>
      </w:r>
      <w:r>
        <w:rPr>
          <w:color w:val="464646"/>
        </w:rPr>
        <w:t>Promotion</w:t>
      </w:r>
      <w:r>
        <w:rPr>
          <w:color w:val="464646"/>
          <w:spacing w:val="8"/>
        </w:rPr>
        <w:t> </w:t>
      </w:r>
      <w:r>
        <w:rPr>
          <w:color w:val="464646"/>
        </w:rPr>
        <w:t>and</w:t>
      </w:r>
      <w:r>
        <w:rPr>
          <w:color w:val="464646"/>
          <w:spacing w:val="-15"/>
        </w:rPr>
        <w:t> </w:t>
      </w:r>
      <w:r>
        <w:rPr>
          <w:color w:val="464646"/>
        </w:rPr>
        <w:t>Tenure</w:t>
      </w:r>
      <w:r>
        <w:rPr>
          <w:color w:val="464646"/>
          <w:spacing w:val="-14"/>
        </w:rPr>
        <w:t> </w:t>
      </w:r>
      <w:r>
        <w:rPr>
          <w:color w:val="464646"/>
        </w:rPr>
        <w:t>Policy,</w:t>
      </w:r>
      <w:r>
        <w:rPr>
          <w:color w:val="464646"/>
          <w:spacing w:val="-3"/>
        </w:rPr>
        <w:t> </w:t>
      </w:r>
      <w:r>
        <w:rPr>
          <w:color w:val="464646"/>
        </w:rPr>
        <w:t>it</w:t>
      </w:r>
      <w:r>
        <w:rPr>
          <w:color w:val="464646"/>
          <w:spacing w:val="-20"/>
        </w:rPr>
        <w:t> </w:t>
      </w:r>
      <w:r>
        <w:rPr>
          <w:color w:val="464646"/>
        </w:rPr>
        <w:t>is</w:t>
      </w:r>
      <w:r>
        <w:rPr>
          <w:color w:val="464646"/>
          <w:spacing w:val="-23"/>
        </w:rPr>
        <w:t> </w:t>
      </w:r>
      <w:r>
        <w:rPr>
          <w:color w:val="464646"/>
        </w:rPr>
        <w:t>recognized</w:t>
      </w:r>
      <w:r>
        <w:rPr>
          <w:color w:val="464646"/>
          <w:spacing w:val="14"/>
        </w:rPr>
        <w:t> </w:t>
      </w:r>
      <w:r>
        <w:rPr>
          <w:color w:val="464646"/>
        </w:rPr>
        <w:t>that</w:t>
      </w:r>
      <w:r>
        <w:rPr>
          <w:color w:val="464646"/>
          <w:spacing w:val="-6"/>
        </w:rPr>
        <w:t> </w:t>
      </w:r>
      <w:r>
        <w:rPr>
          <w:color w:val="464646"/>
        </w:rPr>
        <w:t>faculty</w:t>
      </w:r>
      <w:r>
        <w:rPr>
          <w:color w:val="464646"/>
          <w:spacing w:val="-13"/>
        </w:rPr>
        <w:t> </w:t>
      </w:r>
      <w:r>
        <w:rPr>
          <w:color w:val="464646"/>
        </w:rPr>
        <w:t>performance is complex and, as such, any assessment and evaluation of this work must reflect this complexity. It is further understood that there is no ideal template or exclusive list of indicators that should always be used in tenure and promotion decisions. Evaluation of an individual, per the appointment letter and subsequent annual appraisals, will be based on a combination of items. These include the individual's performance, productivity, and contributions</w:t>
      </w:r>
      <w:r>
        <w:rPr>
          <w:color w:val="464646"/>
          <w:spacing w:val="16"/>
        </w:rPr>
        <w:t> </w:t>
      </w:r>
      <w:r>
        <w:rPr>
          <w:color w:val="464646"/>
        </w:rPr>
        <w:t>to</w:t>
      </w:r>
      <w:r>
        <w:rPr>
          <w:color w:val="464646"/>
          <w:spacing w:val="-16"/>
        </w:rPr>
        <w:t> </w:t>
      </w:r>
      <w:r>
        <w:rPr>
          <w:color w:val="464646"/>
        </w:rPr>
        <w:t>the</w:t>
      </w:r>
      <w:r>
        <w:rPr>
          <w:color w:val="464646"/>
          <w:spacing w:val="-19"/>
        </w:rPr>
        <w:t> </w:t>
      </w:r>
      <w:r>
        <w:rPr>
          <w:color w:val="464646"/>
        </w:rPr>
        <w:t>DSPH,</w:t>
      </w:r>
      <w:r>
        <w:rPr>
          <w:color w:val="464646"/>
          <w:spacing w:val="-7"/>
        </w:rPr>
        <w:t> </w:t>
      </w:r>
      <w:r>
        <w:rPr>
          <w:color w:val="464646"/>
        </w:rPr>
        <w:t>as</w:t>
      </w:r>
      <w:r>
        <w:rPr>
          <w:color w:val="464646"/>
          <w:spacing w:val="-20"/>
        </w:rPr>
        <w:t> </w:t>
      </w:r>
      <w:r>
        <w:rPr>
          <w:color w:val="464646"/>
        </w:rPr>
        <w:t>well</w:t>
      </w:r>
      <w:r>
        <w:rPr>
          <w:color w:val="464646"/>
          <w:spacing w:val="-5"/>
        </w:rPr>
        <w:t> </w:t>
      </w:r>
      <w:r>
        <w:rPr>
          <w:color w:val="464646"/>
        </w:rPr>
        <w:t>as</w:t>
      </w:r>
      <w:r>
        <w:rPr>
          <w:color w:val="464646"/>
          <w:spacing w:val="-25"/>
        </w:rPr>
        <w:t> </w:t>
      </w:r>
      <w:r>
        <w:rPr>
          <w:color w:val="464646"/>
        </w:rPr>
        <w:t>the</w:t>
      </w:r>
      <w:r>
        <w:rPr>
          <w:color w:val="464646"/>
          <w:spacing w:val="-20"/>
        </w:rPr>
        <w:t> </w:t>
      </w:r>
      <w:r>
        <w:rPr>
          <w:color w:val="464646"/>
        </w:rPr>
        <w:t>effort</w:t>
      </w:r>
      <w:r>
        <w:rPr>
          <w:color w:val="464646"/>
          <w:spacing w:val="-11"/>
        </w:rPr>
        <w:t> </w:t>
      </w:r>
      <w:r>
        <w:rPr>
          <w:color w:val="464646"/>
        </w:rPr>
        <w:t>put</w:t>
      </w:r>
      <w:r>
        <w:rPr>
          <w:color w:val="464646"/>
          <w:spacing w:val="-8"/>
        </w:rPr>
        <w:t> </w:t>
      </w:r>
      <w:r>
        <w:rPr>
          <w:color w:val="464646"/>
        </w:rPr>
        <w:t>forth</w:t>
      </w:r>
      <w:r>
        <w:rPr>
          <w:color w:val="464646"/>
          <w:spacing w:val="-14"/>
        </w:rPr>
        <w:t> </w:t>
      </w:r>
      <w:r>
        <w:rPr>
          <w:color w:val="464646"/>
        </w:rPr>
        <w:t>toward</w:t>
      </w:r>
      <w:r>
        <w:rPr>
          <w:color w:val="464646"/>
          <w:spacing w:val="4"/>
        </w:rPr>
        <w:t> </w:t>
      </w:r>
      <w:r>
        <w:rPr>
          <w:color w:val="464646"/>
        </w:rPr>
        <w:t>the</w:t>
      </w:r>
      <w:r>
        <w:rPr>
          <w:color w:val="464646"/>
          <w:spacing w:val="-15"/>
        </w:rPr>
        <w:t> </w:t>
      </w:r>
      <w:r>
        <w:rPr>
          <w:color w:val="464646"/>
        </w:rPr>
        <w:t>attainment</w:t>
      </w:r>
      <w:r>
        <w:rPr>
          <w:color w:val="464646"/>
          <w:spacing w:val="2"/>
        </w:rPr>
        <w:t> </w:t>
      </w:r>
      <w:r>
        <w:rPr>
          <w:color w:val="464646"/>
        </w:rPr>
        <w:t>of</w:t>
      </w:r>
      <w:r>
        <w:rPr>
          <w:color w:val="464646"/>
          <w:spacing w:val="-21"/>
        </w:rPr>
        <w:t> </w:t>
      </w:r>
      <w:r>
        <w:rPr>
          <w:color w:val="464646"/>
        </w:rPr>
        <w:t>College</w:t>
      </w:r>
      <w:r>
        <w:rPr>
          <w:color w:val="464646"/>
          <w:spacing w:val="-17"/>
        </w:rPr>
        <w:t> </w:t>
      </w:r>
      <w:r>
        <w:rPr>
          <w:color w:val="464646"/>
        </w:rPr>
        <w:t>and University missions, priorities, and promotion and tenure criteria. This document describes criteria for the promotion (and tenure where applicable) of tenure track faculty, Instructional faculty, and Clinical faculty, as described below. Note that under the OU Human Resources system, Instructional and Clinical faculty are considered Group II, while Tenure Track faculty are considered Group I. Therefore, to avoid ambiguity this document will avoid further use of the "Group" designation unless required or</w:t>
      </w:r>
      <w:r>
        <w:rPr>
          <w:color w:val="464646"/>
          <w:spacing w:val="6"/>
        </w:rPr>
        <w:t> </w:t>
      </w:r>
      <w:r>
        <w:rPr>
          <w:color w:val="464646"/>
        </w:rPr>
        <w:t>necessary.</w:t>
      </w:r>
    </w:p>
    <w:p>
      <w:pPr>
        <w:pStyle w:val="BodyText"/>
        <w:spacing w:before="7"/>
        <w:rPr>
          <w:sz w:val="23"/>
        </w:rPr>
      </w:pPr>
    </w:p>
    <w:p>
      <w:pPr>
        <w:spacing w:before="1"/>
        <w:ind w:left="180" w:right="0" w:firstLine="0"/>
        <w:jc w:val="left"/>
        <w:rPr>
          <w:i/>
          <w:sz w:val="25"/>
        </w:rPr>
      </w:pPr>
      <w:r>
        <w:rPr>
          <w:i/>
          <w:color w:val="464646"/>
          <w:sz w:val="25"/>
        </w:rPr>
        <w:t>Tenure Track Faculty</w:t>
      </w:r>
    </w:p>
    <w:p>
      <w:pPr>
        <w:pStyle w:val="BodyText"/>
        <w:spacing w:before="2"/>
        <w:rPr>
          <w:i/>
        </w:rPr>
      </w:pPr>
    </w:p>
    <w:p>
      <w:pPr>
        <w:pStyle w:val="BodyText"/>
        <w:spacing w:line="228" w:lineRule="auto" w:before="1"/>
        <w:ind w:left="184" w:right="1158" w:hanging="6"/>
      </w:pPr>
      <w:r>
        <w:rPr>
          <w:color w:val="464646"/>
        </w:rPr>
        <w:t>Criteria</w:t>
      </w:r>
      <w:r>
        <w:rPr>
          <w:color w:val="464646"/>
          <w:spacing w:val="-4"/>
        </w:rPr>
        <w:t> </w:t>
      </w:r>
      <w:r>
        <w:rPr>
          <w:color w:val="464646"/>
        </w:rPr>
        <w:t>for</w:t>
      </w:r>
      <w:r>
        <w:rPr>
          <w:color w:val="464646"/>
          <w:spacing w:val="-18"/>
        </w:rPr>
        <w:t> </w:t>
      </w:r>
      <w:r>
        <w:rPr>
          <w:color w:val="464646"/>
        </w:rPr>
        <w:t>the</w:t>
      </w:r>
      <w:r>
        <w:rPr>
          <w:color w:val="464646"/>
          <w:spacing w:val="-16"/>
        </w:rPr>
        <w:t> </w:t>
      </w:r>
      <w:r>
        <w:rPr>
          <w:color w:val="464646"/>
        </w:rPr>
        <w:t>evaluation</w:t>
      </w:r>
      <w:r>
        <w:rPr>
          <w:color w:val="464646"/>
          <w:spacing w:val="6"/>
        </w:rPr>
        <w:t> </w:t>
      </w:r>
      <w:r>
        <w:rPr>
          <w:color w:val="464646"/>
        </w:rPr>
        <w:t>of</w:t>
      </w:r>
      <w:r>
        <w:rPr>
          <w:color w:val="464646"/>
          <w:spacing w:val="-30"/>
        </w:rPr>
        <w:t> </w:t>
      </w:r>
      <w:r>
        <w:rPr>
          <w:color w:val="464646"/>
        </w:rPr>
        <w:t>Tenure</w:t>
      </w:r>
      <w:r>
        <w:rPr>
          <w:color w:val="464646"/>
          <w:spacing w:val="-19"/>
        </w:rPr>
        <w:t> </w:t>
      </w:r>
      <w:r>
        <w:rPr>
          <w:color w:val="464646"/>
        </w:rPr>
        <w:t>Track</w:t>
      </w:r>
      <w:r>
        <w:rPr>
          <w:color w:val="464646"/>
          <w:spacing w:val="-8"/>
        </w:rPr>
        <w:t> </w:t>
      </w:r>
      <w:r>
        <w:rPr>
          <w:color w:val="464646"/>
        </w:rPr>
        <w:t>Faculty</w:t>
      </w:r>
      <w:r>
        <w:rPr>
          <w:color w:val="464646"/>
          <w:spacing w:val="-9"/>
        </w:rPr>
        <w:t> </w:t>
      </w:r>
      <w:r>
        <w:rPr>
          <w:color w:val="464646"/>
        </w:rPr>
        <w:t>within</w:t>
      </w:r>
      <w:r>
        <w:rPr>
          <w:color w:val="464646"/>
          <w:spacing w:val="-1"/>
        </w:rPr>
        <w:t> </w:t>
      </w:r>
      <w:r>
        <w:rPr>
          <w:color w:val="464646"/>
        </w:rPr>
        <w:t>DSPH</w:t>
      </w:r>
      <w:r>
        <w:rPr>
          <w:color w:val="464646"/>
          <w:spacing w:val="2"/>
        </w:rPr>
        <w:t> </w:t>
      </w:r>
      <w:r>
        <w:rPr>
          <w:color w:val="464646"/>
        </w:rPr>
        <w:t>and</w:t>
      </w:r>
      <w:r>
        <w:rPr>
          <w:color w:val="464646"/>
          <w:spacing w:val="-12"/>
        </w:rPr>
        <w:t> </w:t>
      </w:r>
      <w:r>
        <w:rPr>
          <w:color w:val="464646"/>
        </w:rPr>
        <w:t>CHSP</w:t>
      </w:r>
      <w:r>
        <w:rPr>
          <w:color w:val="464646"/>
          <w:spacing w:val="-4"/>
        </w:rPr>
        <w:t> </w:t>
      </w:r>
      <w:r>
        <w:rPr>
          <w:color w:val="464646"/>
        </w:rPr>
        <w:t>are</w:t>
      </w:r>
      <w:r>
        <w:rPr>
          <w:color w:val="464646"/>
          <w:spacing w:val="-17"/>
        </w:rPr>
        <w:t> </w:t>
      </w:r>
      <w:r>
        <w:rPr>
          <w:color w:val="464646"/>
        </w:rPr>
        <w:t>fully</w:t>
      </w:r>
      <w:r>
        <w:rPr>
          <w:color w:val="464646"/>
          <w:spacing w:val="-25"/>
        </w:rPr>
        <w:t> </w:t>
      </w:r>
      <w:r>
        <w:rPr>
          <w:color w:val="464646"/>
        </w:rPr>
        <w:t>detailed below, at the beginning of PART I. Promotion and Tenure, Section A. Group I</w:t>
      </w:r>
      <w:r>
        <w:rPr>
          <w:color w:val="464646"/>
          <w:spacing w:val="42"/>
        </w:rPr>
        <w:t> </w:t>
      </w:r>
      <w:r>
        <w:rPr>
          <w:color w:val="464646"/>
        </w:rPr>
        <w:t>Faculty.</w:t>
      </w:r>
    </w:p>
    <w:p>
      <w:pPr>
        <w:pStyle w:val="BodyText"/>
        <w:spacing w:before="1"/>
        <w:rPr>
          <w:sz w:val="24"/>
        </w:rPr>
      </w:pPr>
    </w:p>
    <w:p>
      <w:pPr>
        <w:spacing w:before="0"/>
        <w:ind w:left="182" w:right="0" w:firstLine="0"/>
        <w:jc w:val="left"/>
        <w:rPr>
          <w:i/>
          <w:sz w:val="25"/>
        </w:rPr>
      </w:pPr>
      <w:r>
        <w:rPr>
          <w:i/>
          <w:color w:val="464646"/>
          <w:sz w:val="25"/>
        </w:rPr>
        <w:t>Instructional Faculty</w:t>
      </w:r>
    </w:p>
    <w:p>
      <w:pPr>
        <w:pStyle w:val="BodyText"/>
        <w:spacing w:before="1"/>
        <w:rPr>
          <w:i/>
        </w:rPr>
      </w:pPr>
    </w:p>
    <w:p>
      <w:pPr>
        <w:pStyle w:val="BodyText"/>
        <w:spacing w:line="230" w:lineRule="auto"/>
        <w:ind w:left="171" w:right="1169" w:firstLine="8"/>
      </w:pPr>
      <w:r>
        <w:rPr>
          <w:color w:val="464646"/>
        </w:rPr>
        <w:t>Per the CHSP P&amp;T Policy and Faculty Handbook, an Instructional Faculty track exists separate from Tenure Track and Clinical faculty within CHSP. In CHSP, the Instructional Faculty track consists of experienced faculty members holding part-time or full-time appointments who are primarily considered instructional personnel and may also have service responsibilities. Instructional Faculty members within DSPH are subject to the CHSP P&amp;T Policy, Section B, Instructional Faculty. Additionally, DSPH-specific written criteria used to make decisions on the promotion of Instructional Faculty are contained within this document in that</w:t>
      </w:r>
      <w:r>
        <w:rPr>
          <w:color w:val="464646"/>
          <w:spacing w:val="55"/>
        </w:rPr>
        <w:t> </w:t>
      </w:r>
      <w:r>
        <w:rPr>
          <w:color w:val="464646"/>
        </w:rPr>
        <w:t>section.</w:t>
      </w:r>
    </w:p>
    <w:p>
      <w:pPr>
        <w:spacing w:after="0" w:line="230" w:lineRule="auto"/>
        <w:sectPr>
          <w:pgSz w:w="12240" w:h="15840"/>
          <w:pgMar w:header="0" w:footer="992" w:top="1440" w:bottom="1220" w:left="1160" w:right="340"/>
        </w:sectPr>
      </w:pPr>
    </w:p>
    <w:p>
      <w:pPr>
        <w:spacing w:before="76"/>
        <w:ind w:left="181" w:right="0" w:firstLine="0"/>
        <w:jc w:val="left"/>
        <w:rPr>
          <w:i/>
          <w:sz w:val="25"/>
        </w:rPr>
      </w:pPr>
      <w:r>
        <w:rPr>
          <w:i/>
          <w:color w:val="444444"/>
          <w:sz w:val="25"/>
        </w:rPr>
        <w:t>Clinical Faculty</w:t>
      </w:r>
    </w:p>
    <w:p>
      <w:pPr>
        <w:pStyle w:val="BodyText"/>
        <w:spacing w:before="7"/>
        <w:rPr>
          <w:i/>
          <w:sz w:val="24"/>
        </w:rPr>
      </w:pPr>
    </w:p>
    <w:p>
      <w:pPr>
        <w:pStyle w:val="BodyText"/>
        <w:spacing w:line="230" w:lineRule="auto"/>
        <w:ind w:left="176" w:right="1158" w:firstLine="3"/>
      </w:pPr>
      <w:r>
        <w:rPr>
          <w:color w:val="444444"/>
        </w:rPr>
        <w:t>Per</w:t>
      </w:r>
      <w:r>
        <w:rPr>
          <w:color w:val="444444"/>
          <w:spacing w:val="-17"/>
        </w:rPr>
        <w:t> </w:t>
      </w:r>
      <w:r>
        <w:rPr>
          <w:color w:val="444444"/>
        </w:rPr>
        <w:t>the</w:t>
      </w:r>
      <w:r>
        <w:rPr>
          <w:color w:val="444444"/>
          <w:spacing w:val="-22"/>
        </w:rPr>
        <w:t> </w:t>
      </w:r>
      <w:r>
        <w:rPr>
          <w:color w:val="444444"/>
          <w:u w:val="single" w:color="444444"/>
        </w:rPr>
        <w:t>Facultv</w:t>
      </w:r>
      <w:r>
        <w:rPr>
          <w:color w:val="444444"/>
          <w:spacing w:val="-8"/>
          <w:u w:val="single" w:color="444444"/>
        </w:rPr>
        <w:t> </w:t>
      </w:r>
      <w:r>
        <w:rPr>
          <w:color w:val="444444"/>
          <w:u w:val="single" w:color="444444"/>
        </w:rPr>
        <w:t>Handbook</w:t>
      </w:r>
      <w:r>
        <w:rPr>
          <w:color w:val="444444"/>
          <w:spacing w:val="-3"/>
          <w:u w:val="single" w:color="444444"/>
        </w:rPr>
        <w:t> </w:t>
      </w:r>
      <w:r>
        <w:rPr>
          <w:color w:val="444444"/>
        </w:rPr>
        <w:t>and</w:t>
      </w:r>
      <w:r>
        <w:rPr>
          <w:color w:val="444444"/>
          <w:spacing w:val="-2"/>
        </w:rPr>
        <w:t> </w:t>
      </w:r>
      <w:r>
        <w:rPr>
          <w:color w:val="444444"/>
        </w:rPr>
        <w:t>the</w:t>
      </w:r>
      <w:r>
        <w:rPr>
          <w:color w:val="444444"/>
          <w:spacing w:val="-23"/>
        </w:rPr>
        <w:t> </w:t>
      </w:r>
      <w:r>
        <w:rPr>
          <w:color w:val="444444"/>
        </w:rPr>
        <w:t>CHSP</w:t>
      </w:r>
      <w:r>
        <w:rPr>
          <w:color w:val="444444"/>
          <w:spacing w:val="-12"/>
        </w:rPr>
        <w:t> </w:t>
      </w:r>
      <w:r>
        <w:rPr>
          <w:color w:val="444444"/>
        </w:rPr>
        <w:t>P&amp;T</w:t>
      </w:r>
      <w:r>
        <w:rPr>
          <w:color w:val="444444"/>
          <w:spacing w:val="-20"/>
        </w:rPr>
        <w:t> </w:t>
      </w:r>
      <w:r>
        <w:rPr>
          <w:color w:val="444444"/>
        </w:rPr>
        <w:t>Policy</w:t>
      </w:r>
      <w:r>
        <w:rPr>
          <w:color w:val="444444"/>
          <w:spacing w:val="-15"/>
        </w:rPr>
        <w:t> </w:t>
      </w:r>
      <w:r>
        <w:rPr>
          <w:color w:val="444444"/>
        </w:rPr>
        <w:t>document,</w:t>
      </w:r>
      <w:r>
        <w:rPr>
          <w:color w:val="444444"/>
          <w:spacing w:val="-2"/>
        </w:rPr>
        <w:t> </w:t>
      </w:r>
      <w:r>
        <w:rPr>
          <w:color w:val="444444"/>
        </w:rPr>
        <w:t>a</w:t>
      </w:r>
      <w:r>
        <w:rPr>
          <w:color w:val="444444"/>
          <w:spacing w:val="-18"/>
        </w:rPr>
        <w:t> </w:t>
      </w:r>
      <w:r>
        <w:rPr>
          <w:color w:val="444444"/>
        </w:rPr>
        <w:t>Clinical</w:t>
      </w:r>
      <w:r>
        <w:rPr>
          <w:color w:val="444444"/>
          <w:spacing w:val="1"/>
        </w:rPr>
        <w:t> </w:t>
      </w:r>
      <w:r>
        <w:rPr>
          <w:color w:val="444444"/>
        </w:rPr>
        <w:t>Faculty</w:t>
      </w:r>
      <w:r>
        <w:rPr>
          <w:color w:val="444444"/>
          <w:spacing w:val="-5"/>
        </w:rPr>
        <w:t> </w:t>
      </w:r>
      <w:r>
        <w:rPr>
          <w:color w:val="444444"/>
        </w:rPr>
        <w:t>track</w:t>
      </w:r>
      <w:r>
        <w:rPr>
          <w:color w:val="444444"/>
          <w:spacing w:val="-3"/>
        </w:rPr>
        <w:t> </w:t>
      </w:r>
      <w:r>
        <w:rPr>
          <w:color w:val="444444"/>
        </w:rPr>
        <w:t>exists separate from Tenure Track and Instructional Faculty within CHSP. In CHSP, the Clinical Faculty</w:t>
      </w:r>
      <w:r>
        <w:rPr>
          <w:color w:val="444444"/>
          <w:spacing w:val="-12"/>
        </w:rPr>
        <w:t> </w:t>
      </w:r>
      <w:r>
        <w:rPr>
          <w:color w:val="444444"/>
        </w:rPr>
        <w:t>track</w:t>
      </w:r>
      <w:r>
        <w:rPr>
          <w:color w:val="444444"/>
          <w:spacing w:val="4"/>
        </w:rPr>
        <w:t> </w:t>
      </w:r>
      <w:r>
        <w:rPr>
          <w:color w:val="444444"/>
        </w:rPr>
        <w:t>consists</w:t>
      </w:r>
      <w:r>
        <w:rPr>
          <w:color w:val="444444"/>
          <w:spacing w:val="-10"/>
        </w:rPr>
        <w:t> </w:t>
      </w:r>
      <w:r>
        <w:rPr>
          <w:color w:val="444444"/>
        </w:rPr>
        <w:t>of</w:t>
      </w:r>
      <w:r>
        <w:rPr>
          <w:color w:val="444444"/>
          <w:spacing w:val="-18"/>
        </w:rPr>
        <w:t> </w:t>
      </w:r>
      <w:r>
        <w:rPr>
          <w:color w:val="444444"/>
        </w:rPr>
        <w:t>faculty</w:t>
      </w:r>
      <w:r>
        <w:rPr>
          <w:color w:val="444444"/>
          <w:spacing w:val="-22"/>
        </w:rPr>
        <w:t> </w:t>
      </w:r>
      <w:r>
        <w:rPr>
          <w:color w:val="444444"/>
        </w:rPr>
        <w:t>members</w:t>
      </w:r>
      <w:r>
        <w:rPr>
          <w:color w:val="444444"/>
          <w:spacing w:val="-3"/>
        </w:rPr>
        <w:t> </w:t>
      </w:r>
      <w:r>
        <w:rPr>
          <w:color w:val="444444"/>
        </w:rPr>
        <w:t>who</w:t>
      </w:r>
      <w:r>
        <w:rPr>
          <w:color w:val="444444"/>
          <w:spacing w:val="-10"/>
        </w:rPr>
        <w:t> </w:t>
      </w:r>
      <w:r>
        <w:rPr>
          <w:color w:val="444444"/>
        </w:rPr>
        <w:t>hold</w:t>
      </w:r>
      <w:r>
        <w:rPr>
          <w:color w:val="444444"/>
          <w:spacing w:val="2"/>
        </w:rPr>
        <w:t> </w:t>
      </w:r>
      <w:r>
        <w:rPr>
          <w:color w:val="444444"/>
        </w:rPr>
        <w:t>clinical</w:t>
      </w:r>
      <w:r>
        <w:rPr>
          <w:color w:val="444444"/>
          <w:spacing w:val="-1"/>
        </w:rPr>
        <w:t> </w:t>
      </w:r>
      <w:r>
        <w:rPr>
          <w:color w:val="444444"/>
        </w:rPr>
        <w:t>licenses/credentials</w:t>
      </w:r>
      <w:r>
        <w:rPr>
          <w:color w:val="444444"/>
          <w:spacing w:val="-6"/>
        </w:rPr>
        <w:t> </w:t>
      </w:r>
      <w:r>
        <w:rPr>
          <w:color w:val="444444"/>
        </w:rPr>
        <w:t>and</w:t>
      </w:r>
      <w:r>
        <w:rPr>
          <w:color w:val="444444"/>
          <w:spacing w:val="-4"/>
        </w:rPr>
        <w:t> </w:t>
      </w:r>
      <w:r>
        <w:rPr>
          <w:color w:val="444444"/>
        </w:rPr>
        <w:t>who</w:t>
      </w:r>
      <w:r>
        <w:rPr>
          <w:color w:val="444444"/>
          <w:spacing w:val="-13"/>
        </w:rPr>
        <w:t> </w:t>
      </w:r>
      <w:r>
        <w:rPr>
          <w:color w:val="444444"/>
        </w:rPr>
        <w:t>may practice as clinicians in their disciplines. They are primarily hired to mentor/teach students in clinical disciplines and/or in clinical settings. For the foreseeable future, no programs within DSPH</w:t>
      </w:r>
      <w:r>
        <w:rPr>
          <w:color w:val="444444"/>
          <w:spacing w:val="-5"/>
        </w:rPr>
        <w:t> </w:t>
      </w:r>
      <w:r>
        <w:rPr>
          <w:color w:val="444444"/>
        </w:rPr>
        <w:t>anticipate</w:t>
      </w:r>
      <w:r>
        <w:rPr>
          <w:color w:val="444444"/>
          <w:spacing w:val="-13"/>
        </w:rPr>
        <w:t> </w:t>
      </w:r>
      <w:r>
        <w:rPr>
          <w:color w:val="444444"/>
        </w:rPr>
        <w:t>hiring</w:t>
      </w:r>
      <w:r>
        <w:rPr>
          <w:color w:val="444444"/>
          <w:spacing w:val="-11"/>
        </w:rPr>
        <w:t> </w:t>
      </w:r>
      <w:r>
        <w:rPr>
          <w:color w:val="444444"/>
        </w:rPr>
        <w:t>clinical faculty;</w:t>
      </w:r>
      <w:r>
        <w:rPr>
          <w:color w:val="444444"/>
          <w:spacing w:val="-9"/>
        </w:rPr>
        <w:t> </w:t>
      </w:r>
      <w:r>
        <w:rPr>
          <w:color w:val="444444"/>
        </w:rPr>
        <w:t>hiring</w:t>
      </w:r>
      <w:r>
        <w:rPr>
          <w:color w:val="444444"/>
          <w:spacing w:val="-17"/>
        </w:rPr>
        <w:t> </w:t>
      </w:r>
      <w:r>
        <w:rPr>
          <w:color w:val="444444"/>
        </w:rPr>
        <w:t>someone</w:t>
      </w:r>
      <w:r>
        <w:rPr>
          <w:color w:val="444444"/>
          <w:spacing w:val="-11"/>
        </w:rPr>
        <w:t> </w:t>
      </w:r>
      <w:r>
        <w:rPr>
          <w:color w:val="444444"/>
        </w:rPr>
        <w:t>within</w:t>
      </w:r>
      <w:r>
        <w:rPr>
          <w:color w:val="444444"/>
          <w:spacing w:val="-3"/>
        </w:rPr>
        <w:t> </w:t>
      </w:r>
      <w:r>
        <w:rPr>
          <w:color w:val="444444"/>
        </w:rPr>
        <w:t>the</w:t>
      </w:r>
      <w:r>
        <w:rPr>
          <w:color w:val="444444"/>
          <w:spacing w:val="-16"/>
        </w:rPr>
        <w:t> </w:t>
      </w:r>
      <w:r>
        <w:rPr>
          <w:color w:val="444444"/>
        </w:rPr>
        <w:t>Clinical</w:t>
      </w:r>
      <w:r>
        <w:rPr>
          <w:color w:val="444444"/>
          <w:spacing w:val="-6"/>
        </w:rPr>
        <w:t> </w:t>
      </w:r>
      <w:r>
        <w:rPr>
          <w:color w:val="444444"/>
        </w:rPr>
        <w:t>Faculty</w:t>
      </w:r>
      <w:r>
        <w:rPr>
          <w:color w:val="444444"/>
          <w:spacing w:val="-6"/>
        </w:rPr>
        <w:t> </w:t>
      </w:r>
      <w:r>
        <w:rPr>
          <w:color w:val="444444"/>
        </w:rPr>
        <w:t>category</w:t>
      </w:r>
      <w:r>
        <w:rPr>
          <w:color w:val="444444"/>
          <w:spacing w:val="-9"/>
        </w:rPr>
        <w:t> </w:t>
      </w:r>
      <w:r>
        <w:rPr>
          <w:color w:val="444444"/>
        </w:rPr>
        <w:t>is highly unlikely in light of the nature of the academic programs within SPH. In the event that such a hire is made, CHSP policy will provide guidance regarding promotion</w:t>
      </w:r>
      <w:r>
        <w:rPr>
          <w:color w:val="444444"/>
          <w:spacing w:val="33"/>
        </w:rPr>
        <w:t> </w:t>
      </w:r>
      <w:r>
        <w:rPr>
          <w:color w:val="444444"/>
        </w:rPr>
        <w:t>criteria.</w:t>
      </w:r>
    </w:p>
    <w:p>
      <w:pPr>
        <w:pStyle w:val="BodyText"/>
        <w:rPr>
          <w:sz w:val="28"/>
        </w:rPr>
      </w:pPr>
    </w:p>
    <w:p>
      <w:pPr>
        <w:pStyle w:val="BodyText"/>
        <w:spacing w:before="231"/>
        <w:ind w:left="180"/>
      </w:pPr>
      <w:r>
        <w:rPr>
          <w:color w:val="444444"/>
        </w:rPr>
        <w:t>PART I. PROMOTION AND TENURE</w:t>
      </w:r>
    </w:p>
    <w:p>
      <w:pPr>
        <w:pStyle w:val="BodyText"/>
        <w:spacing w:before="5"/>
      </w:pPr>
    </w:p>
    <w:p>
      <w:pPr>
        <w:spacing w:before="0"/>
        <w:ind w:left="179" w:right="0" w:firstLine="0"/>
        <w:jc w:val="left"/>
        <w:rPr>
          <w:i/>
          <w:sz w:val="23"/>
        </w:rPr>
      </w:pPr>
      <w:r>
        <w:rPr>
          <w:i/>
          <w:color w:val="444444"/>
          <w:sz w:val="23"/>
        </w:rPr>
        <w:t>P&amp;T COlTllTlfttee</w:t>
      </w:r>
      <w:r>
        <w:rPr>
          <w:i/>
          <w:color w:val="444444"/>
          <w:spacing w:val="53"/>
          <w:sz w:val="23"/>
        </w:rPr>
        <w:t> </w:t>
      </w:r>
      <w:r>
        <w:rPr>
          <w:i/>
          <w:color w:val="444444"/>
          <w:sz w:val="23"/>
        </w:rPr>
        <w:t>Makeup</w:t>
      </w:r>
    </w:p>
    <w:p>
      <w:pPr>
        <w:pStyle w:val="BodyText"/>
        <w:spacing w:before="2"/>
        <w:rPr>
          <w:i/>
          <w:sz w:val="24"/>
        </w:rPr>
      </w:pPr>
    </w:p>
    <w:p>
      <w:pPr>
        <w:pStyle w:val="BodyText"/>
        <w:spacing w:line="230" w:lineRule="auto"/>
        <w:ind w:left="175" w:right="1158" w:firstLine="6"/>
      </w:pPr>
      <w:r>
        <w:rPr>
          <w:color w:val="444444"/>
        </w:rPr>
        <w:t>All tenured associate and full professors are eligible to serve on the Department's Promotion and Tenure Committee (PTC). The PTC shall consist of an odd number of full-time Group I tenured faculty members (excluding the Department Chair), but at no time shall it be composed</w:t>
      </w:r>
      <w:r>
        <w:rPr>
          <w:color w:val="444444"/>
          <w:spacing w:val="8"/>
        </w:rPr>
        <w:t> </w:t>
      </w:r>
      <w:r>
        <w:rPr>
          <w:color w:val="444444"/>
        </w:rPr>
        <w:t>of</w:t>
      </w:r>
      <w:r>
        <w:rPr>
          <w:color w:val="444444"/>
          <w:spacing w:val="-17"/>
        </w:rPr>
        <w:t> </w:t>
      </w:r>
      <w:r>
        <w:rPr>
          <w:color w:val="444444"/>
        </w:rPr>
        <w:t>fewer</w:t>
      </w:r>
      <w:r>
        <w:rPr>
          <w:color w:val="444444"/>
          <w:spacing w:val="-23"/>
        </w:rPr>
        <w:t> </w:t>
      </w:r>
      <w:r>
        <w:rPr>
          <w:color w:val="444444"/>
        </w:rPr>
        <w:t>than</w:t>
      </w:r>
      <w:r>
        <w:rPr>
          <w:color w:val="444444"/>
          <w:spacing w:val="-7"/>
        </w:rPr>
        <w:t> </w:t>
      </w:r>
      <w:r>
        <w:rPr>
          <w:color w:val="444444"/>
        </w:rPr>
        <w:t>five</w:t>
      </w:r>
      <w:r>
        <w:rPr>
          <w:color w:val="444444"/>
          <w:spacing w:val="-22"/>
        </w:rPr>
        <w:t> </w:t>
      </w:r>
      <w:r>
        <w:rPr>
          <w:color w:val="444444"/>
        </w:rPr>
        <w:t>(5)</w:t>
      </w:r>
      <w:r>
        <w:rPr>
          <w:color w:val="444444"/>
          <w:spacing w:val="-14"/>
        </w:rPr>
        <w:t> </w:t>
      </w:r>
      <w:r>
        <w:rPr>
          <w:color w:val="444444"/>
        </w:rPr>
        <w:t>individuals.</w:t>
      </w:r>
      <w:r>
        <w:rPr>
          <w:color w:val="444444"/>
          <w:spacing w:val="-5"/>
        </w:rPr>
        <w:t> </w:t>
      </w:r>
      <w:r>
        <w:rPr>
          <w:color w:val="444444"/>
        </w:rPr>
        <w:t>The</w:t>
      </w:r>
      <w:r>
        <w:rPr>
          <w:color w:val="444444"/>
          <w:spacing w:val="-20"/>
        </w:rPr>
        <w:t> </w:t>
      </w:r>
      <w:r>
        <w:rPr>
          <w:color w:val="444444"/>
        </w:rPr>
        <w:t>DSPH</w:t>
      </w:r>
      <w:r>
        <w:rPr>
          <w:color w:val="444444"/>
          <w:spacing w:val="1"/>
        </w:rPr>
        <w:t> </w:t>
      </w:r>
      <w:r>
        <w:rPr>
          <w:color w:val="444444"/>
        </w:rPr>
        <w:t>Chair</w:t>
      </w:r>
      <w:r>
        <w:rPr>
          <w:color w:val="444444"/>
          <w:spacing w:val="-12"/>
        </w:rPr>
        <w:t> </w:t>
      </w:r>
      <w:r>
        <w:rPr>
          <w:color w:val="444444"/>
        </w:rPr>
        <w:t>shall</w:t>
      </w:r>
      <w:r>
        <w:rPr>
          <w:color w:val="444444"/>
          <w:spacing w:val="-7"/>
        </w:rPr>
        <w:t> </w:t>
      </w:r>
      <w:r>
        <w:rPr>
          <w:color w:val="444444"/>
        </w:rPr>
        <w:t>appoint the</w:t>
      </w:r>
      <w:r>
        <w:rPr>
          <w:color w:val="444444"/>
          <w:spacing w:val="-17"/>
        </w:rPr>
        <w:t> </w:t>
      </w:r>
      <w:r>
        <w:rPr>
          <w:color w:val="444444"/>
        </w:rPr>
        <w:t>committee</w:t>
      </w:r>
      <w:r>
        <w:rPr>
          <w:color w:val="444444"/>
          <w:spacing w:val="-9"/>
        </w:rPr>
        <w:t> </w:t>
      </w:r>
      <w:r>
        <w:rPr>
          <w:color w:val="444444"/>
        </w:rPr>
        <w:t>and name the Chair of the PTC by June 1 . In cases of promotion, all members of the PTC voting on</w:t>
      </w:r>
      <w:r>
        <w:rPr>
          <w:color w:val="444444"/>
          <w:spacing w:val="-12"/>
        </w:rPr>
        <w:t> </w:t>
      </w:r>
      <w:r>
        <w:rPr>
          <w:color w:val="444444"/>
        </w:rPr>
        <w:t>the</w:t>
      </w:r>
      <w:r>
        <w:rPr>
          <w:color w:val="444444"/>
          <w:spacing w:val="-18"/>
        </w:rPr>
        <w:t> </w:t>
      </w:r>
      <w:r>
        <w:rPr>
          <w:color w:val="444444"/>
        </w:rPr>
        <w:t>promotion</w:t>
      </w:r>
      <w:r>
        <w:rPr>
          <w:color w:val="444444"/>
          <w:spacing w:val="13"/>
        </w:rPr>
        <w:t> </w:t>
      </w:r>
      <w:r>
        <w:rPr>
          <w:color w:val="444444"/>
        </w:rPr>
        <w:t>must</w:t>
      </w:r>
      <w:r>
        <w:rPr>
          <w:color w:val="444444"/>
          <w:spacing w:val="-13"/>
        </w:rPr>
        <w:t> </w:t>
      </w:r>
      <w:r>
        <w:rPr>
          <w:color w:val="444444"/>
        </w:rPr>
        <w:t>hold</w:t>
      </w:r>
      <w:r>
        <w:rPr>
          <w:color w:val="444444"/>
          <w:spacing w:val="4"/>
        </w:rPr>
        <w:t> </w:t>
      </w:r>
      <w:r>
        <w:rPr>
          <w:color w:val="444444"/>
        </w:rPr>
        <w:t>or</w:t>
      </w:r>
      <w:r>
        <w:rPr>
          <w:color w:val="444444"/>
          <w:spacing w:val="-12"/>
        </w:rPr>
        <w:t> </w:t>
      </w:r>
      <w:r>
        <w:rPr>
          <w:color w:val="444444"/>
        </w:rPr>
        <w:t>exceed</w:t>
      </w:r>
      <w:r>
        <w:rPr>
          <w:color w:val="444444"/>
          <w:spacing w:val="10"/>
        </w:rPr>
        <w:t> </w:t>
      </w:r>
      <w:r>
        <w:rPr>
          <w:color w:val="444444"/>
        </w:rPr>
        <w:t>the</w:t>
      </w:r>
      <w:r>
        <w:rPr>
          <w:color w:val="444444"/>
          <w:spacing w:val="-18"/>
        </w:rPr>
        <w:t> </w:t>
      </w:r>
      <w:r>
        <w:rPr>
          <w:color w:val="444444"/>
        </w:rPr>
        <w:t>rank for</w:t>
      </w:r>
      <w:r>
        <w:rPr>
          <w:color w:val="444444"/>
          <w:spacing w:val="-15"/>
        </w:rPr>
        <w:t> </w:t>
      </w:r>
      <w:r>
        <w:rPr>
          <w:color w:val="444444"/>
        </w:rPr>
        <w:t>which</w:t>
      </w:r>
      <w:r>
        <w:rPr>
          <w:color w:val="444444"/>
          <w:spacing w:val="-3"/>
        </w:rPr>
        <w:t> </w:t>
      </w:r>
      <w:r>
        <w:rPr>
          <w:color w:val="444444"/>
        </w:rPr>
        <w:t>the</w:t>
      </w:r>
      <w:r>
        <w:rPr>
          <w:color w:val="444444"/>
          <w:spacing w:val="-12"/>
        </w:rPr>
        <w:t> </w:t>
      </w:r>
      <w:r>
        <w:rPr>
          <w:color w:val="444444"/>
        </w:rPr>
        <w:t>candidate</w:t>
      </w:r>
      <w:r>
        <w:rPr>
          <w:color w:val="444444"/>
          <w:spacing w:val="-6"/>
        </w:rPr>
        <w:t> </w:t>
      </w:r>
      <w:r>
        <w:rPr>
          <w:color w:val="444444"/>
        </w:rPr>
        <w:t>is</w:t>
      </w:r>
      <w:r>
        <w:rPr>
          <w:color w:val="444444"/>
          <w:spacing w:val="-19"/>
        </w:rPr>
        <w:t> </w:t>
      </w:r>
      <w:r>
        <w:rPr>
          <w:color w:val="444444"/>
        </w:rPr>
        <w:t>being</w:t>
      </w:r>
      <w:r>
        <w:rPr>
          <w:color w:val="444444"/>
          <w:spacing w:val="-3"/>
        </w:rPr>
        <w:t> </w:t>
      </w:r>
      <w:r>
        <w:rPr>
          <w:color w:val="444444"/>
        </w:rPr>
        <w:t>considered.</w:t>
      </w:r>
      <w:r>
        <w:rPr>
          <w:color w:val="444444"/>
          <w:spacing w:val="15"/>
        </w:rPr>
        <w:t> </w:t>
      </w:r>
      <w:r>
        <w:rPr>
          <w:color w:val="444444"/>
        </w:rPr>
        <w:t>If no PTC member holds or exceeds the rank for which the individual is being considered, then outside</w:t>
      </w:r>
      <w:r>
        <w:rPr>
          <w:color w:val="444444"/>
          <w:spacing w:val="-13"/>
        </w:rPr>
        <w:t> </w:t>
      </w:r>
      <w:r>
        <w:rPr>
          <w:color w:val="444444"/>
        </w:rPr>
        <w:t>members</w:t>
      </w:r>
      <w:r>
        <w:rPr>
          <w:color w:val="444444"/>
          <w:spacing w:val="-2"/>
        </w:rPr>
        <w:t> </w:t>
      </w:r>
      <w:r>
        <w:rPr>
          <w:color w:val="444444"/>
        </w:rPr>
        <w:t>of</w:t>
      </w:r>
      <w:r>
        <w:rPr>
          <w:color w:val="444444"/>
          <w:spacing w:val="-16"/>
        </w:rPr>
        <w:t> </w:t>
      </w:r>
      <w:r>
        <w:rPr>
          <w:color w:val="444444"/>
        </w:rPr>
        <w:t>suitable</w:t>
      </w:r>
      <w:r>
        <w:rPr>
          <w:color w:val="444444"/>
          <w:spacing w:val="-17"/>
        </w:rPr>
        <w:t> </w:t>
      </w:r>
      <w:r>
        <w:rPr>
          <w:color w:val="444444"/>
        </w:rPr>
        <w:t>rank</w:t>
      </w:r>
      <w:r>
        <w:rPr>
          <w:color w:val="444444"/>
          <w:spacing w:val="1"/>
        </w:rPr>
        <w:t> </w:t>
      </w:r>
      <w:r>
        <w:rPr>
          <w:color w:val="444444"/>
        </w:rPr>
        <w:t>are</w:t>
      </w:r>
      <w:r>
        <w:rPr>
          <w:color w:val="444444"/>
          <w:spacing w:val="-20"/>
        </w:rPr>
        <w:t> </w:t>
      </w:r>
      <w:r>
        <w:rPr>
          <w:color w:val="444444"/>
        </w:rPr>
        <w:t>to</w:t>
      </w:r>
      <w:r>
        <w:rPr>
          <w:color w:val="444444"/>
          <w:spacing w:val="-17"/>
        </w:rPr>
        <w:t> </w:t>
      </w:r>
      <w:r>
        <w:rPr>
          <w:color w:val="444444"/>
        </w:rPr>
        <w:t>be</w:t>
      </w:r>
      <w:r>
        <w:rPr>
          <w:color w:val="444444"/>
          <w:spacing w:val="-16"/>
        </w:rPr>
        <w:t> </w:t>
      </w:r>
      <w:r>
        <w:rPr>
          <w:color w:val="444444"/>
        </w:rPr>
        <w:t>appointed</w:t>
      </w:r>
      <w:r>
        <w:rPr>
          <w:color w:val="444444"/>
          <w:spacing w:val="10"/>
        </w:rPr>
        <w:t> </w:t>
      </w:r>
      <w:r>
        <w:rPr>
          <w:color w:val="444444"/>
        </w:rPr>
        <w:t>by</w:t>
      </w:r>
      <w:r>
        <w:rPr>
          <w:color w:val="444444"/>
          <w:spacing w:val="-17"/>
        </w:rPr>
        <w:t> </w:t>
      </w:r>
      <w:r>
        <w:rPr>
          <w:color w:val="444444"/>
        </w:rPr>
        <w:t>the</w:t>
      </w:r>
      <w:r>
        <w:rPr>
          <w:color w:val="444444"/>
          <w:spacing w:val="-15"/>
        </w:rPr>
        <w:t> </w:t>
      </w:r>
      <w:r>
        <w:rPr>
          <w:color w:val="444444"/>
        </w:rPr>
        <w:t>College</w:t>
      </w:r>
      <w:r>
        <w:rPr>
          <w:color w:val="444444"/>
          <w:spacing w:val="-11"/>
        </w:rPr>
        <w:t> </w:t>
      </w:r>
      <w:r>
        <w:rPr>
          <w:color w:val="444444"/>
        </w:rPr>
        <w:t>Dean</w:t>
      </w:r>
      <w:r>
        <w:rPr>
          <w:color w:val="444444"/>
          <w:spacing w:val="-6"/>
        </w:rPr>
        <w:t> </w:t>
      </w:r>
      <w:r>
        <w:rPr>
          <w:color w:val="444444"/>
        </w:rPr>
        <w:t>in</w:t>
      </w:r>
      <w:r>
        <w:rPr>
          <w:color w:val="444444"/>
          <w:spacing w:val="-16"/>
        </w:rPr>
        <w:t> </w:t>
      </w:r>
      <w:r>
        <w:rPr>
          <w:color w:val="444444"/>
        </w:rPr>
        <w:t>consultation</w:t>
      </w:r>
      <w:r>
        <w:rPr>
          <w:color w:val="444444"/>
          <w:spacing w:val="14"/>
        </w:rPr>
        <w:t> </w:t>
      </w:r>
      <w:r>
        <w:rPr>
          <w:color w:val="444444"/>
        </w:rPr>
        <w:t>with the DSPH</w:t>
      </w:r>
      <w:r>
        <w:rPr>
          <w:color w:val="444444"/>
          <w:spacing w:val="3"/>
        </w:rPr>
        <w:t> </w:t>
      </w:r>
      <w:r>
        <w:rPr>
          <w:color w:val="444444"/>
        </w:rPr>
        <w:t>Chair.</w:t>
      </w:r>
    </w:p>
    <w:p>
      <w:pPr>
        <w:pStyle w:val="BodyText"/>
        <w:spacing w:before="8"/>
        <w:rPr>
          <w:sz w:val="24"/>
        </w:rPr>
      </w:pPr>
    </w:p>
    <w:p>
      <w:pPr>
        <w:pStyle w:val="BodyText"/>
        <w:spacing w:line="232" w:lineRule="auto"/>
        <w:ind w:left="170" w:right="1122" w:firstLine="6"/>
      </w:pPr>
      <w:r>
        <w:rPr>
          <w:color w:val="444444"/>
        </w:rPr>
        <w:t>As appropriate, the PTC will include at least two Instructional Faculty or Clinical Faculty members in an </w:t>
      </w:r>
      <w:r>
        <w:rPr>
          <w:i/>
          <w:color w:val="444444"/>
        </w:rPr>
        <w:t>ad </w:t>
      </w:r>
      <w:r>
        <w:rPr>
          <w:color w:val="444444"/>
        </w:rPr>
        <w:t>for capacity when an Instructional Faculty or Clinical Faculty member is standing for promotion. The od </w:t>
      </w:r>
      <w:r>
        <w:rPr>
          <w:i/>
          <w:color w:val="444444"/>
        </w:rPr>
        <w:t>hoc </w:t>
      </w:r>
      <w:r>
        <w:rPr>
          <w:color w:val="444444"/>
        </w:rPr>
        <w:t>member(s) must be above the rank of the member seeking promotion and will vote on the promotion. If two appropriate faculty members are not available in DSPH, attempts will be made to identify faculty outside of the department to participate in the review.</w:t>
      </w:r>
    </w:p>
    <w:p>
      <w:pPr>
        <w:pStyle w:val="BodyText"/>
        <w:spacing w:before="2"/>
        <w:rPr>
          <w:sz w:val="24"/>
        </w:rPr>
      </w:pPr>
    </w:p>
    <w:p>
      <w:pPr>
        <w:pStyle w:val="Heading1"/>
        <w:ind w:left="171"/>
      </w:pPr>
      <w:r>
        <w:rPr>
          <w:color w:val="444444"/>
        </w:rPr>
        <w:t>Section A. Tenure Track Faculty (Group I)</w:t>
      </w:r>
    </w:p>
    <w:p>
      <w:pPr>
        <w:pStyle w:val="BodyText"/>
        <w:rPr>
          <w:b/>
          <w:sz w:val="23"/>
        </w:rPr>
      </w:pPr>
    </w:p>
    <w:p>
      <w:pPr>
        <w:pStyle w:val="BodyText"/>
        <w:ind w:left="172"/>
      </w:pPr>
      <w:r>
        <w:rPr>
          <w:color w:val="444444"/>
        </w:rPr>
        <w:t>According to the </w:t>
      </w:r>
      <w:r>
        <w:rPr>
          <w:color w:val="444444"/>
          <w:u w:val="single" w:color="444444"/>
        </w:rPr>
        <w:t>Facultv Handbook </w:t>
      </w:r>
      <w:r>
        <w:rPr>
          <w:color w:val="444444"/>
        </w:rPr>
        <w:t>(Appendix A, Section F):</w:t>
      </w:r>
    </w:p>
    <w:p>
      <w:pPr>
        <w:pStyle w:val="BodyText"/>
        <w:spacing w:before="8"/>
        <w:rPr>
          <w:sz w:val="24"/>
        </w:rPr>
      </w:pPr>
    </w:p>
    <w:p>
      <w:pPr>
        <w:pStyle w:val="BodyText"/>
        <w:spacing w:line="230" w:lineRule="auto"/>
        <w:ind w:left="895" w:right="1127" w:hanging="1"/>
      </w:pPr>
      <w:r>
        <w:rPr>
          <w:color w:val="444444"/>
        </w:rPr>
        <w:t>Changes in the criteria for tenure may be applied to those faculty members who are already in the tenure track only if the individual agrees in writing to be considered under the new criteria. For changes in the criteria for promotion, a grace period of at least three academic years from the start of the academic year in which the changes are implemented should be allowed. During the grace period, faculty members who are already on Group I contract in the department may opt in writing to be considered under the old or new criteria. Newly hired faculty members and those who are promoted during the grace period would immediately come under the new promotion criteria.</w:t>
      </w:r>
    </w:p>
    <w:p>
      <w:pPr>
        <w:spacing w:after="0" w:line="230" w:lineRule="auto"/>
        <w:sectPr>
          <w:pgSz w:w="12240" w:h="15840"/>
          <w:pgMar w:header="0" w:footer="992" w:top="1380" w:bottom="1240" w:left="1160" w:right="340"/>
        </w:sectPr>
      </w:pPr>
    </w:p>
    <w:p>
      <w:pPr>
        <w:pStyle w:val="BodyText"/>
        <w:spacing w:line="230" w:lineRule="auto" w:before="74"/>
        <w:ind w:left="219" w:right="1158" w:hanging="1"/>
      </w:pPr>
      <w:r>
        <w:rPr>
          <w:color w:val="444444"/>
        </w:rPr>
        <w:t>This means that when P&amp;T guidelines are revised or faculty members are relocated to a unit with different guidelines, the pre-tenure candidate can choose to be considered under the guidelines under which he or she was hired, or the current guidelines. In either case, the candidate</w:t>
      </w:r>
      <w:r>
        <w:rPr>
          <w:color w:val="444444"/>
          <w:spacing w:val="-12"/>
        </w:rPr>
        <w:t> </w:t>
      </w:r>
      <w:r>
        <w:rPr>
          <w:color w:val="444444"/>
        </w:rPr>
        <w:t>must</w:t>
      </w:r>
      <w:r>
        <w:rPr>
          <w:color w:val="444444"/>
          <w:spacing w:val="-29"/>
        </w:rPr>
        <w:t> </w:t>
      </w:r>
      <w:r>
        <w:rPr>
          <w:color w:val="444444"/>
        </w:rPr>
        <w:t>specify,</w:t>
      </w:r>
      <w:r>
        <w:rPr>
          <w:color w:val="444444"/>
          <w:spacing w:val="-18"/>
        </w:rPr>
        <w:t> </w:t>
      </w:r>
      <w:r>
        <w:rPr>
          <w:color w:val="444444"/>
        </w:rPr>
        <w:t>in</w:t>
      </w:r>
      <w:r>
        <w:rPr>
          <w:color w:val="444444"/>
          <w:spacing w:val="-21"/>
        </w:rPr>
        <w:t> </w:t>
      </w:r>
      <w:r>
        <w:rPr>
          <w:color w:val="444444"/>
        </w:rPr>
        <w:t>writing,</w:t>
      </w:r>
      <w:r>
        <w:rPr>
          <w:color w:val="444444"/>
          <w:spacing w:val="-10"/>
        </w:rPr>
        <w:t> </w:t>
      </w:r>
      <w:r>
        <w:rPr>
          <w:color w:val="444444"/>
        </w:rPr>
        <w:t>which</w:t>
      </w:r>
      <w:r>
        <w:rPr>
          <w:color w:val="444444"/>
          <w:spacing w:val="-14"/>
        </w:rPr>
        <w:t> </w:t>
      </w:r>
      <w:r>
        <w:rPr>
          <w:color w:val="444444"/>
        </w:rPr>
        <w:t>guidelines</w:t>
      </w:r>
      <w:r>
        <w:rPr>
          <w:color w:val="444444"/>
          <w:spacing w:val="-7"/>
        </w:rPr>
        <w:t> </w:t>
      </w:r>
      <w:r>
        <w:rPr>
          <w:color w:val="444444"/>
        </w:rPr>
        <w:t>will</w:t>
      </w:r>
      <w:r>
        <w:rPr>
          <w:color w:val="444444"/>
          <w:spacing w:val="-13"/>
        </w:rPr>
        <w:t> </w:t>
      </w:r>
      <w:r>
        <w:rPr>
          <w:color w:val="444444"/>
        </w:rPr>
        <w:t>apply</w:t>
      </w:r>
      <w:r>
        <w:rPr>
          <w:color w:val="444444"/>
          <w:spacing w:val="-25"/>
        </w:rPr>
        <w:t> </w:t>
      </w:r>
      <w:r>
        <w:rPr>
          <w:color w:val="444444"/>
        </w:rPr>
        <w:t>to</w:t>
      </w:r>
      <w:r>
        <w:rPr>
          <w:color w:val="444444"/>
          <w:spacing w:val="-18"/>
        </w:rPr>
        <w:t> </w:t>
      </w:r>
      <w:r>
        <w:rPr>
          <w:color w:val="444444"/>
        </w:rPr>
        <w:t>their</w:t>
      </w:r>
      <w:r>
        <w:rPr>
          <w:color w:val="444444"/>
          <w:spacing w:val="-20"/>
        </w:rPr>
        <w:t> </w:t>
      </w:r>
      <w:r>
        <w:rPr>
          <w:color w:val="444444"/>
        </w:rPr>
        <w:t>case,</w:t>
      </w:r>
      <w:r>
        <w:rPr>
          <w:color w:val="444444"/>
          <w:spacing w:val="-19"/>
        </w:rPr>
        <w:t> </w:t>
      </w:r>
      <w:r>
        <w:rPr>
          <w:color w:val="444444"/>
        </w:rPr>
        <w:t>write</w:t>
      </w:r>
      <w:r>
        <w:rPr>
          <w:color w:val="444444"/>
          <w:spacing w:val="-24"/>
        </w:rPr>
        <w:t> </w:t>
      </w:r>
      <w:r>
        <w:rPr>
          <w:color w:val="444444"/>
        </w:rPr>
        <w:t>their</w:t>
      </w:r>
      <w:r>
        <w:rPr>
          <w:color w:val="444444"/>
          <w:spacing w:val="-21"/>
        </w:rPr>
        <w:t> </w:t>
      </w:r>
      <w:r>
        <w:rPr>
          <w:color w:val="444444"/>
        </w:rPr>
        <w:t>dossier to meet those guidelines, and include them in that dossier where required (i.e., Tab</w:t>
      </w:r>
      <w:r>
        <w:rPr>
          <w:color w:val="444444"/>
          <w:spacing w:val="-43"/>
        </w:rPr>
        <w:t> </w:t>
      </w:r>
      <w:r>
        <w:rPr>
          <w:color w:val="444444"/>
        </w:rPr>
        <w:t>C).</w:t>
      </w:r>
    </w:p>
    <w:p>
      <w:pPr>
        <w:pStyle w:val="BodyText"/>
        <w:spacing w:before="7"/>
        <w:rPr>
          <w:sz w:val="23"/>
        </w:rPr>
      </w:pPr>
    </w:p>
    <w:p>
      <w:pPr>
        <w:spacing w:before="0"/>
        <w:ind w:left="223" w:right="0" w:firstLine="0"/>
        <w:jc w:val="left"/>
        <w:rPr>
          <w:i/>
          <w:sz w:val="25"/>
        </w:rPr>
      </w:pPr>
      <w:r>
        <w:rPr>
          <w:i/>
          <w:color w:val="444444"/>
          <w:sz w:val="25"/>
        </w:rPr>
        <w:t>Responsibilities of the Committee RelciteJ to Promotion anJ Tenure</w:t>
      </w:r>
    </w:p>
    <w:p>
      <w:pPr>
        <w:pStyle w:val="BodyText"/>
        <w:spacing w:before="3"/>
        <w:rPr>
          <w:i/>
          <w:sz w:val="24"/>
        </w:rPr>
      </w:pPr>
    </w:p>
    <w:p>
      <w:pPr>
        <w:pStyle w:val="BodyText"/>
        <w:spacing w:line="230" w:lineRule="auto"/>
        <w:ind w:left="216" w:right="1158" w:hanging="2"/>
      </w:pPr>
      <w:r>
        <w:rPr>
          <w:color w:val="444444"/>
        </w:rPr>
        <w:t>The</w:t>
      </w:r>
      <w:r>
        <w:rPr>
          <w:color w:val="444444"/>
          <w:spacing w:val="-26"/>
        </w:rPr>
        <w:t> </w:t>
      </w:r>
      <w:r>
        <w:rPr>
          <w:color w:val="444444"/>
        </w:rPr>
        <w:t>Chair</w:t>
      </w:r>
      <w:r>
        <w:rPr>
          <w:color w:val="444444"/>
          <w:spacing w:val="-17"/>
        </w:rPr>
        <w:t> </w:t>
      </w:r>
      <w:r>
        <w:rPr>
          <w:color w:val="444444"/>
        </w:rPr>
        <w:t>of</w:t>
      </w:r>
      <w:r>
        <w:rPr>
          <w:color w:val="444444"/>
          <w:spacing w:val="-21"/>
        </w:rPr>
        <w:t> </w:t>
      </w:r>
      <w:r>
        <w:rPr>
          <w:color w:val="444444"/>
        </w:rPr>
        <w:t>the</w:t>
      </w:r>
      <w:r>
        <w:rPr>
          <w:color w:val="444444"/>
          <w:spacing w:val="-22"/>
        </w:rPr>
        <w:t> </w:t>
      </w:r>
      <w:r>
        <w:rPr>
          <w:color w:val="444444"/>
        </w:rPr>
        <w:t>PTC</w:t>
      </w:r>
      <w:r>
        <w:rPr>
          <w:color w:val="444444"/>
          <w:spacing w:val="-13"/>
        </w:rPr>
        <w:t> </w:t>
      </w:r>
      <w:r>
        <w:rPr>
          <w:color w:val="444444"/>
        </w:rPr>
        <w:t>shall</w:t>
      </w:r>
      <w:r>
        <w:rPr>
          <w:color w:val="444444"/>
          <w:spacing w:val="-12"/>
        </w:rPr>
        <w:t> </w:t>
      </w:r>
      <w:r>
        <w:rPr>
          <w:color w:val="444444"/>
        </w:rPr>
        <w:t>be</w:t>
      </w:r>
      <w:r>
        <w:rPr>
          <w:color w:val="444444"/>
          <w:spacing w:val="-20"/>
        </w:rPr>
        <w:t> </w:t>
      </w:r>
      <w:r>
        <w:rPr>
          <w:color w:val="444444"/>
        </w:rPr>
        <w:t>responsible</w:t>
      </w:r>
      <w:r>
        <w:rPr>
          <w:color w:val="444444"/>
          <w:spacing w:val="-13"/>
        </w:rPr>
        <w:t> </w:t>
      </w:r>
      <w:r>
        <w:rPr>
          <w:color w:val="444444"/>
        </w:rPr>
        <w:t>for</w:t>
      </w:r>
      <w:r>
        <w:rPr>
          <w:color w:val="444444"/>
          <w:spacing w:val="-20"/>
        </w:rPr>
        <w:t> </w:t>
      </w:r>
      <w:r>
        <w:rPr>
          <w:color w:val="444444"/>
        </w:rPr>
        <w:t>scheduling</w:t>
      </w:r>
      <w:r>
        <w:rPr>
          <w:color w:val="444444"/>
          <w:spacing w:val="-12"/>
        </w:rPr>
        <w:t> </w:t>
      </w:r>
      <w:r>
        <w:rPr>
          <w:color w:val="444444"/>
        </w:rPr>
        <w:t>and</w:t>
      </w:r>
      <w:r>
        <w:rPr>
          <w:color w:val="444444"/>
          <w:spacing w:val="-10"/>
        </w:rPr>
        <w:t> </w:t>
      </w:r>
      <w:r>
        <w:rPr>
          <w:color w:val="444444"/>
        </w:rPr>
        <w:t>conducting</w:t>
      </w:r>
      <w:r>
        <w:rPr>
          <w:color w:val="444444"/>
          <w:spacing w:val="-15"/>
        </w:rPr>
        <w:t> </w:t>
      </w:r>
      <w:r>
        <w:rPr>
          <w:color w:val="444444"/>
        </w:rPr>
        <w:t>meetings,</w:t>
      </w:r>
      <w:r>
        <w:rPr>
          <w:color w:val="444444"/>
          <w:spacing w:val="1"/>
        </w:rPr>
        <w:t> </w:t>
      </w:r>
      <w:r>
        <w:rPr>
          <w:color w:val="444444"/>
        </w:rPr>
        <w:t>developing agendas, delegating committee tasks, meeting all timelines, and completing a final summary report reflecting the committee's assessment and evaluation (including the final vote) of each candidate for transmittal to the DSPH Chair. While the PTC Chair and DSPH Chair are available</w:t>
      </w:r>
      <w:r>
        <w:rPr>
          <w:color w:val="444444"/>
          <w:spacing w:val="-22"/>
        </w:rPr>
        <w:t> </w:t>
      </w:r>
      <w:r>
        <w:rPr>
          <w:color w:val="444444"/>
        </w:rPr>
        <w:t>to</w:t>
      </w:r>
      <w:r>
        <w:rPr>
          <w:color w:val="444444"/>
          <w:spacing w:val="-23"/>
        </w:rPr>
        <w:t> </w:t>
      </w:r>
      <w:r>
        <w:rPr>
          <w:color w:val="444444"/>
        </w:rPr>
        <w:t>provide</w:t>
      </w:r>
      <w:r>
        <w:rPr>
          <w:color w:val="444444"/>
          <w:spacing w:val="-9"/>
        </w:rPr>
        <w:t> </w:t>
      </w:r>
      <w:r>
        <w:rPr>
          <w:color w:val="444444"/>
        </w:rPr>
        <w:t>guidance</w:t>
      </w:r>
      <w:r>
        <w:rPr>
          <w:color w:val="444444"/>
          <w:spacing w:val="-9"/>
        </w:rPr>
        <w:t> </w:t>
      </w:r>
      <w:r>
        <w:rPr>
          <w:color w:val="444444"/>
        </w:rPr>
        <w:t>to</w:t>
      </w:r>
      <w:r>
        <w:rPr>
          <w:color w:val="444444"/>
          <w:spacing w:val="-15"/>
        </w:rPr>
        <w:t> </w:t>
      </w:r>
      <w:r>
        <w:rPr>
          <w:color w:val="444444"/>
        </w:rPr>
        <w:t>each</w:t>
      </w:r>
      <w:r>
        <w:rPr>
          <w:color w:val="444444"/>
          <w:spacing w:val="-12"/>
        </w:rPr>
        <w:t> </w:t>
      </w:r>
      <w:r>
        <w:rPr>
          <w:color w:val="444444"/>
        </w:rPr>
        <w:t>candidate</w:t>
      </w:r>
      <w:r>
        <w:rPr>
          <w:color w:val="444444"/>
          <w:spacing w:val="-10"/>
        </w:rPr>
        <w:t> </w:t>
      </w:r>
      <w:r>
        <w:rPr>
          <w:color w:val="444444"/>
        </w:rPr>
        <w:t>in</w:t>
      </w:r>
      <w:r>
        <w:rPr>
          <w:color w:val="444444"/>
          <w:spacing w:val="-18"/>
        </w:rPr>
        <w:t> </w:t>
      </w:r>
      <w:r>
        <w:rPr>
          <w:color w:val="444444"/>
        </w:rPr>
        <w:t>terms</w:t>
      </w:r>
      <w:r>
        <w:rPr>
          <w:color w:val="444444"/>
          <w:spacing w:val="-13"/>
        </w:rPr>
        <w:t> </w:t>
      </w:r>
      <w:r>
        <w:rPr>
          <w:color w:val="444444"/>
        </w:rPr>
        <w:t>of</w:t>
      </w:r>
      <w:r>
        <w:rPr>
          <w:color w:val="444444"/>
          <w:spacing w:val="-25"/>
        </w:rPr>
        <w:t> </w:t>
      </w:r>
      <w:r>
        <w:rPr>
          <w:color w:val="444444"/>
        </w:rPr>
        <w:t>the</w:t>
      </w:r>
      <w:r>
        <w:rPr>
          <w:color w:val="444444"/>
          <w:spacing w:val="-24"/>
        </w:rPr>
        <w:t> </w:t>
      </w:r>
      <w:r>
        <w:rPr>
          <w:color w:val="444444"/>
        </w:rPr>
        <w:t>preparation</w:t>
      </w:r>
      <w:r>
        <w:rPr>
          <w:color w:val="444444"/>
          <w:spacing w:val="10"/>
        </w:rPr>
        <w:t> </w:t>
      </w:r>
      <w:r>
        <w:rPr>
          <w:color w:val="444444"/>
        </w:rPr>
        <w:t>and</w:t>
      </w:r>
      <w:r>
        <w:rPr>
          <w:color w:val="444444"/>
          <w:spacing w:val="-11"/>
        </w:rPr>
        <w:t> </w:t>
      </w:r>
      <w:r>
        <w:rPr>
          <w:color w:val="444444"/>
        </w:rPr>
        <w:t>organization</w:t>
      </w:r>
      <w:r>
        <w:rPr>
          <w:color w:val="444444"/>
          <w:spacing w:val="-1"/>
        </w:rPr>
        <w:t> </w:t>
      </w:r>
      <w:r>
        <w:rPr>
          <w:color w:val="444444"/>
        </w:rPr>
        <w:t>of required documents, each candidate holds ultimate responsibility for the collection and assembly of all data pertinent to his or her bid for promotion and/or tenure. The Chair of the PTC is responsible for notifying candidates when significant data or documents are absent or when further information is</w:t>
      </w:r>
      <w:r>
        <w:rPr>
          <w:color w:val="444444"/>
          <w:spacing w:val="2"/>
        </w:rPr>
        <w:t> </w:t>
      </w:r>
      <w:r>
        <w:rPr>
          <w:color w:val="444444"/>
        </w:rPr>
        <w:t>needed.</w:t>
      </w:r>
    </w:p>
    <w:p>
      <w:pPr>
        <w:pStyle w:val="BodyText"/>
        <w:rPr>
          <w:sz w:val="24"/>
        </w:rPr>
      </w:pPr>
    </w:p>
    <w:p>
      <w:pPr>
        <w:pStyle w:val="BodyText"/>
        <w:spacing w:line="230" w:lineRule="auto"/>
        <w:ind w:left="212" w:right="1191" w:hanging="3"/>
      </w:pPr>
      <w:r>
        <w:rPr>
          <w:color w:val="444444"/>
        </w:rPr>
        <w:t>The PTC is responsible for evaluating probationary faculty members’ progress toward promotion and tenure annually according to the schedule in the </w:t>
      </w:r>
      <w:r>
        <w:rPr>
          <w:color w:val="444444"/>
          <w:u w:val="single" w:color="444444"/>
        </w:rPr>
        <w:t>Faculty Handbook</w:t>
      </w:r>
      <w:r>
        <w:rPr>
          <w:color w:val="444444"/>
        </w:rPr>
        <w:t> and. The DSPH</w:t>
      </w:r>
      <w:r>
        <w:rPr>
          <w:color w:val="444444"/>
          <w:spacing w:val="-18"/>
        </w:rPr>
        <w:t> </w:t>
      </w:r>
      <w:r>
        <w:rPr>
          <w:color w:val="444444"/>
        </w:rPr>
        <w:t>Chair</w:t>
      </w:r>
      <w:r>
        <w:rPr>
          <w:color w:val="444444"/>
          <w:spacing w:val="-19"/>
        </w:rPr>
        <w:t> </w:t>
      </w:r>
      <w:r>
        <w:rPr>
          <w:color w:val="444444"/>
        </w:rPr>
        <w:t>shall</w:t>
      </w:r>
      <w:r>
        <w:rPr>
          <w:color w:val="444444"/>
          <w:spacing w:val="-10"/>
        </w:rPr>
        <w:t> </w:t>
      </w:r>
      <w:r>
        <w:rPr>
          <w:color w:val="444444"/>
        </w:rPr>
        <w:t>inform</w:t>
      </w:r>
      <w:r>
        <w:rPr>
          <w:color w:val="444444"/>
          <w:spacing w:val="-3"/>
        </w:rPr>
        <w:t> </w:t>
      </w:r>
      <w:r>
        <w:rPr>
          <w:color w:val="444444"/>
        </w:rPr>
        <w:t>the</w:t>
      </w:r>
      <w:r>
        <w:rPr>
          <w:color w:val="444444"/>
          <w:spacing w:val="-22"/>
        </w:rPr>
        <w:t> </w:t>
      </w:r>
      <w:r>
        <w:rPr>
          <w:color w:val="444444"/>
        </w:rPr>
        <w:t>probationary</w:t>
      </w:r>
      <w:r>
        <w:rPr>
          <w:color w:val="444444"/>
          <w:spacing w:val="2"/>
        </w:rPr>
        <w:t> </w:t>
      </w:r>
      <w:r>
        <w:rPr>
          <w:color w:val="444444"/>
        </w:rPr>
        <w:t>faculty</w:t>
      </w:r>
      <w:r>
        <w:rPr>
          <w:color w:val="444444"/>
          <w:spacing w:val="-16"/>
        </w:rPr>
        <w:t> </w:t>
      </w:r>
      <w:r>
        <w:rPr>
          <w:color w:val="444444"/>
        </w:rPr>
        <w:t>in</w:t>
      </w:r>
      <w:r>
        <w:rPr>
          <w:color w:val="444444"/>
          <w:spacing w:val="-20"/>
        </w:rPr>
        <w:t> </w:t>
      </w:r>
      <w:r>
        <w:rPr>
          <w:color w:val="444444"/>
        </w:rPr>
        <w:t>writing</w:t>
      </w:r>
      <w:r>
        <w:rPr>
          <w:color w:val="444444"/>
          <w:spacing w:val="-14"/>
        </w:rPr>
        <w:t> </w:t>
      </w:r>
      <w:r>
        <w:rPr>
          <w:color w:val="444444"/>
        </w:rPr>
        <w:t>of</w:t>
      </w:r>
      <w:r>
        <w:rPr>
          <w:color w:val="444444"/>
          <w:spacing w:val="-21"/>
        </w:rPr>
        <w:t> </w:t>
      </w:r>
      <w:r>
        <w:rPr>
          <w:color w:val="444444"/>
        </w:rPr>
        <w:t>their</w:t>
      </w:r>
      <w:r>
        <w:rPr>
          <w:color w:val="444444"/>
          <w:spacing w:val="-20"/>
        </w:rPr>
        <w:t> </w:t>
      </w:r>
      <w:r>
        <w:rPr>
          <w:color w:val="444444"/>
        </w:rPr>
        <w:t>progress,</w:t>
      </w:r>
      <w:r>
        <w:rPr>
          <w:color w:val="444444"/>
          <w:spacing w:val="2"/>
        </w:rPr>
        <w:t> </w:t>
      </w:r>
      <w:r>
        <w:rPr>
          <w:color w:val="444444"/>
        </w:rPr>
        <w:t>as</w:t>
      </w:r>
      <w:r>
        <w:rPr>
          <w:color w:val="444444"/>
          <w:spacing w:val="-35"/>
        </w:rPr>
        <w:t> </w:t>
      </w:r>
      <w:r>
        <w:rPr>
          <w:color w:val="444444"/>
        </w:rPr>
        <w:t>judged</w:t>
      </w:r>
      <w:r>
        <w:rPr>
          <w:color w:val="444444"/>
          <w:spacing w:val="12"/>
        </w:rPr>
        <w:t> </w:t>
      </w:r>
      <w:r>
        <w:rPr>
          <w:color w:val="444444"/>
        </w:rPr>
        <w:t>by</w:t>
      </w:r>
      <w:r>
        <w:rPr>
          <w:color w:val="444444"/>
          <w:spacing w:val="-19"/>
        </w:rPr>
        <w:t> </w:t>
      </w:r>
      <w:r>
        <w:rPr>
          <w:color w:val="444444"/>
        </w:rPr>
        <w:t>the PTC.</w:t>
      </w:r>
      <w:r>
        <w:rPr>
          <w:color w:val="444444"/>
          <w:spacing w:val="-23"/>
        </w:rPr>
        <w:t> </w:t>
      </w:r>
      <w:r>
        <w:rPr>
          <w:color w:val="444444"/>
        </w:rPr>
        <w:t>This</w:t>
      </w:r>
      <w:r>
        <w:rPr>
          <w:color w:val="444444"/>
          <w:spacing w:val="-16"/>
        </w:rPr>
        <w:t> </w:t>
      </w:r>
      <w:r>
        <w:rPr>
          <w:color w:val="444444"/>
        </w:rPr>
        <w:t>will</w:t>
      </w:r>
      <w:r>
        <w:rPr>
          <w:color w:val="444444"/>
          <w:spacing w:val="-6"/>
        </w:rPr>
        <w:t> </w:t>
      </w:r>
      <w:r>
        <w:rPr>
          <w:color w:val="444444"/>
        </w:rPr>
        <w:t>be</w:t>
      </w:r>
      <w:r>
        <w:rPr>
          <w:color w:val="444444"/>
          <w:spacing w:val="-18"/>
        </w:rPr>
        <w:t> </w:t>
      </w:r>
      <w:r>
        <w:rPr>
          <w:color w:val="444444"/>
        </w:rPr>
        <w:t>communicated</w:t>
      </w:r>
      <w:r>
        <w:rPr>
          <w:color w:val="444444"/>
          <w:spacing w:val="22"/>
        </w:rPr>
        <w:t> </w:t>
      </w:r>
      <w:r>
        <w:rPr>
          <w:color w:val="444444"/>
        </w:rPr>
        <w:t>in</w:t>
      </w:r>
      <w:r>
        <w:rPr>
          <w:color w:val="444444"/>
          <w:spacing w:val="-13"/>
        </w:rPr>
        <w:t> </w:t>
      </w:r>
      <w:r>
        <w:rPr>
          <w:color w:val="444444"/>
        </w:rPr>
        <w:t>writing</w:t>
      </w:r>
      <w:r>
        <w:rPr>
          <w:color w:val="444444"/>
          <w:spacing w:val="-8"/>
        </w:rPr>
        <w:t> </w:t>
      </w:r>
      <w:r>
        <w:rPr>
          <w:color w:val="444444"/>
        </w:rPr>
        <w:t>from</w:t>
      </w:r>
      <w:r>
        <w:rPr>
          <w:color w:val="444444"/>
          <w:spacing w:val="-4"/>
        </w:rPr>
        <w:t> </w:t>
      </w:r>
      <w:r>
        <w:rPr>
          <w:color w:val="444444"/>
        </w:rPr>
        <w:t>the</w:t>
      </w:r>
      <w:r>
        <w:rPr>
          <w:color w:val="444444"/>
          <w:spacing w:val="-15"/>
        </w:rPr>
        <w:t> </w:t>
      </w:r>
      <w:r>
        <w:rPr>
          <w:color w:val="444444"/>
        </w:rPr>
        <w:t>PTC</w:t>
      </w:r>
      <w:r>
        <w:rPr>
          <w:color w:val="444444"/>
          <w:spacing w:val="-5"/>
        </w:rPr>
        <w:t> </w:t>
      </w:r>
      <w:r>
        <w:rPr>
          <w:color w:val="444444"/>
        </w:rPr>
        <w:t>Chair</w:t>
      </w:r>
      <w:r>
        <w:rPr>
          <w:color w:val="444444"/>
          <w:spacing w:val="-14"/>
        </w:rPr>
        <w:t> </w:t>
      </w:r>
      <w:r>
        <w:rPr>
          <w:color w:val="444444"/>
        </w:rPr>
        <w:t>to</w:t>
      </w:r>
      <w:r>
        <w:rPr>
          <w:color w:val="444444"/>
          <w:spacing w:val="-12"/>
        </w:rPr>
        <w:t> </w:t>
      </w:r>
      <w:r>
        <w:rPr>
          <w:color w:val="444444"/>
        </w:rPr>
        <w:t>the</w:t>
      </w:r>
      <w:r>
        <w:rPr>
          <w:color w:val="444444"/>
          <w:spacing w:val="-17"/>
        </w:rPr>
        <w:t> </w:t>
      </w:r>
      <w:r>
        <w:rPr>
          <w:color w:val="444444"/>
        </w:rPr>
        <w:t>DSPH</w:t>
      </w:r>
      <w:r>
        <w:rPr>
          <w:color w:val="444444"/>
          <w:spacing w:val="2"/>
        </w:rPr>
        <w:t> </w:t>
      </w:r>
      <w:r>
        <w:rPr>
          <w:color w:val="444444"/>
        </w:rPr>
        <w:t>Chair.</w:t>
      </w:r>
      <w:r>
        <w:rPr>
          <w:color w:val="444444"/>
          <w:spacing w:val="-15"/>
        </w:rPr>
        <w:t> </w:t>
      </w:r>
      <w:r>
        <w:rPr>
          <w:color w:val="444444"/>
        </w:rPr>
        <w:t>The</w:t>
      </w:r>
      <w:r>
        <w:rPr>
          <w:color w:val="444444"/>
          <w:spacing w:val="-19"/>
        </w:rPr>
        <w:t> </w:t>
      </w:r>
      <w:r>
        <w:rPr>
          <w:color w:val="444444"/>
        </w:rPr>
        <w:t>PTC Chair and the DSPH Chair will meet with each probationary faculty member prior to January </w:t>
      </w:r>
      <w:r>
        <w:rPr>
          <w:color w:val="444444"/>
          <w:spacing w:val="4"/>
        </w:rPr>
        <w:t>31of </w:t>
      </w:r>
      <w:r>
        <w:rPr>
          <w:color w:val="444444"/>
        </w:rPr>
        <w:t>each year to ensure that the probationary faculty member receives an annual letter assessing his or her progress toward promotion and tenure by February 1, as specified in the Faculty</w:t>
      </w:r>
      <w:r>
        <w:rPr>
          <w:color w:val="444444"/>
          <w:spacing w:val="-23"/>
        </w:rPr>
        <w:t> </w:t>
      </w:r>
      <w:r>
        <w:rPr>
          <w:color w:val="444444"/>
          <w:u w:val="single" w:color="444444"/>
        </w:rPr>
        <w:t>Handbook</w:t>
      </w:r>
      <w:r>
        <w:rPr>
          <w:color w:val="444444"/>
        </w:rPr>
        <w:t>.</w:t>
      </w:r>
      <w:r>
        <w:rPr>
          <w:color w:val="444444"/>
          <w:spacing w:val="28"/>
        </w:rPr>
        <w:t> </w:t>
      </w:r>
      <w:r>
        <w:rPr>
          <w:color w:val="444444"/>
        </w:rPr>
        <w:t>This</w:t>
      </w:r>
      <w:r>
        <w:rPr>
          <w:color w:val="444444"/>
          <w:spacing w:val="-16"/>
        </w:rPr>
        <w:t> </w:t>
      </w:r>
      <w:r>
        <w:rPr>
          <w:color w:val="444444"/>
        </w:rPr>
        <w:t>letter</w:t>
      </w:r>
      <w:r>
        <w:rPr>
          <w:color w:val="444444"/>
          <w:spacing w:val="-14"/>
        </w:rPr>
        <w:t> </w:t>
      </w:r>
      <w:r>
        <w:rPr>
          <w:color w:val="444444"/>
        </w:rPr>
        <w:t>will</w:t>
      </w:r>
      <w:r>
        <w:rPr>
          <w:color w:val="444444"/>
          <w:spacing w:val="-10"/>
        </w:rPr>
        <w:t> </w:t>
      </w:r>
      <w:r>
        <w:rPr>
          <w:color w:val="444444"/>
        </w:rPr>
        <w:t>only</w:t>
      </w:r>
      <w:r>
        <w:rPr>
          <w:color w:val="444444"/>
          <w:spacing w:val="-21"/>
        </w:rPr>
        <w:t> </w:t>
      </w:r>
      <w:r>
        <w:rPr>
          <w:color w:val="444444"/>
        </w:rPr>
        <w:t>address</w:t>
      </w:r>
      <w:r>
        <w:rPr>
          <w:color w:val="444444"/>
          <w:spacing w:val="-11"/>
        </w:rPr>
        <w:t> </w:t>
      </w:r>
      <w:r>
        <w:rPr>
          <w:color w:val="444444"/>
        </w:rPr>
        <w:t>the</w:t>
      </w:r>
      <w:r>
        <w:rPr>
          <w:color w:val="444444"/>
          <w:spacing w:val="-28"/>
        </w:rPr>
        <w:t> </w:t>
      </w:r>
      <w:r>
        <w:rPr>
          <w:color w:val="444444"/>
        </w:rPr>
        <w:t>member's</w:t>
      </w:r>
      <w:r>
        <w:rPr>
          <w:color w:val="444444"/>
          <w:spacing w:val="-6"/>
        </w:rPr>
        <w:t> </w:t>
      </w:r>
      <w:r>
        <w:rPr>
          <w:color w:val="444444"/>
        </w:rPr>
        <w:t>progress</w:t>
      </w:r>
      <w:r>
        <w:rPr>
          <w:color w:val="444444"/>
          <w:spacing w:val="-1"/>
        </w:rPr>
        <w:t> </w:t>
      </w:r>
      <w:r>
        <w:rPr>
          <w:color w:val="444444"/>
        </w:rPr>
        <w:t>toward</w:t>
      </w:r>
      <w:r>
        <w:rPr>
          <w:color w:val="444444"/>
          <w:spacing w:val="-3"/>
        </w:rPr>
        <w:t> </w:t>
      </w:r>
      <w:r>
        <w:rPr>
          <w:color w:val="444444"/>
        </w:rPr>
        <w:t>promotion</w:t>
      </w:r>
      <w:r>
        <w:rPr>
          <w:color w:val="444444"/>
          <w:spacing w:val="6"/>
        </w:rPr>
        <w:t> </w:t>
      </w:r>
      <w:r>
        <w:rPr>
          <w:color w:val="444444"/>
        </w:rPr>
        <w:t>and tenure, and is not intended to form the basis of a salary decision by the DSPH Chair. Faculty hired the immediately preceding Fall term are not required to participate in the annual promotion materials submission and review process during their first academic</w:t>
      </w:r>
      <w:r>
        <w:rPr>
          <w:color w:val="444444"/>
          <w:spacing w:val="9"/>
        </w:rPr>
        <w:t> </w:t>
      </w:r>
      <w:r>
        <w:rPr>
          <w:color w:val="444444"/>
        </w:rPr>
        <w:t>year.</w:t>
      </w:r>
    </w:p>
    <w:p>
      <w:pPr>
        <w:pStyle w:val="BodyText"/>
        <w:spacing w:before="5"/>
        <w:rPr>
          <w:sz w:val="24"/>
        </w:rPr>
      </w:pPr>
    </w:p>
    <w:p>
      <w:pPr>
        <w:spacing w:before="0"/>
        <w:ind w:left="213" w:right="0" w:firstLine="0"/>
        <w:jc w:val="left"/>
        <w:rPr>
          <w:i/>
          <w:sz w:val="25"/>
        </w:rPr>
      </w:pPr>
      <w:r>
        <w:rPr>
          <w:i/>
          <w:color w:val="444444"/>
          <w:sz w:val="25"/>
        </w:rPr>
        <w:t>Eligibility for Promotion anJ Tenure</w:t>
      </w:r>
    </w:p>
    <w:p>
      <w:pPr>
        <w:pStyle w:val="BodyText"/>
        <w:spacing w:before="3"/>
        <w:rPr>
          <w:i/>
          <w:sz w:val="24"/>
        </w:rPr>
      </w:pPr>
    </w:p>
    <w:p>
      <w:pPr>
        <w:pStyle w:val="BodyText"/>
        <w:spacing w:line="230" w:lineRule="auto"/>
        <w:ind w:left="205" w:right="1158" w:firstLine="6"/>
      </w:pPr>
      <w:r>
        <w:rPr>
          <w:color w:val="444444"/>
        </w:rPr>
        <w:t>Individuals who expect to be promoted and tenured must provide clear documentation of achievements that will support DSPH expectations of past and continued performance and growth. The quality and productivity of a faculty member's teaching and advising, scholarly endeavors,</w:t>
      </w:r>
      <w:r>
        <w:rPr>
          <w:color w:val="444444"/>
          <w:spacing w:val="5"/>
        </w:rPr>
        <w:t> </w:t>
      </w:r>
      <w:r>
        <w:rPr>
          <w:color w:val="444444"/>
        </w:rPr>
        <w:t>and</w:t>
      </w:r>
      <w:r>
        <w:rPr>
          <w:color w:val="444444"/>
          <w:spacing w:val="-8"/>
        </w:rPr>
        <w:t> </w:t>
      </w:r>
      <w:r>
        <w:rPr>
          <w:color w:val="444444"/>
        </w:rPr>
        <w:t>service</w:t>
      </w:r>
      <w:r>
        <w:rPr>
          <w:color w:val="444444"/>
          <w:spacing w:val="-19"/>
        </w:rPr>
        <w:t> </w:t>
      </w:r>
      <w:r>
        <w:rPr>
          <w:color w:val="444444"/>
        </w:rPr>
        <w:t>during</w:t>
      </w:r>
      <w:r>
        <w:rPr>
          <w:color w:val="444444"/>
          <w:spacing w:val="-21"/>
        </w:rPr>
        <w:t> </w:t>
      </w:r>
      <w:r>
        <w:rPr>
          <w:color w:val="444444"/>
        </w:rPr>
        <w:t>the</w:t>
      </w:r>
      <w:r>
        <w:rPr>
          <w:color w:val="444444"/>
          <w:spacing w:val="-22"/>
        </w:rPr>
        <w:t> </w:t>
      </w:r>
      <w:r>
        <w:rPr>
          <w:color w:val="444444"/>
        </w:rPr>
        <w:t>probationary</w:t>
      </w:r>
      <w:r>
        <w:rPr>
          <w:color w:val="444444"/>
          <w:spacing w:val="6"/>
        </w:rPr>
        <w:t> </w:t>
      </w:r>
      <w:r>
        <w:rPr>
          <w:color w:val="444444"/>
        </w:rPr>
        <w:t>period</w:t>
      </w:r>
      <w:r>
        <w:rPr>
          <w:color w:val="444444"/>
          <w:spacing w:val="5"/>
        </w:rPr>
        <w:t> </w:t>
      </w:r>
      <w:r>
        <w:rPr>
          <w:color w:val="444444"/>
        </w:rPr>
        <w:t>are</w:t>
      </w:r>
      <w:r>
        <w:rPr>
          <w:color w:val="444444"/>
          <w:spacing w:val="-26"/>
        </w:rPr>
        <w:t> </w:t>
      </w:r>
      <w:r>
        <w:rPr>
          <w:color w:val="444444"/>
        </w:rPr>
        <w:t>regarded</w:t>
      </w:r>
      <w:r>
        <w:rPr>
          <w:color w:val="444444"/>
          <w:spacing w:val="7"/>
        </w:rPr>
        <w:t> </w:t>
      </w:r>
      <w:r>
        <w:rPr>
          <w:color w:val="444444"/>
        </w:rPr>
        <w:t>as</w:t>
      </w:r>
      <w:r>
        <w:rPr>
          <w:color w:val="444444"/>
          <w:spacing w:val="-21"/>
        </w:rPr>
        <w:t> </w:t>
      </w:r>
      <w:r>
        <w:rPr>
          <w:color w:val="444444"/>
        </w:rPr>
        <w:t>strong</w:t>
      </w:r>
      <w:r>
        <w:rPr>
          <w:color w:val="444444"/>
          <w:spacing w:val="-25"/>
        </w:rPr>
        <w:t> </w:t>
      </w:r>
      <w:r>
        <w:rPr>
          <w:color w:val="444444"/>
        </w:rPr>
        <w:t>predictors</w:t>
      </w:r>
      <w:r>
        <w:rPr>
          <w:color w:val="444444"/>
          <w:spacing w:val="6"/>
        </w:rPr>
        <w:t> </w:t>
      </w:r>
      <w:r>
        <w:rPr>
          <w:color w:val="444444"/>
        </w:rPr>
        <w:t>of</w:t>
      </w:r>
      <w:r>
        <w:rPr>
          <w:color w:val="444444"/>
          <w:spacing w:val="-21"/>
        </w:rPr>
        <w:t> </w:t>
      </w:r>
      <w:r>
        <w:rPr>
          <w:color w:val="444444"/>
        </w:rPr>
        <w:t>the individual's future contributions. Promotion and tenure is reserved for candidates whose performance across these three categories has served the DSPH, CHSP, and Ohio University well</w:t>
      </w:r>
      <w:r>
        <w:rPr>
          <w:color w:val="444444"/>
          <w:spacing w:val="-5"/>
        </w:rPr>
        <w:t> </w:t>
      </w:r>
      <w:r>
        <w:rPr>
          <w:color w:val="444444"/>
        </w:rPr>
        <w:t>intfepast,</w:t>
      </w:r>
      <w:r>
        <w:rPr>
          <w:color w:val="444444"/>
          <w:spacing w:val="-5"/>
        </w:rPr>
        <w:t> </w:t>
      </w:r>
      <w:r>
        <w:rPr>
          <w:color w:val="444444"/>
        </w:rPr>
        <w:t>and</w:t>
      </w:r>
      <w:r>
        <w:rPr>
          <w:color w:val="444444"/>
          <w:spacing w:val="-13"/>
        </w:rPr>
        <w:t> </w:t>
      </w:r>
      <w:r>
        <w:rPr>
          <w:color w:val="444444"/>
        </w:rPr>
        <w:t>based</w:t>
      </w:r>
      <w:r>
        <w:rPr>
          <w:color w:val="444444"/>
          <w:spacing w:val="-2"/>
        </w:rPr>
        <w:t> </w:t>
      </w:r>
      <w:r>
        <w:rPr>
          <w:color w:val="444444"/>
        </w:rPr>
        <w:t>on</w:t>
      </w:r>
      <w:r>
        <w:rPr>
          <w:color w:val="444444"/>
          <w:spacing w:val="-23"/>
        </w:rPr>
        <w:t> </w:t>
      </w:r>
      <w:r>
        <w:rPr>
          <w:color w:val="444444"/>
        </w:rPr>
        <w:t>such</w:t>
      </w:r>
      <w:r>
        <w:rPr>
          <w:color w:val="444444"/>
          <w:spacing w:val="-15"/>
        </w:rPr>
        <w:t> </w:t>
      </w:r>
      <w:r>
        <w:rPr>
          <w:color w:val="444444"/>
        </w:rPr>
        <w:t>accomplishments,</w:t>
      </w:r>
      <w:r>
        <w:rPr>
          <w:color w:val="444444"/>
          <w:spacing w:val="-2"/>
        </w:rPr>
        <w:t> </w:t>
      </w:r>
      <w:r>
        <w:rPr>
          <w:color w:val="444444"/>
        </w:rPr>
        <w:t>can</w:t>
      </w:r>
      <w:r>
        <w:rPr>
          <w:color w:val="444444"/>
          <w:spacing w:val="-22"/>
        </w:rPr>
        <w:t> </w:t>
      </w:r>
      <w:r>
        <w:rPr>
          <w:color w:val="444444"/>
        </w:rPr>
        <w:t>reasonably</w:t>
      </w:r>
      <w:r>
        <w:rPr>
          <w:color w:val="444444"/>
          <w:spacing w:val="-15"/>
        </w:rPr>
        <w:t> </w:t>
      </w:r>
      <w:r>
        <w:rPr>
          <w:color w:val="444444"/>
        </w:rPr>
        <w:t>be</w:t>
      </w:r>
      <w:r>
        <w:rPr>
          <w:color w:val="444444"/>
          <w:spacing w:val="-22"/>
        </w:rPr>
        <w:t> </w:t>
      </w:r>
      <w:r>
        <w:rPr>
          <w:color w:val="444444"/>
        </w:rPr>
        <w:t>expected to</w:t>
      </w:r>
      <w:r>
        <w:rPr>
          <w:color w:val="444444"/>
          <w:spacing w:val="-14"/>
        </w:rPr>
        <w:t> </w:t>
      </w:r>
      <w:r>
        <w:rPr>
          <w:color w:val="444444"/>
        </w:rPr>
        <w:t>continue</w:t>
      </w:r>
      <w:r>
        <w:rPr>
          <w:color w:val="444444"/>
          <w:spacing w:val="-18"/>
        </w:rPr>
        <w:t> </w:t>
      </w:r>
      <w:r>
        <w:rPr>
          <w:color w:val="444444"/>
        </w:rPr>
        <w:t>in the future. While promotion and tenure are discussed separately in the ensuing sections it should</w:t>
      </w:r>
      <w:r>
        <w:rPr>
          <w:color w:val="444444"/>
          <w:spacing w:val="-15"/>
        </w:rPr>
        <w:t> </w:t>
      </w:r>
      <w:r>
        <w:rPr>
          <w:color w:val="444444"/>
        </w:rPr>
        <w:t>be</w:t>
      </w:r>
      <w:r>
        <w:rPr>
          <w:color w:val="444444"/>
          <w:spacing w:val="-16"/>
        </w:rPr>
        <w:t> </w:t>
      </w:r>
      <w:r>
        <w:rPr>
          <w:color w:val="444444"/>
        </w:rPr>
        <w:t>noted</w:t>
      </w:r>
      <w:r>
        <w:rPr>
          <w:color w:val="444444"/>
          <w:spacing w:val="1"/>
        </w:rPr>
        <w:t> </w:t>
      </w:r>
      <w:r>
        <w:rPr>
          <w:color w:val="444444"/>
        </w:rPr>
        <w:t>that</w:t>
      </w:r>
      <w:r>
        <w:rPr>
          <w:color w:val="444444"/>
          <w:spacing w:val="-2"/>
        </w:rPr>
        <w:t> </w:t>
      </w:r>
      <w:r>
        <w:rPr>
          <w:color w:val="444444"/>
        </w:rPr>
        <w:t>a</w:t>
      </w:r>
      <w:r>
        <w:rPr>
          <w:color w:val="444444"/>
          <w:spacing w:val="-17"/>
        </w:rPr>
        <w:t> </w:t>
      </w:r>
      <w:r>
        <w:rPr>
          <w:color w:val="444444"/>
        </w:rPr>
        <w:t>single</w:t>
      </w:r>
      <w:r>
        <w:rPr>
          <w:color w:val="444444"/>
          <w:spacing w:val="-11"/>
        </w:rPr>
        <w:t> </w:t>
      </w:r>
      <w:r>
        <w:rPr>
          <w:color w:val="444444"/>
        </w:rPr>
        <w:t>vote</w:t>
      </w:r>
      <w:r>
        <w:rPr>
          <w:color w:val="444444"/>
          <w:spacing w:val="-16"/>
        </w:rPr>
        <w:t> </w:t>
      </w:r>
      <w:r>
        <w:rPr>
          <w:color w:val="444444"/>
        </w:rPr>
        <w:t>of</w:t>
      </w:r>
      <w:r>
        <w:rPr>
          <w:color w:val="444444"/>
          <w:spacing w:val="-18"/>
        </w:rPr>
        <w:t> </w:t>
      </w:r>
      <w:r>
        <w:rPr>
          <w:color w:val="444444"/>
        </w:rPr>
        <w:t>the</w:t>
      </w:r>
      <w:r>
        <w:rPr>
          <w:color w:val="444444"/>
          <w:spacing w:val="-23"/>
        </w:rPr>
        <w:t> </w:t>
      </w:r>
      <w:r>
        <w:rPr>
          <w:color w:val="444444"/>
        </w:rPr>
        <w:t>Promotion</w:t>
      </w:r>
      <w:r>
        <w:rPr>
          <w:color w:val="444444"/>
          <w:spacing w:val="11"/>
        </w:rPr>
        <w:t> </w:t>
      </w:r>
      <w:r>
        <w:rPr>
          <w:color w:val="444444"/>
        </w:rPr>
        <w:t>and</w:t>
      </w:r>
      <w:r>
        <w:rPr>
          <w:color w:val="444444"/>
          <w:spacing w:val="-13"/>
        </w:rPr>
        <w:t> </w:t>
      </w:r>
      <w:r>
        <w:rPr>
          <w:color w:val="444444"/>
        </w:rPr>
        <w:t>Tenure</w:t>
      </w:r>
      <w:r>
        <w:rPr>
          <w:color w:val="444444"/>
          <w:spacing w:val="-9"/>
        </w:rPr>
        <w:t> </w:t>
      </w:r>
      <w:r>
        <w:rPr>
          <w:color w:val="444444"/>
        </w:rPr>
        <w:t>Committee</w:t>
      </w:r>
      <w:r>
        <w:rPr>
          <w:color w:val="444444"/>
          <w:spacing w:val="-1"/>
        </w:rPr>
        <w:t> </w:t>
      </w:r>
      <w:r>
        <w:rPr>
          <w:color w:val="444444"/>
        </w:rPr>
        <w:t>for</w:t>
      </w:r>
      <w:r>
        <w:rPr>
          <w:color w:val="444444"/>
          <w:spacing w:val="-18"/>
        </w:rPr>
        <w:t> </w:t>
      </w:r>
      <w:r>
        <w:rPr>
          <w:color w:val="444444"/>
        </w:rPr>
        <w:t>or</w:t>
      </w:r>
      <w:r>
        <w:rPr>
          <w:color w:val="444444"/>
          <w:spacing w:val="-14"/>
        </w:rPr>
        <w:t> </w:t>
      </w:r>
      <w:r>
        <w:rPr>
          <w:color w:val="444444"/>
        </w:rPr>
        <w:t>against</w:t>
      </w:r>
      <w:r>
        <w:rPr>
          <w:color w:val="444444"/>
          <w:spacing w:val="-4"/>
        </w:rPr>
        <w:t> </w:t>
      </w:r>
      <w:r>
        <w:rPr>
          <w:color w:val="444444"/>
        </w:rPr>
        <w:t>both promotion and tenure will be taken. It is not possible to gain promotion without also gaining tenure.</w:t>
      </w:r>
    </w:p>
    <w:p>
      <w:pPr>
        <w:spacing w:after="0" w:line="230" w:lineRule="auto"/>
        <w:sectPr>
          <w:pgSz w:w="12240" w:h="15840"/>
          <w:pgMar w:header="0" w:footer="992" w:top="1420" w:bottom="1220" w:left="1160" w:right="340"/>
        </w:sectPr>
      </w:pPr>
    </w:p>
    <w:p>
      <w:pPr>
        <w:spacing w:before="62"/>
        <w:ind w:left="166" w:right="0" w:firstLine="0"/>
        <w:jc w:val="left"/>
        <w:rPr>
          <w:i/>
          <w:sz w:val="25"/>
        </w:rPr>
      </w:pPr>
      <w:r>
        <w:rPr>
          <w:i/>
          <w:color w:val="464646"/>
          <w:sz w:val="25"/>
        </w:rPr>
        <w:t>Promotion</w:t>
      </w:r>
    </w:p>
    <w:p>
      <w:pPr>
        <w:pStyle w:val="BodyText"/>
        <w:rPr>
          <w:i/>
        </w:rPr>
      </w:pPr>
    </w:p>
    <w:p>
      <w:pPr>
        <w:pStyle w:val="BodyText"/>
        <w:spacing w:line="230" w:lineRule="auto"/>
        <w:ind w:left="152" w:right="1158" w:firstLine="13"/>
      </w:pPr>
      <w:r>
        <w:rPr>
          <w:color w:val="464646"/>
        </w:rPr>
        <w:t>Promotion</w:t>
      </w:r>
      <w:r>
        <w:rPr>
          <w:color w:val="464646"/>
          <w:spacing w:val="5"/>
        </w:rPr>
        <w:t> </w:t>
      </w:r>
      <w:r>
        <w:rPr>
          <w:color w:val="464646"/>
        </w:rPr>
        <w:t>through</w:t>
      </w:r>
      <w:r>
        <w:rPr>
          <w:color w:val="464646"/>
          <w:spacing w:val="-4"/>
        </w:rPr>
        <w:t> </w:t>
      </w:r>
      <w:r>
        <w:rPr>
          <w:color w:val="464646"/>
        </w:rPr>
        <w:t>the</w:t>
      </w:r>
      <w:r>
        <w:rPr>
          <w:color w:val="464646"/>
          <w:spacing w:val="-27"/>
        </w:rPr>
        <w:t> </w:t>
      </w:r>
      <w:r>
        <w:rPr>
          <w:color w:val="464646"/>
        </w:rPr>
        <w:t>ranks</w:t>
      </w:r>
      <w:r>
        <w:rPr>
          <w:color w:val="464646"/>
          <w:spacing w:val="-16"/>
        </w:rPr>
        <w:t> </w:t>
      </w:r>
      <w:r>
        <w:rPr>
          <w:color w:val="464646"/>
        </w:rPr>
        <w:t>from</w:t>
      </w:r>
      <w:r>
        <w:rPr>
          <w:color w:val="464646"/>
          <w:spacing w:val="-18"/>
        </w:rPr>
        <w:t> </w:t>
      </w:r>
      <w:r>
        <w:rPr>
          <w:color w:val="464646"/>
        </w:rPr>
        <w:t>Assistant</w:t>
      </w:r>
      <w:r>
        <w:rPr>
          <w:color w:val="464646"/>
          <w:spacing w:val="-3"/>
        </w:rPr>
        <w:t> </w:t>
      </w:r>
      <w:r>
        <w:rPr>
          <w:color w:val="464646"/>
        </w:rPr>
        <w:t>Professor</w:t>
      </w:r>
      <w:r>
        <w:rPr>
          <w:color w:val="464646"/>
          <w:spacing w:val="-8"/>
        </w:rPr>
        <w:t> </w:t>
      </w:r>
      <w:r>
        <w:rPr>
          <w:color w:val="464646"/>
        </w:rPr>
        <w:t>to</w:t>
      </w:r>
      <w:r>
        <w:rPr>
          <w:color w:val="464646"/>
          <w:spacing w:val="-19"/>
        </w:rPr>
        <w:t> </w:t>
      </w:r>
      <w:r>
        <w:rPr>
          <w:color w:val="464646"/>
        </w:rPr>
        <w:t>Associate</w:t>
      </w:r>
      <w:r>
        <w:rPr>
          <w:color w:val="464646"/>
          <w:spacing w:val="-10"/>
        </w:rPr>
        <w:t> </w:t>
      </w:r>
      <w:r>
        <w:rPr>
          <w:color w:val="464646"/>
        </w:rPr>
        <w:t>Professor</w:t>
      </w:r>
      <w:r>
        <w:rPr>
          <w:color w:val="464646"/>
          <w:spacing w:val="-8"/>
        </w:rPr>
        <w:t> </w:t>
      </w:r>
      <w:r>
        <w:rPr>
          <w:color w:val="464646"/>
        </w:rPr>
        <w:t>to</w:t>
      </w:r>
      <w:r>
        <w:rPr>
          <w:color w:val="464646"/>
          <w:spacing w:val="-15"/>
        </w:rPr>
        <w:t> </w:t>
      </w:r>
      <w:r>
        <w:rPr>
          <w:color w:val="464646"/>
        </w:rPr>
        <w:t>Professor</w:t>
      </w:r>
      <w:r>
        <w:rPr>
          <w:color w:val="464646"/>
          <w:spacing w:val="-5"/>
        </w:rPr>
        <w:t> </w:t>
      </w:r>
      <w:r>
        <w:rPr>
          <w:color w:val="464646"/>
        </w:rPr>
        <w:t>is</w:t>
      </w:r>
      <w:r>
        <w:rPr>
          <w:color w:val="464646"/>
          <w:spacing w:val="-23"/>
        </w:rPr>
        <w:t> </w:t>
      </w:r>
      <w:r>
        <w:rPr>
          <w:color w:val="464646"/>
        </w:rPr>
        <w:t>in recognition of strong and continued performance and achievements of an individual faculty member. Although minimum time periods in a given rank are specified below, promotion is based upon</w:t>
      </w:r>
      <w:r>
        <w:rPr>
          <w:color w:val="464646"/>
          <w:spacing w:val="-2"/>
        </w:rPr>
        <w:t> </w:t>
      </w:r>
      <w:r>
        <w:rPr>
          <w:color w:val="464646"/>
        </w:rPr>
        <w:t>merit and</w:t>
      </w:r>
      <w:r>
        <w:rPr>
          <w:color w:val="464646"/>
          <w:spacing w:val="-5"/>
        </w:rPr>
        <w:t> </w:t>
      </w:r>
      <w:r>
        <w:rPr>
          <w:color w:val="464646"/>
        </w:rPr>
        <w:t>it</w:t>
      </w:r>
      <w:r>
        <w:rPr>
          <w:color w:val="464646"/>
          <w:spacing w:val="-13"/>
        </w:rPr>
        <w:t> </w:t>
      </w:r>
      <w:r>
        <w:rPr>
          <w:color w:val="464646"/>
        </w:rPr>
        <w:t>is</w:t>
      </w:r>
      <w:r>
        <w:rPr>
          <w:color w:val="464646"/>
          <w:spacing w:val="-18"/>
        </w:rPr>
        <w:t> </w:t>
      </w:r>
      <w:r>
        <w:rPr>
          <w:color w:val="464646"/>
        </w:rPr>
        <w:t>not</w:t>
      </w:r>
      <w:r>
        <w:rPr>
          <w:color w:val="464646"/>
          <w:spacing w:val="-1"/>
        </w:rPr>
        <w:t> </w:t>
      </w:r>
      <w:r>
        <w:rPr>
          <w:color w:val="464646"/>
        </w:rPr>
        <w:t>guaranteed</w:t>
      </w:r>
      <w:r>
        <w:rPr>
          <w:color w:val="464646"/>
          <w:spacing w:val="11"/>
        </w:rPr>
        <w:t> </w:t>
      </w:r>
      <w:r>
        <w:rPr>
          <w:color w:val="464646"/>
        </w:rPr>
        <w:t>or</w:t>
      </w:r>
      <w:r>
        <w:rPr>
          <w:color w:val="464646"/>
          <w:spacing w:val="-18"/>
        </w:rPr>
        <w:t> </w:t>
      </w:r>
      <w:r>
        <w:rPr>
          <w:color w:val="464646"/>
        </w:rPr>
        <w:t>given</w:t>
      </w:r>
      <w:r>
        <w:rPr>
          <w:color w:val="464646"/>
          <w:spacing w:val="-4"/>
        </w:rPr>
        <w:t> </w:t>
      </w:r>
      <w:r>
        <w:rPr>
          <w:color w:val="464646"/>
        </w:rPr>
        <w:t>simply</w:t>
      </w:r>
      <w:r>
        <w:rPr>
          <w:color w:val="464646"/>
          <w:spacing w:val="-13"/>
        </w:rPr>
        <w:t> </w:t>
      </w:r>
      <w:r>
        <w:rPr>
          <w:color w:val="464646"/>
        </w:rPr>
        <w:t>due</w:t>
      </w:r>
      <w:r>
        <w:rPr>
          <w:color w:val="464646"/>
          <w:spacing w:val="-22"/>
        </w:rPr>
        <w:t> </w:t>
      </w:r>
      <w:r>
        <w:rPr>
          <w:color w:val="464646"/>
        </w:rPr>
        <w:t>to</w:t>
      </w:r>
      <w:r>
        <w:rPr>
          <w:color w:val="464646"/>
          <w:spacing w:val="-9"/>
        </w:rPr>
        <w:t> </w:t>
      </w:r>
      <w:r>
        <w:rPr>
          <w:color w:val="464646"/>
        </w:rPr>
        <w:t>the</w:t>
      </w:r>
      <w:r>
        <w:rPr>
          <w:color w:val="464646"/>
          <w:spacing w:val="-16"/>
        </w:rPr>
        <w:t> </w:t>
      </w:r>
      <w:r>
        <w:rPr>
          <w:color w:val="464646"/>
        </w:rPr>
        <w:t>completion</w:t>
      </w:r>
      <w:r>
        <w:rPr>
          <w:color w:val="464646"/>
          <w:spacing w:val="3"/>
        </w:rPr>
        <w:t> </w:t>
      </w:r>
      <w:r>
        <w:rPr>
          <w:color w:val="464646"/>
        </w:rPr>
        <w:t>of</w:t>
      </w:r>
      <w:r>
        <w:rPr>
          <w:color w:val="464646"/>
          <w:spacing w:val="-18"/>
        </w:rPr>
        <w:t> </w:t>
      </w:r>
      <w:r>
        <w:rPr>
          <w:color w:val="464646"/>
        </w:rPr>
        <w:t>a</w:t>
      </w:r>
      <w:r>
        <w:rPr>
          <w:color w:val="464646"/>
          <w:spacing w:val="-18"/>
        </w:rPr>
        <w:t> </w:t>
      </w:r>
      <w:r>
        <w:rPr>
          <w:color w:val="464646"/>
        </w:rPr>
        <w:t>particular number of years of service. A recommendation for early promotion is possible, but such a recommendation must be based upon unique or compelling reasons. In such cases, it is strongly advised to conduct preliminary discussions with the Department PTC, the DSPH Chair, and the CHSP Dean prior</w:t>
      </w:r>
      <w:r>
        <w:rPr>
          <w:color w:val="464646"/>
          <w:spacing w:val="42"/>
        </w:rPr>
        <w:t> </w:t>
      </w:r>
      <w:r>
        <w:rPr>
          <w:color w:val="464646"/>
        </w:rPr>
        <w:t>to seeking early promotion.</w:t>
      </w:r>
    </w:p>
    <w:p>
      <w:pPr>
        <w:pStyle w:val="BodyText"/>
        <w:spacing w:before="10"/>
        <w:rPr>
          <w:sz w:val="23"/>
        </w:rPr>
      </w:pPr>
    </w:p>
    <w:p>
      <w:pPr>
        <w:pStyle w:val="BodyText"/>
        <w:ind w:left="158"/>
      </w:pPr>
      <w:r>
        <w:rPr>
          <w:color w:val="464646"/>
          <w:u w:val="single" w:color="444444"/>
        </w:rPr>
        <w:t>Assistant Professor to Associate Professor</w:t>
      </w:r>
    </w:p>
    <w:p>
      <w:pPr>
        <w:pStyle w:val="BodyText"/>
        <w:spacing w:before="2"/>
        <w:rPr>
          <w:sz w:val="24"/>
        </w:rPr>
      </w:pPr>
    </w:p>
    <w:p>
      <w:pPr>
        <w:pStyle w:val="BodyText"/>
        <w:spacing w:line="230" w:lineRule="auto" w:before="1"/>
        <w:ind w:left="146" w:right="1158" w:firstLine="9"/>
      </w:pPr>
      <w:r>
        <w:rPr>
          <w:color w:val="464646"/>
        </w:rPr>
        <w:t>Faculty members who are appointed as Assistant Professors with a terminal degree are expected</w:t>
      </w:r>
      <w:r>
        <w:rPr>
          <w:color w:val="464646"/>
          <w:spacing w:val="-18"/>
        </w:rPr>
        <w:t> </w:t>
      </w:r>
      <w:r>
        <w:rPr>
          <w:color w:val="464646"/>
        </w:rPr>
        <w:t>to</w:t>
      </w:r>
      <w:r>
        <w:rPr>
          <w:color w:val="464646"/>
          <w:spacing w:val="-20"/>
        </w:rPr>
        <w:t> </w:t>
      </w:r>
      <w:r>
        <w:rPr>
          <w:color w:val="464646"/>
        </w:rPr>
        <w:t>meet</w:t>
      </w:r>
      <w:r>
        <w:rPr>
          <w:color w:val="464646"/>
          <w:spacing w:val="-3"/>
        </w:rPr>
        <w:t> </w:t>
      </w:r>
      <w:r>
        <w:rPr>
          <w:color w:val="464646"/>
        </w:rPr>
        <w:t>the</w:t>
      </w:r>
      <w:r>
        <w:rPr>
          <w:color w:val="464646"/>
          <w:spacing w:val="-21"/>
        </w:rPr>
        <w:t> </w:t>
      </w:r>
      <w:r>
        <w:rPr>
          <w:color w:val="464646"/>
        </w:rPr>
        <w:t>requirements</w:t>
      </w:r>
      <w:r>
        <w:rPr>
          <w:color w:val="464646"/>
          <w:spacing w:val="7"/>
        </w:rPr>
        <w:t> </w:t>
      </w:r>
      <w:r>
        <w:rPr>
          <w:color w:val="464646"/>
        </w:rPr>
        <w:t>for</w:t>
      </w:r>
      <w:r>
        <w:rPr>
          <w:color w:val="464646"/>
          <w:spacing w:val="-26"/>
        </w:rPr>
        <w:t> </w:t>
      </w:r>
      <w:r>
        <w:rPr>
          <w:color w:val="464646"/>
        </w:rPr>
        <w:t>both</w:t>
      </w:r>
      <w:r>
        <w:rPr>
          <w:color w:val="464646"/>
          <w:spacing w:val="-8"/>
        </w:rPr>
        <w:t> </w:t>
      </w:r>
      <w:r>
        <w:rPr>
          <w:color w:val="464646"/>
        </w:rPr>
        <w:t>promotion</w:t>
      </w:r>
      <w:r>
        <w:rPr>
          <w:color w:val="464646"/>
          <w:spacing w:val="8"/>
        </w:rPr>
        <w:t> </w:t>
      </w:r>
      <w:r>
        <w:rPr>
          <w:color w:val="464646"/>
        </w:rPr>
        <w:t>and</w:t>
      </w:r>
      <w:r>
        <w:rPr>
          <w:color w:val="464646"/>
          <w:spacing w:val="-9"/>
        </w:rPr>
        <w:t> </w:t>
      </w:r>
      <w:r>
        <w:rPr>
          <w:color w:val="464646"/>
        </w:rPr>
        <w:t>tenure</w:t>
      </w:r>
      <w:r>
        <w:rPr>
          <w:color w:val="464646"/>
          <w:spacing w:val="-10"/>
        </w:rPr>
        <w:t> </w:t>
      </w:r>
      <w:r>
        <w:rPr>
          <w:color w:val="464646"/>
        </w:rPr>
        <w:t>to</w:t>
      </w:r>
      <w:r>
        <w:rPr>
          <w:color w:val="464646"/>
          <w:spacing w:val="-18"/>
        </w:rPr>
        <w:t> </w:t>
      </w:r>
      <w:r>
        <w:rPr>
          <w:color w:val="464646"/>
        </w:rPr>
        <w:t>Associate</w:t>
      </w:r>
      <w:r>
        <w:rPr>
          <w:color w:val="464646"/>
          <w:spacing w:val="-10"/>
        </w:rPr>
        <w:t> </w:t>
      </w:r>
      <w:r>
        <w:rPr>
          <w:color w:val="464646"/>
        </w:rPr>
        <w:t>Professor</w:t>
      </w:r>
      <w:r>
        <w:rPr>
          <w:color w:val="464646"/>
          <w:spacing w:val="-8"/>
        </w:rPr>
        <w:t> </w:t>
      </w:r>
      <w:r>
        <w:rPr>
          <w:color w:val="464646"/>
        </w:rPr>
        <w:t>by</w:t>
      </w:r>
      <w:r>
        <w:rPr>
          <w:color w:val="464646"/>
          <w:spacing w:val="-24"/>
        </w:rPr>
        <w:t> </w:t>
      </w:r>
      <w:r>
        <w:rPr>
          <w:color w:val="464646"/>
        </w:rPr>
        <w:t>the end of the probationary period. Expectations that differ will be specified in the letter of appointment</w:t>
      </w:r>
      <w:r>
        <w:rPr>
          <w:color w:val="464646"/>
          <w:spacing w:val="13"/>
        </w:rPr>
        <w:t> </w:t>
      </w:r>
      <w:r>
        <w:rPr>
          <w:color w:val="464646"/>
        </w:rPr>
        <w:t>from</w:t>
      </w:r>
      <w:r>
        <w:rPr>
          <w:color w:val="464646"/>
          <w:spacing w:val="-17"/>
        </w:rPr>
        <w:t> </w:t>
      </w:r>
      <w:r>
        <w:rPr>
          <w:color w:val="464646"/>
        </w:rPr>
        <w:t>the</w:t>
      </w:r>
      <w:r>
        <w:rPr>
          <w:color w:val="464646"/>
          <w:spacing w:val="-19"/>
        </w:rPr>
        <w:t> </w:t>
      </w:r>
      <w:r>
        <w:rPr>
          <w:color w:val="464646"/>
        </w:rPr>
        <w:t>CHSP</w:t>
      </w:r>
      <w:r>
        <w:rPr>
          <w:color w:val="464646"/>
          <w:spacing w:val="-5"/>
        </w:rPr>
        <w:t> </w:t>
      </w:r>
      <w:r>
        <w:rPr>
          <w:color w:val="464646"/>
        </w:rPr>
        <w:t>Dean. In</w:t>
      </w:r>
      <w:r>
        <w:rPr>
          <w:color w:val="464646"/>
          <w:spacing w:val="-13"/>
        </w:rPr>
        <w:t> </w:t>
      </w:r>
      <w:r>
        <w:rPr>
          <w:color w:val="464646"/>
        </w:rPr>
        <w:t>order</w:t>
      </w:r>
      <w:r>
        <w:rPr>
          <w:color w:val="464646"/>
          <w:spacing w:val="-10"/>
        </w:rPr>
        <w:t> </w:t>
      </w:r>
      <w:r>
        <w:rPr>
          <w:color w:val="464646"/>
        </w:rPr>
        <w:t>to</w:t>
      </w:r>
      <w:r>
        <w:rPr>
          <w:color w:val="464646"/>
          <w:spacing w:val="-18"/>
        </w:rPr>
        <w:t> </w:t>
      </w:r>
      <w:r>
        <w:rPr>
          <w:color w:val="464646"/>
        </w:rPr>
        <w:t>be</w:t>
      </w:r>
      <w:r>
        <w:rPr>
          <w:color w:val="464646"/>
          <w:spacing w:val="-19"/>
        </w:rPr>
        <w:t> </w:t>
      </w:r>
      <w:r>
        <w:rPr>
          <w:color w:val="464646"/>
        </w:rPr>
        <w:t>promoted</w:t>
      </w:r>
      <w:r>
        <w:rPr>
          <w:color w:val="464646"/>
          <w:spacing w:val="11"/>
        </w:rPr>
        <w:t> </w:t>
      </w:r>
      <w:r>
        <w:rPr>
          <w:color w:val="464646"/>
        </w:rPr>
        <w:t>to</w:t>
      </w:r>
      <w:r>
        <w:rPr>
          <w:color w:val="464646"/>
          <w:spacing w:val="-12"/>
        </w:rPr>
        <w:t> </w:t>
      </w:r>
      <w:r>
        <w:rPr>
          <w:color w:val="464646"/>
        </w:rPr>
        <w:t>the</w:t>
      </w:r>
      <w:r>
        <w:rPr>
          <w:color w:val="464646"/>
          <w:spacing w:val="-19"/>
        </w:rPr>
        <w:t> </w:t>
      </w:r>
      <w:r>
        <w:rPr>
          <w:color w:val="464646"/>
        </w:rPr>
        <w:t>rank</w:t>
      </w:r>
      <w:r>
        <w:rPr>
          <w:color w:val="464646"/>
          <w:spacing w:val="-5"/>
        </w:rPr>
        <w:t> </w:t>
      </w:r>
      <w:r>
        <w:rPr>
          <w:color w:val="464646"/>
        </w:rPr>
        <w:t>of</w:t>
      </w:r>
      <w:r>
        <w:rPr>
          <w:color w:val="464646"/>
          <w:spacing w:val="-19"/>
        </w:rPr>
        <w:t> </w:t>
      </w:r>
      <w:r>
        <w:rPr>
          <w:color w:val="464646"/>
        </w:rPr>
        <w:t>Associate Professor with tenure, an individual must meet the following criteria:</w:t>
      </w:r>
    </w:p>
    <w:p>
      <w:pPr>
        <w:pStyle w:val="BodyText"/>
        <w:rPr>
          <w:sz w:val="24"/>
        </w:rPr>
      </w:pPr>
    </w:p>
    <w:p>
      <w:pPr>
        <w:pStyle w:val="ListParagraph"/>
        <w:numPr>
          <w:ilvl w:val="0"/>
          <w:numId w:val="2"/>
        </w:numPr>
        <w:tabs>
          <w:tab w:pos="875" w:val="left" w:leader="none"/>
        </w:tabs>
        <w:spacing w:line="240" w:lineRule="auto" w:before="0" w:after="0"/>
        <w:ind w:left="875" w:right="0" w:hanging="351"/>
        <w:jc w:val="left"/>
        <w:rPr>
          <w:sz w:val="25"/>
        </w:rPr>
      </w:pPr>
      <w:r>
        <w:rPr>
          <w:color w:val="464646"/>
          <w:sz w:val="25"/>
        </w:rPr>
        <w:t>Earned terminal degree in appropriate</w:t>
      </w:r>
      <w:r>
        <w:rPr>
          <w:color w:val="464646"/>
          <w:spacing w:val="21"/>
          <w:sz w:val="25"/>
        </w:rPr>
        <w:t> </w:t>
      </w:r>
      <w:r>
        <w:rPr>
          <w:color w:val="464646"/>
          <w:sz w:val="25"/>
        </w:rPr>
        <w:t>area(s).</w:t>
      </w:r>
    </w:p>
    <w:p>
      <w:pPr>
        <w:pStyle w:val="ListParagraph"/>
        <w:numPr>
          <w:ilvl w:val="0"/>
          <w:numId w:val="2"/>
        </w:numPr>
        <w:tabs>
          <w:tab w:pos="877" w:val="left" w:leader="none"/>
        </w:tabs>
        <w:spacing w:line="228" w:lineRule="auto" w:before="12" w:after="0"/>
        <w:ind w:left="868" w:right="1256" w:hanging="364"/>
        <w:jc w:val="left"/>
        <w:rPr>
          <w:sz w:val="25"/>
        </w:rPr>
      </w:pPr>
      <w:r>
        <w:rPr>
          <w:color w:val="464646"/>
          <w:sz w:val="25"/>
        </w:rPr>
        <w:t>Minimum of</w:t>
      </w:r>
      <w:r>
        <w:rPr>
          <w:color w:val="464646"/>
          <w:spacing w:val="-23"/>
          <w:sz w:val="25"/>
        </w:rPr>
        <w:t> </w:t>
      </w:r>
      <w:r>
        <w:rPr>
          <w:color w:val="464646"/>
          <w:sz w:val="25"/>
        </w:rPr>
        <w:t>three</w:t>
      </w:r>
      <w:r>
        <w:rPr>
          <w:color w:val="464646"/>
          <w:spacing w:val="-14"/>
          <w:sz w:val="25"/>
        </w:rPr>
        <w:t> </w:t>
      </w:r>
      <w:r>
        <w:rPr>
          <w:color w:val="464646"/>
          <w:sz w:val="25"/>
        </w:rPr>
        <w:t>(3)</w:t>
      </w:r>
      <w:r>
        <w:rPr>
          <w:color w:val="464646"/>
          <w:spacing w:val="-14"/>
          <w:sz w:val="25"/>
        </w:rPr>
        <w:t> </w:t>
      </w:r>
      <w:r>
        <w:rPr>
          <w:color w:val="464646"/>
          <w:sz w:val="25"/>
        </w:rPr>
        <w:t>years</w:t>
      </w:r>
      <w:r>
        <w:rPr>
          <w:color w:val="464646"/>
          <w:spacing w:val="-10"/>
          <w:sz w:val="25"/>
        </w:rPr>
        <w:t> </w:t>
      </w:r>
      <w:r>
        <w:rPr>
          <w:color w:val="464646"/>
          <w:sz w:val="25"/>
        </w:rPr>
        <w:t>full-time</w:t>
      </w:r>
      <w:r>
        <w:rPr>
          <w:color w:val="464646"/>
          <w:spacing w:val="-9"/>
          <w:sz w:val="25"/>
        </w:rPr>
        <w:t> </w:t>
      </w:r>
      <w:r>
        <w:rPr>
          <w:color w:val="464646"/>
          <w:sz w:val="25"/>
        </w:rPr>
        <w:t>employment</w:t>
      </w:r>
      <w:r>
        <w:rPr>
          <w:color w:val="464646"/>
          <w:spacing w:val="11"/>
          <w:sz w:val="25"/>
        </w:rPr>
        <w:t> </w:t>
      </w:r>
      <w:r>
        <w:rPr>
          <w:color w:val="464646"/>
          <w:sz w:val="25"/>
        </w:rPr>
        <w:t>as</w:t>
      </w:r>
      <w:r>
        <w:rPr>
          <w:color w:val="464646"/>
          <w:spacing w:val="-18"/>
          <w:sz w:val="25"/>
        </w:rPr>
        <w:t> </w:t>
      </w:r>
      <w:r>
        <w:rPr>
          <w:color w:val="464646"/>
          <w:sz w:val="25"/>
        </w:rPr>
        <w:t>an</w:t>
      </w:r>
      <w:r>
        <w:rPr>
          <w:color w:val="464646"/>
          <w:spacing w:val="-18"/>
          <w:sz w:val="25"/>
        </w:rPr>
        <w:t> </w:t>
      </w:r>
      <w:r>
        <w:rPr>
          <w:color w:val="464646"/>
          <w:sz w:val="25"/>
        </w:rPr>
        <w:t>Assistant Professor</w:t>
      </w:r>
      <w:r>
        <w:rPr>
          <w:color w:val="464646"/>
          <w:spacing w:val="-1"/>
          <w:sz w:val="25"/>
        </w:rPr>
        <w:t> </w:t>
      </w:r>
      <w:r>
        <w:rPr>
          <w:color w:val="464646"/>
          <w:sz w:val="25"/>
        </w:rPr>
        <w:t>in</w:t>
      </w:r>
      <w:r>
        <w:rPr>
          <w:color w:val="464646"/>
          <w:spacing w:val="-16"/>
          <w:sz w:val="25"/>
        </w:rPr>
        <w:t> </w:t>
      </w:r>
      <w:r>
        <w:rPr>
          <w:color w:val="464646"/>
          <w:sz w:val="25"/>
        </w:rPr>
        <w:t>a</w:t>
      </w:r>
      <w:r>
        <w:rPr>
          <w:color w:val="464646"/>
          <w:spacing w:val="-22"/>
          <w:sz w:val="25"/>
        </w:rPr>
        <w:t> </w:t>
      </w:r>
      <w:r>
        <w:rPr>
          <w:color w:val="464646"/>
          <w:sz w:val="25"/>
        </w:rPr>
        <w:t>Group I faculty position at Ohio</w:t>
      </w:r>
      <w:r>
        <w:rPr>
          <w:color w:val="464646"/>
          <w:spacing w:val="-6"/>
          <w:sz w:val="25"/>
        </w:rPr>
        <w:t> </w:t>
      </w:r>
      <w:r>
        <w:rPr>
          <w:color w:val="464646"/>
          <w:sz w:val="25"/>
        </w:rPr>
        <w:t>University.</w:t>
      </w:r>
    </w:p>
    <w:p>
      <w:pPr>
        <w:pStyle w:val="ListParagraph"/>
        <w:numPr>
          <w:ilvl w:val="0"/>
          <w:numId w:val="2"/>
        </w:numPr>
        <w:tabs>
          <w:tab w:pos="869" w:val="left" w:leader="none"/>
        </w:tabs>
        <w:spacing w:line="282" w:lineRule="exact" w:before="0" w:after="0"/>
        <w:ind w:left="868" w:right="0" w:hanging="364"/>
        <w:jc w:val="left"/>
        <w:rPr>
          <w:sz w:val="25"/>
        </w:rPr>
      </w:pPr>
      <w:r>
        <w:rPr>
          <w:color w:val="464646"/>
          <w:sz w:val="25"/>
        </w:rPr>
        <w:t>A record of effectiveness as a teacher and an</w:t>
      </w:r>
      <w:r>
        <w:rPr>
          <w:color w:val="464646"/>
          <w:spacing w:val="7"/>
          <w:sz w:val="25"/>
        </w:rPr>
        <w:t> </w:t>
      </w:r>
      <w:r>
        <w:rPr>
          <w:color w:val="464646"/>
          <w:sz w:val="25"/>
        </w:rPr>
        <w:t>advisor.</w:t>
      </w:r>
    </w:p>
    <w:p>
      <w:pPr>
        <w:pStyle w:val="ListParagraph"/>
        <w:numPr>
          <w:ilvl w:val="0"/>
          <w:numId w:val="2"/>
        </w:numPr>
        <w:tabs>
          <w:tab w:pos="869" w:val="left" w:leader="none"/>
        </w:tabs>
        <w:spacing w:line="232" w:lineRule="auto" w:before="8" w:after="0"/>
        <w:ind w:left="866" w:right="1572" w:hanging="365"/>
        <w:jc w:val="left"/>
        <w:rPr>
          <w:sz w:val="25"/>
        </w:rPr>
      </w:pPr>
      <w:r>
        <w:rPr>
          <w:color w:val="464646"/>
          <w:sz w:val="25"/>
        </w:rPr>
        <w:t>A</w:t>
      </w:r>
      <w:r>
        <w:rPr>
          <w:color w:val="464646"/>
          <w:spacing w:val="-16"/>
          <w:sz w:val="25"/>
        </w:rPr>
        <w:t> </w:t>
      </w:r>
      <w:r>
        <w:rPr>
          <w:color w:val="464646"/>
          <w:sz w:val="25"/>
        </w:rPr>
        <w:t>record</w:t>
      </w:r>
      <w:r>
        <w:rPr>
          <w:color w:val="464646"/>
          <w:spacing w:val="-2"/>
          <w:sz w:val="25"/>
        </w:rPr>
        <w:t> </w:t>
      </w:r>
      <w:r>
        <w:rPr>
          <w:color w:val="464646"/>
          <w:sz w:val="25"/>
        </w:rPr>
        <w:t>of</w:t>
      </w:r>
      <w:r>
        <w:rPr>
          <w:color w:val="464646"/>
          <w:spacing w:val="-26"/>
          <w:sz w:val="25"/>
        </w:rPr>
        <w:t> </w:t>
      </w:r>
      <w:r>
        <w:rPr>
          <w:color w:val="464646"/>
          <w:sz w:val="25"/>
        </w:rPr>
        <w:t>high</w:t>
      </w:r>
      <w:r>
        <w:rPr>
          <w:color w:val="464646"/>
          <w:spacing w:val="-16"/>
          <w:sz w:val="25"/>
        </w:rPr>
        <w:t> </w:t>
      </w:r>
      <w:r>
        <w:rPr>
          <w:color w:val="464646"/>
          <w:sz w:val="25"/>
        </w:rPr>
        <w:t>quality,</w:t>
      </w:r>
      <w:r>
        <w:rPr>
          <w:color w:val="464646"/>
          <w:spacing w:val="-7"/>
          <w:sz w:val="25"/>
        </w:rPr>
        <w:t> </w:t>
      </w:r>
      <w:r>
        <w:rPr>
          <w:color w:val="464646"/>
          <w:sz w:val="25"/>
        </w:rPr>
        <w:t>focused,</w:t>
      </w:r>
      <w:r>
        <w:rPr>
          <w:color w:val="464646"/>
          <w:spacing w:val="-8"/>
          <w:sz w:val="25"/>
        </w:rPr>
        <w:t> </w:t>
      </w:r>
      <w:r>
        <w:rPr>
          <w:color w:val="464646"/>
          <w:sz w:val="25"/>
        </w:rPr>
        <w:t>and</w:t>
      </w:r>
      <w:r>
        <w:rPr>
          <w:color w:val="464646"/>
          <w:spacing w:val="-13"/>
          <w:sz w:val="25"/>
        </w:rPr>
        <w:t> </w:t>
      </w:r>
      <w:r>
        <w:rPr>
          <w:color w:val="464646"/>
          <w:sz w:val="25"/>
        </w:rPr>
        <w:t>peer-reviewed</w:t>
      </w:r>
      <w:r>
        <w:rPr>
          <w:color w:val="464646"/>
          <w:spacing w:val="16"/>
          <w:sz w:val="25"/>
        </w:rPr>
        <w:t> </w:t>
      </w:r>
      <w:r>
        <w:rPr>
          <w:color w:val="464646"/>
          <w:sz w:val="25"/>
        </w:rPr>
        <w:t>scholarly</w:t>
      </w:r>
      <w:r>
        <w:rPr>
          <w:color w:val="464646"/>
          <w:spacing w:val="-12"/>
          <w:sz w:val="25"/>
        </w:rPr>
        <w:t> </w:t>
      </w:r>
      <w:r>
        <w:rPr>
          <w:color w:val="464646"/>
          <w:sz w:val="25"/>
        </w:rPr>
        <w:t>productivity</w:t>
      </w:r>
      <w:r>
        <w:rPr>
          <w:color w:val="464646"/>
          <w:spacing w:val="-10"/>
          <w:sz w:val="25"/>
        </w:rPr>
        <w:t> </w:t>
      </w:r>
      <w:r>
        <w:rPr>
          <w:color w:val="464646"/>
          <w:sz w:val="25"/>
        </w:rPr>
        <w:t>that</w:t>
      </w:r>
      <w:r>
        <w:rPr>
          <w:color w:val="464646"/>
          <w:spacing w:val="-10"/>
          <w:sz w:val="25"/>
        </w:rPr>
        <w:t> </w:t>
      </w:r>
      <w:r>
        <w:rPr>
          <w:color w:val="464646"/>
          <w:sz w:val="25"/>
        </w:rPr>
        <w:t>has contributed to the candidate's</w:t>
      </w:r>
      <w:r>
        <w:rPr>
          <w:color w:val="464646"/>
          <w:spacing w:val="-1"/>
          <w:sz w:val="25"/>
        </w:rPr>
        <w:t> </w:t>
      </w:r>
      <w:r>
        <w:rPr>
          <w:color w:val="464646"/>
          <w:sz w:val="25"/>
        </w:rPr>
        <w:t>discipline.</w:t>
      </w:r>
    </w:p>
    <w:p>
      <w:pPr>
        <w:pStyle w:val="ListParagraph"/>
        <w:numPr>
          <w:ilvl w:val="0"/>
          <w:numId w:val="2"/>
        </w:numPr>
        <w:tabs>
          <w:tab w:pos="869" w:val="left" w:leader="none"/>
        </w:tabs>
        <w:spacing w:line="232" w:lineRule="auto" w:before="0" w:after="0"/>
        <w:ind w:left="861" w:right="2473" w:hanging="364"/>
        <w:jc w:val="left"/>
        <w:rPr>
          <w:sz w:val="25"/>
        </w:rPr>
      </w:pPr>
      <w:r>
        <w:rPr>
          <w:color w:val="464646"/>
          <w:sz w:val="25"/>
        </w:rPr>
        <w:t>Any</w:t>
      </w:r>
      <w:r>
        <w:rPr>
          <w:color w:val="464646"/>
          <w:spacing w:val="-13"/>
          <w:sz w:val="25"/>
        </w:rPr>
        <w:t> </w:t>
      </w:r>
      <w:r>
        <w:rPr>
          <w:color w:val="464646"/>
          <w:sz w:val="25"/>
        </w:rPr>
        <w:t>stipulations</w:t>
      </w:r>
      <w:r>
        <w:rPr>
          <w:color w:val="464646"/>
          <w:spacing w:val="2"/>
          <w:sz w:val="25"/>
        </w:rPr>
        <w:t> </w:t>
      </w:r>
      <w:r>
        <w:rPr>
          <w:color w:val="464646"/>
          <w:sz w:val="25"/>
        </w:rPr>
        <w:t>or</w:t>
      </w:r>
      <w:r>
        <w:rPr>
          <w:color w:val="464646"/>
          <w:spacing w:val="-17"/>
          <w:sz w:val="25"/>
        </w:rPr>
        <w:t> </w:t>
      </w:r>
      <w:r>
        <w:rPr>
          <w:color w:val="464646"/>
          <w:sz w:val="25"/>
        </w:rPr>
        <w:t>conditions</w:t>
      </w:r>
      <w:r>
        <w:rPr>
          <w:color w:val="464646"/>
          <w:spacing w:val="-2"/>
          <w:sz w:val="25"/>
        </w:rPr>
        <w:t> </w:t>
      </w:r>
      <w:r>
        <w:rPr>
          <w:color w:val="464646"/>
          <w:sz w:val="25"/>
        </w:rPr>
        <w:t>communicated</w:t>
      </w:r>
      <w:r>
        <w:rPr>
          <w:color w:val="464646"/>
          <w:spacing w:val="24"/>
          <w:sz w:val="25"/>
        </w:rPr>
        <w:t> </w:t>
      </w:r>
      <w:r>
        <w:rPr>
          <w:color w:val="464646"/>
          <w:sz w:val="25"/>
        </w:rPr>
        <w:t>to</w:t>
      </w:r>
      <w:r>
        <w:rPr>
          <w:color w:val="464646"/>
          <w:spacing w:val="-9"/>
          <w:sz w:val="25"/>
        </w:rPr>
        <w:t> </w:t>
      </w:r>
      <w:r>
        <w:rPr>
          <w:color w:val="464646"/>
          <w:sz w:val="25"/>
        </w:rPr>
        <w:t>the</w:t>
      </w:r>
      <w:r>
        <w:rPr>
          <w:color w:val="464646"/>
          <w:spacing w:val="-17"/>
          <w:sz w:val="25"/>
        </w:rPr>
        <w:t> </w:t>
      </w:r>
      <w:r>
        <w:rPr>
          <w:color w:val="464646"/>
          <w:sz w:val="25"/>
        </w:rPr>
        <w:t>candidate</w:t>
      </w:r>
      <w:r>
        <w:rPr>
          <w:color w:val="464646"/>
          <w:spacing w:val="-9"/>
          <w:sz w:val="25"/>
        </w:rPr>
        <w:t> </w:t>
      </w:r>
      <w:r>
        <w:rPr>
          <w:color w:val="464646"/>
          <w:sz w:val="25"/>
        </w:rPr>
        <w:t>in</w:t>
      </w:r>
      <w:r>
        <w:rPr>
          <w:color w:val="464646"/>
          <w:spacing w:val="-19"/>
          <w:sz w:val="25"/>
        </w:rPr>
        <w:t> </w:t>
      </w:r>
      <w:r>
        <w:rPr>
          <w:color w:val="464646"/>
          <w:sz w:val="25"/>
        </w:rPr>
        <w:t>his</w:t>
      </w:r>
      <w:r>
        <w:rPr>
          <w:color w:val="464646"/>
          <w:spacing w:val="-13"/>
          <w:sz w:val="25"/>
        </w:rPr>
        <w:t> </w:t>
      </w:r>
      <w:r>
        <w:rPr>
          <w:color w:val="464646"/>
          <w:sz w:val="25"/>
        </w:rPr>
        <w:t>or</w:t>
      </w:r>
      <w:r>
        <w:rPr>
          <w:color w:val="464646"/>
          <w:spacing w:val="-21"/>
          <w:sz w:val="25"/>
        </w:rPr>
        <w:t> </w:t>
      </w:r>
      <w:r>
        <w:rPr>
          <w:color w:val="464646"/>
          <w:sz w:val="25"/>
        </w:rPr>
        <w:t>her appointment</w:t>
      </w:r>
      <w:r>
        <w:rPr>
          <w:color w:val="464646"/>
          <w:spacing w:val="23"/>
          <w:sz w:val="25"/>
        </w:rPr>
        <w:t> </w:t>
      </w:r>
      <w:r>
        <w:rPr>
          <w:color w:val="464646"/>
          <w:sz w:val="25"/>
        </w:rPr>
        <w:t>letter.</w:t>
      </w:r>
    </w:p>
    <w:p>
      <w:pPr>
        <w:pStyle w:val="ListParagraph"/>
        <w:numPr>
          <w:ilvl w:val="0"/>
          <w:numId w:val="2"/>
        </w:numPr>
        <w:tabs>
          <w:tab w:pos="869" w:val="left" w:leader="none"/>
        </w:tabs>
        <w:spacing w:line="228" w:lineRule="auto" w:before="3" w:after="0"/>
        <w:ind w:left="868" w:right="1793" w:hanging="370"/>
        <w:jc w:val="left"/>
        <w:rPr>
          <w:sz w:val="25"/>
        </w:rPr>
      </w:pPr>
      <w:r>
        <w:rPr>
          <w:color w:val="464646"/>
          <w:sz w:val="25"/>
        </w:rPr>
        <w:t>A</w:t>
      </w:r>
      <w:r>
        <w:rPr>
          <w:color w:val="464646"/>
          <w:spacing w:val="-11"/>
          <w:sz w:val="25"/>
        </w:rPr>
        <w:t> </w:t>
      </w:r>
      <w:r>
        <w:rPr>
          <w:color w:val="464646"/>
          <w:sz w:val="25"/>
        </w:rPr>
        <w:t>record</w:t>
      </w:r>
      <w:r>
        <w:rPr>
          <w:color w:val="464646"/>
          <w:spacing w:val="7"/>
          <w:sz w:val="25"/>
        </w:rPr>
        <w:t> </w:t>
      </w:r>
      <w:r>
        <w:rPr>
          <w:color w:val="464646"/>
          <w:sz w:val="25"/>
        </w:rPr>
        <w:t>of</w:t>
      </w:r>
      <w:r>
        <w:rPr>
          <w:color w:val="464646"/>
          <w:spacing w:val="-14"/>
          <w:sz w:val="25"/>
        </w:rPr>
        <w:t> </w:t>
      </w:r>
      <w:r>
        <w:rPr>
          <w:color w:val="464646"/>
          <w:sz w:val="25"/>
        </w:rPr>
        <w:t>service</w:t>
      </w:r>
      <w:r>
        <w:rPr>
          <w:color w:val="464646"/>
          <w:spacing w:val="-11"/>
          <w:sz w:val="25"/>
        </w:rPr>
        <w:t> </w:t>
      </w:r>
      <w:r>
        <w:rPr>
          <w:color w:val="464646"/>
          <w:sz w:val="25"/>
        </w:rPr>
        <w:t>appropriate</w:t>
      </w:r>
      <w:r>
        <w:rPr>
          <w:color w:val="464646"/>
          <w:spacing w:val="4"/>
          <w:sz w:val="25"/>
        </w:rPr>
        <w:t> </w:t>
      </w:r>
      <w:r>
        <w:rPr>
          <w:color w:val="464646"/>
          <w:sz w:val="25"/>
        </w:rPr>
        <w:t>to</w:t>
      </w:r>
      <w:r>
        <w:rPr>
          <w:color w:val="464646"/>
          <w:spacing w:val="-14"/>
          <w:sz w:val="25"/>
        </w:rPr>
        <w:t> </w:t>
      </w:r>
      <w:r>
        <w:rPr>
          <w:color w:val="464646"/>
          <w:sz w:val="25"/>
        </w:rPr>
        <w:t>the</w:t>
      </w:r>
      <w:r>
        <w:rPr>
          <w:color w:val="464646"/>
          <w:spacing w:val="-19"/>
          <w:sz w:val="25"/>
        </w:rPr>
        <w:t> </w:t>
      </w:r>
      <w:r>
        <w:rPr>
          <w:color w:val="464646"/>
          <w:sz w:val="25"/>
        </w:rPr>
        <w:t>profession,</w:t>
      </w:r>
      <w:r>
        <w:rPr>
          <w:color w:val="464646"/>
          <w:spacing w:val="7"/>
          <w:sz w:val="25"/>
        </w:rPr>
        <w:t> </w:t>
      </w:r>
      <w:r>
        <w:rPr>
          <w:color w:val="464646"/>
          <w:sz w:val="25"/>
        </w:rPr>
        <w:t>the</w:t>
      </w:r>
      <w:r>
        <w:rPr>
          <w:color w:val="464646"/>
          <w:spacing w:val="-18"/>
          <w:sz w:val="25"/>
        </w:rPr>
        <w:t> </w:t>
      </w:r>
      <w:r>
        <w:rPr>
          <w:color w:val="464646"/>
          <w:sz w:val="25"/>
        </w:rPr>
        <w:t>DSPH,</w:t>
      </w:r>
      <w:r>
        <w:rPr>
          <w:color w:val="464646"/>
          <w:spacing w:val="-5"/>
          <w:sz w:val="25"/>
        </w:rPr>
        <w:t> </w:t>
      </w:r>
      <w:r>
        <w:rPr>
          <w:color w:val="464646"/>
          <w:sz w:val="25"/>
        </w:rPr>
        <w:t>the</w:t>
      </w:r>
      <w:r>
        <w:rPr>
          <w:color w:val="464646"/>
          <w:spacing w:val="-16"/>
          <w:sz w:val="25"/>
        </w:rPr>
        <w:t> </w:t>
      </w:r>
      <w:r>
        <w:rPr>
          <w:color w:val="464646"/>
          <w:sz w:val="25"/>
        </w:rPr>
        <w:t>CHSP,</w:t>
      </w:r>
      <w:r>
        <w:rPr>
          <w:color w:val="464646"/>
          <w:spacing w:val="-3"/>
          <w:sz w:val="25"/>
        </w:rPr>
        <w:t> </w:t>
      </w:r>
      <w:r>
        <w:rPr>
          <w:color w:val="464646"/>
          <w:sz w:val="25"/>
        </w:rPr>
        <w:t>and</w:t>
      </w:r>
      <w:r>
        <w:rPr>
          <w:color w:val="464646"/>
          <w:spacing w:val="-5"/>
          <w:sz w:val="25"/>
        </w:rPr>
        <w:t> </w:t>
      </w:r>
      <w:r>
        <w:rPr>
          <w:color w:val="464646"/>
          <w:sz w:val="25"/>
        </w:rPr>
        <w:t>Ohio University.</w:t>
      </w:r>
    </w:p>
    <w:p>
      <w:pPr>
        <w:pStyle w:val="ListParagraph"/>
        <w:numPr>
          <w:ilvl w:val="0"/>
          <w:numId w:val="2"/>
        </w:numPr>
        <w:tabs>
          <w:tab w:pos="864" w:val="left" w:leader="none"/>
        </w:tabs>
        <w:spacing w:line="468" w:lineRule="auto" w:before="0" w:after="0"/>
        <w:ind w:left="138" w:right="3962" w:firstLine="362"/>
        <w:jc w:val="left"/>
        <w:rPr>
          <w:sz w:val="25"/>
        </w:rPr>
      </w:pPr>
      <w:r>
        <w:rPr>
          <w:color w:val="464646"/>
          <w:sz w:val="25"/>
        </w:rPr>
        <w:t>A</w:t>
      </w:r>
      <w:r>
        <w:rPr>
          <w:color w:val="464646"/>
          <w:spacing w:val="-9"/>
          <w:sz w:val="25"/>
        </w:rPr>
        <w:t> </w:t>
      </w:r>
      <w:r>
        <w:rPr>
          <w:color w:val="464646"/>
          <w:sz w:val="25"/>
        </w:rPr>
        <w:t>simple</w:t>
      </w:r>
      <w:r>
        <w:rPr>
          <w:color w:val="464646"/>
          <w:spacing w:val="-18"/>
          <w:sz w:val="25"/>
        </w:rPr>
        <w:t> </w:t>
      </w:r>
      <w:r>
        <w:rPr>
          <w:color w:val="464646"/>
          <w:sz w:val="25"/>
        </w:rPr>
        <w:t>majority</w:t>
      </w:r>
      <w:r>
        <w:rPr>
          <w:color w:val="464646"/>
          <w:spacing w:val="7"/>
          <w:sz w:val="25"/>
        </w:rPr>
        <w:t> </w:t>
      </w:r>
      <w:r>
        <w:rPr>
          <w:color w:val="464646"/>
          <w:sz w:val="25"/>
        </w:rPr>
        <w:t>vote</w:t>
      </w:r>
      <w:r>
        <w:rPr>
          <w:color w:val="464646"/>
          <w:spacing w:val="-9"/>
          <w:sz w:val="25"/>
        </w:rPr>
        <w:t> </w:t>
      </w:r>
      <w:r>
        <w:rPr>
          <w:color w:val="464646"/>
          <w:sz w:val="25"/>
        </w:rPr>
        <w:t>of</w:t>
      </w:r>
      <w:r>
        <w:rPr>
          <w:color w:val="464646"/>
          <w:spacing w:val="-15"/>
          <w:sz w:val="25"/>
        </w:rPr>
        <w:t> </w:t>
      </w:r>
      <w:r>
        <w:rPr>
          <w:color w:val="464646"/>
          <w:sz w:val="25"/>
        </w:rPr>
        <w:t>the</w:t>
      </w:r>
      <w:r>
        <w:rPr>
          <w:color w:val="464646"/>
          <w:spacing w:val="-10"/>
          <w:sz w:val="25"/>
        </w:rPr>
        <w:t> </w:t>
      </w:r>
      <w:r>
        <w:rPr>
          <w:color w:val="464646"/>
          <w:sz w:val="25"/>
        </w:rPr>
        <w:t>eligible</w:t>
      </w:r>
      <w:r>
        <w:rPr>
          <w:color w:val="464646"/>
          <w:spacing w:val="-5"/>
          <w:sz w:val="25"/>
        </w:rPr>
        <w:t> </w:t>
      </w:r>
      <w:r>
        <w:rPr>
          <w:color w:val="464646"/>
          <w:sz w:val="25"/>
        </w:rPr>
        <w:t>members</w:t>
      </w:r>
      <w:r>
        <w:rPr>
          <w:color w:val="464646"/>
          <w:spacing w:val="10"/>
          <w:sz w:val="25"/>
        </w:rPr>
        <w:t> </w:t>
      </w:r>
      <w:r>
        <w:rPr>
          <w:color w:val="464646"/>
          <w:sz w:val="25"/>
        </w:rPr>
        <w:t>of</w:t>
      </w:r>
      <w:r>
        <w:rPr>
          <w:color w:val="464646"/>
          <w:spacing w:val="-11"/>
          <w:sz w:val="25"/>
        </w:rPr>
        <w:t> </w:t>
      </w:r>
      <w:r>
        <w:rPr>
          <w:color w:val="464646"/>
          <w:sz w:val="25"/>
        </w:rPr>
        <w:t>the</w:t>
      </w:r>
      <w:r>
        <w:rPr>
          <w:color w:val="464646"/>
          <w:spacing w:val="-13"/>
          <w:sz w:val="25"/>
        </w:rPr>
        <w:t> </w:t>
      </w:r>
      <w:r>
        <w:rPr>
          <w:color w:val="464646"/>
          <w:sz w:val="25"/>
        </w:rPr>
        <w:t>PTC.</w:t>
      </w:r>
      <w:r>
        <w:rPr>
          <w:color w:val="464646"/>
          <w:sz w:val="25"/>
          <w:u w:val="single" w:color="444444"/>
        </w:rPr>
        <w:t> Associate Professor to</w:t>
      </w:r>
      <w:r>
        <w:rPr>
          <w:color w:val="464646"/>
          <w:spacing w:val="16"/>
          <w:sz w:val="25"/>
          <w:u w:val="single" w:color="444444"/>
        </w:rPr>
        <w:t> </w:t>
      </w:r>
      <w:r>
        <w:rPr>
          <w:color w:val="464646"/>
          <w:sz w:val="25"/>
          <w:u w:val="single" w:color="444444"/>
        </w:rPr>
        <w:t>Professor</w:t>
      </w:r>
    </w:p>
    <w:p>
      <w:pPr>
        <w:pStyle w:val="BodyText"/>
        <w:ind w:left="128" w:right="1158" w:firstLine="5"/>
      </w:pPr>
      <w:r>
        <w:rPr>
          <w:color w:val="464646"/>
        </w:rPr>
        <w:t>In</w:t>
      </w:r>
      <w:r>
        <w:rPr>
          <w:color w:val="464646"/>
          <w:spacing w:val="-17"/>
        </w:rPr>
        <w:t> </w:t>
      </w:r>
      <w:r>
        <w:rPr>
          <w:color w:val="464646"/>
        </w:rPr>
        <w:t>order</w:t>
      </w:r>
      <w:r>
        <w:rPr>
          <w:color w:val="464646"/>
          <w:spacing w:val="-14"/>
        </w:rPr>
        <w:t> </w:t>
      </w:r>
      <w:r>
        <w:rPr>
          <w:color w:val="464646"/>
        </w:rPr>
        <w:t>to</w:t>
      </w:r>
      <w:r>
        <w:rPr>
          <w:color w:val="464646"/>
          <w:spacing w:val="-13"/>
        </w:rPr>
        <w:t> </w:t>
      </w:r>
      <w:r>
        <w:rPr>
          <w:color w:val="464646"/>
        </w:rPr>
        <w:t>be</w:t>
      </w:r>
      <w:r>
        <w:rPr>
          <w:color w:val="464646"/>
          <w:spacing w:val="-20"/>
        </w:rPr>
        <w:t> </w:t>
      </w:r>
      <w:r>
        <w:rPr>
          <w:color w:val="464646"/>
        </w:rPr>
        <w:t>promoted</w:t>
      </w:r>
      <w:r>
        <w:rPr>
          <w:color w:val="464646"/>
          <w:spacing w:val="13"/>
        </w:rPr>
        <w:t> </w:t>
      </w:r>
      <w:r>
        <w:rPr>
          <w:color w:val="464646"/>
        </w:rPr>
        <w:t>from</w:t>
      </w:r>
      <w:r>
        <w:rPr>
          <w:color w:val="464646"/>
          <w:spacing w:val="-9"/>
        </w:rPr>
        <w:t> </w:t>
      </w:r>
      <w:r>
        <w:rPr>
          <w:color w:val="464646"/>
        </w:rPr>
        <w:t>the</w:t>
      </w:r>
      <w:r>
        <w:rPr>
          <w:color w:val="464646"/>
          <w:spacing w:val="-20"/>
        </w:rPr>
        <w:t> </w:t>
      </w:r>
      <w:r>
        <w:rPr>
          <w:color w:val="464646"/>
        </w:rPr>
        <w:t>rank</w:t>
      </w:r>
      <w:r>
        <w:rPr>
          <w:color w:val="464646"/>
          <w:spacing w:val="-4"/>
        </w:rPr>
        <w:t> </w:t>
      </w:r>
      <w:r>
        <w:rPr>
          <w:color w:val="464646"/>
        </w:rPr>
        <w:t>of</w:t>
      </w:r>
      <w:r>
        <w:rPr>
          <w:color w:val="464646"/>
          <w:spacing w:val="-19"/>
        </w:rPr>
        <w:t> </w:t>
      </w:r>
      <w:r>
        <w:rPr>
          <w:color w:val="464646"/>
        </w:rPr>
        <w:t>Associate</w:t>
      </w:r>
      <w:r>
        <w:rPr>
          <w:color w:val="464646"/>
          <w:spacing w:val="-4"/>
        </w:rPr>
        <w:t> </w:t>
      </w:r>
      <w:r>
        <w:rPr>
          <w:color w:val="464646"/>
        </w:rPr>
        <w:t>Professor</w:t>
      </w:r>
      <w:r>
        <w:rPr>
          <w:color w:val="464646"/>
          <w:spacing w:val="2"/>
        </w:rPr>
        <w:t> </w:t>
      </w:r>
      <w:r>
        <w:rPr>
          <w:color w:val="464646"/>
        </w:rPr>
        <w:t>to</w:t>
      </w:r>
      <w:r>
        <w:rPr>
          <w:color w:val="464646"/>
          <w:spacing w:val="-12"/>
        </w:rPr>
        <w:t> </w:t>
      </w:r>
      <w:r>
        <w:rPr>
          <w:color w:val="464646"/>
        </w:rPr>
        <w:t>Professor,</w:t>
      </w:r>
      <w:r>
        <w:rPr>
          <w:color w:val="464646"/>
          <w:spacing w:val="6"/>
        </w:rPr>
        <w:t> </w:t>
      </w:r>
      <w:r>
        <w:rPr>
          <w:color w:val="464646"/>
        </w:rPr>
        <w:t>an</w:t>
      </w:r>
      <w:r>
        <w:rPr>
          <w:color w:val="464646"/>
          <w:spacing w:val="-13"/>
        </w:rPr>
        <w:t> </w:t>
      </w:r>
      <w:r>
        <w:rPr>
          <w:color w:val="464646"/>
        </w:rPr>
        <w:t>individual</w:t>
      </w:r>
      <w:r>
        <w:rPr>
          <w:color w:val="464646"/>
          <w:spacing w:val="7"/>
        </w:rPr>
        <w:t> </w:t>
      </w:r>
      <w:r>
        <w:rPr>
          <w:color w:val="464646"/>
        </w:rPr>
        <w:t>must meet the following</w:t>
      </w:r>
      <w:r>
        <w:rPr>
          <w:color w:val="464646"/>
          <w:spacing w:val="-9"/>
        </w:rPr>
        <w:t> </w:t>
      </w:r>
      <w:r>
        <w:rPr>
          <w:color w:val="464646"/>
        </w:rPr>
        <w:t>criteria:</w:t>
      </w:r>
    </w:p>
    <w:p>
      <w:pPr>
        <w:pStyle w:val="BodyText"/>
        <w:spacing w:before="8"/>
        <w:rPr>
          <w:sz w:val="23"/>
        </w:rPr>
      </w:pPr>
    </w:p>
    <w:p>
      <w:pPr>
        <w:pStyle w:val="ListParagraph"/>
        <w:numPr>
          <w:ilvl w:val="0"/>
          <w:numId w:val="3"/>
        </w:numPr>
        <w:tabs>
          <w:tab w:pos="862" w:val="left" w:leader="none"/>
        </w:tabs>
        <w:spacing w:line="232" w:lineRule="auto" w:before="0" w:after="0"/>
        <w:ind w:left="859" w:right="1309" w:hanging="364"/>
        <w:jc w:val="both"/>
        <w:rPr>
          <w:sz w:val="25"/>
        </w:rPr>
      </w:pPr>
      <w:r>
        <w:rPr>
          <w:color w:val="464646"/>
          <w:sz w:val="25"/>
        </w:rPr>
        <w:t>Minimum</w:t>
      </w:r>
      <w:r>
        <w:rPr>
          <w:color w:val="464646"/>
          <w:spacing w:val="1"/>
          <w:sz w:val="25"/>
        </w:rPr>
        <w:t> </w:t>
      </w:r>
      <w:r>
        <w:rPr>
          <w:color w:val="464646"/>
          <w:sz w:val="25"/>
        </w:rPr>
        <w:t>of</w:t>
      </w:r>
      <w:r>
        <w:rPr>
          <w:color w:val="464646"/>
          <w:spacing w:val="-19"/>
          <w:sz w:val="25"/>
        </w:rPr>
        <w:t> </w:t>
      </w:r>
      <w:r>
        <w:rPr>
          <w:color w:val="464646"/>
          <w:sz w:val="25"/>
        </w:rPr>
        <w:t>five</w:t>
      </w:r>
      <w:r>
        <w:rPr>
          <w:color w:val="464646"/>
          <w:spacing w:val="-19"/>
          <w:sz w:val="25"/>
        </w:rPr>
        <w:t> </w:t>
      </w:r>
      <w:r>
        <w:rPr>
          <w:color w:val="464646"/>
          <w:sz w:val="25"/>
        </w:rPr>
        <w:t>(5)</w:t>
      </w:r>
      <w:r>
        <w:rPr>
          <w:color w:val="464646"/>
          <w:spacing w:val="-13"/>
          <w:sz w:val="25"/>
        </w:rPr>
        <w:t> </w:t>
      </w:r>
      <w:r>
        <w:rPr>
          <w:color w:val="464646"/>
          <w:sz w:val="25"/>
        </w:rPr>
        <w:t>years</w:t>
      </w:r>
      <w:r>
        <w:rPr>
          <w:color w:val="464646"/>
          <w:spacing w:val="-10"/>
          <w:sz w:val="25"/>
        </w:rPr>
        <w:t> </w:t>
      </w:r>
      <w:r>
        <w:rPr>
          <w:color w:val="464646"/>
          <w:sz w:val="25"/>
        </w:rPr>
        <w:t>full-time</w:t>
      </w:r>
      <w:r>
        <w:rPr>
          <w:color w:val="464646"/>
          <w:spacing w:val="-7"/>
          <w:sz w:val="25"/>
        </w:rPr>
        <w:t> </w:t>
      </w:r>
      <w:r>
        <w:rPr>
          <w:color w:val="464646"/>
          <w:sz w:val="25"/>
        </w:rPr>
        <w:t>employment</w:t>
      </w:r>
      <w:r>
        <w:rPr>
          <w:color w:val="464646"/>
          <w:spacing w:val="18"/>
          <w:sz w:val="25"/>
        </w:rPr>
        <w:t> </w:t>
      </w:r>
      <w:r>
        <w:rPr>
          <w:color w:val="464646"/>
          <w:sz w:val="25"/>
        </w:rPr>
        <w:t>as</w:t>
      </w:r>
      <w:r>
        <w:rPr>
          <w:color w:val="464646"/>
          <w:spacing w:val="-15"/>
          <w:sz w:val="25"/>
        </w:rPr>
        <w:t> </w:t>
      </w:r>
      <w:r>
        <w:rPr>
          <w:color w:val="464646"/>
          <w:sz w:val="25"/>
        </w:rPr>
        <w:t>an</w:t>
      </w:r>
      <w:r>
        <w:rPr>
          <w:color w:val="464646"/>
          <w:spacing w:val="-19"/>
          <w:sz w:val="25"/>
        </w:rPr>
        <w:t> </w:t>
      </w:r>
      <w:r>
        <w:rPr>
          <w:color w:val="464646"/>
          <w:sz w:val="25"/>
        </w:rPr>
        <w:t>Associate</w:t>
      </w:r>
      <w:r>
        <w:rPr>
          <w:color w:val="464646"/>
          <w:spacing w:val="-6"/>
          <w:sz w:val="25"/>
        </w:rPr>
        <w:t> </w:t>
      </w:r>
      <w:r>
        <w:rPr>
          <w:color w:val="464646"/>
          <w:sz w:val="25"/>
        </w:rPr>
        <w:t>Professor</w:t>
      </w:r>
      <w:r>
        <w:rPr>
          <w:color w:val="464646"/>
          <w:spacing w:val="2"/>
          <w:sz w:val="25"/>
        </w:rPr>
        <w:t> </w:t>
      </w:r>
      <w:r>
        <w:rPr>
          <w:color w:val="464646"/>
          <w:sz w:val="25"/>
        </w:rPr>
        <w:t>in</w:t>
      </w:r>
      <w:r>
        <w:rPr>
          <w:color w:val="464646"/>
          <w:spacing w:val="-14"/>
          <w:sz w:val="25"/>
        </w:rPr>
        <w:t> </w:t>
      </w:r>
      <w:r>
        <w:rPr>
          <w:color w:val="464646"/>
          <w:sz w:val="25"/>
        </w:rPr>
        <w:t>a</w:t>
      </w:r>
      <w:r>
        <w:rPr>
          <w:color w:val="464646"/>
          <w:spacing w:val="-14"/>
          <w:sz w:val="25"/>
        </w:rPr>
        <w:t> </w:t>
      </w:r>
      <w:r>
        <w:rPr>
          <w:color w:val="464646"/>
          <w:sz w:val="25"/>
        </w:rPr>
        <w:t>Group I faculty position at Ohio</w:t>
      </w:r>
      <w:r>
        <w:rPr>
          <w:color w:val="464646"/>
          <w:spacing w:val="-4"/>
          <w:sz w:val="25"/>
        </w:rPr>
        <w:t> </w:t>
      </w:r>
      <w:r>
        <w:rPr>
          <w:color w:val="464646"/>
          <w:sz w:val="25"/>
        </w:rPr>
        <w:t>University.</w:t>
      </w:r>
    </w:p>
    <w:p>
      <w:pPr>
        <w:pStyle w:val="ListParagraph"/>
        <w:numPr>
          <w:ilvl w:val="0"/>
          <w:numId w:val="3"/>
        </w:numPr>
        <w:tabs>
          <w:tab w:pos="855" w:val="left" w:leader="none"/>
        </w:tabs>
        <w:spacing w:line="275" w:lineRule="exact" w:before="0" w:after="0"/>
        <w:ind w:left="854" w:right="0" w:hanging="365"/>
        <w:jc w:val="both"/>
        <w:rPr>
          <w:sz w:val="25"/>
        </w:rPr>
      </w:pPr>
      <w:r>
        <w:rPr>
          <w:color w:val="464646"/>
          <w:sz w:val="25"/>
        </w:rPr>
        <w:t>A continued record of effectiveness as a teacher and an</w:t>
      </w:r>
      <w:r>
        <w:rPr>
          <w:color w:val="464646"/>
          <w:spacing w:val="-31"/>
          <w:sz w:val="25"/>
        </w:rPr>
        <w:t> </w:t>
      </w:r>
      <w:r>
        <w:rPr>
          <w:color w:val="464646"/>
          <w:sz w:val="25"/>
        </w:rPr>
        <w:t>advisor.</w:t>
      </w:r>
    </w:p>
    <w:p>
      <w:pPr>
        <w:pStyle w:val="ListParagraph"/>
        <w:numPr>
          <w:ilvl w:val="0"/>
          <w:numId w:val="3"/>
        </w:numPr>
        <w:tabs>
          <w:tab w:pos="855" w:val="left" w:leader="none"/>
        </w:tabs>
        <w:spacing w:line="230" w:lineRule="auto" w:before="10" w:after="0"/>
        <w:ind w:left="848" w:right="1784" w:hanging="358"/>
        <w:jc w:val="both"/>
        <w:rPr>
          <w:sz w:val="25"/>
        </w:rPr>
      </w:pPr>
      <w:r>
        <w:rPr>
          <w:color w:val="464646"/>
          <w:sz w:val="25"/>
        </w:rPr>
        <w:t>A</w:t>
      </w:r>
      <w:r>
        <w:rPr>
          <w:color w:val="464646"/>
          <w:spacing w:val="-10"/>
          <w:sz w:val="25"/>
        </w:rPr>
        <w:t> </w:t>
      </w:r>
      <w:r>
        <w:rPr>
          <w:color w:val="464646"/>
          <w:sz w:val="25"/>
        </w:rPr>
        <w:t>continued record</w:t>
      </w:r>
      <w:r>
        <w:rPr>
          <w:color w:val="464646"/>
          <w:spacing w:val="1"/>
          <w:sz w:val="25"/>
        </w:rPr>
        <w:t> </w:t>
      </w:r>
      <w:r>
        <w:rPr>
          <w:color w:val="464646"/>
          <w:sz w:val="25"/>
        </w:rPr>
        <w:t>of</w:t>
      </w:r>
      <w:r>
        <w:rPr>
          <w:color w:val="464646"/>
          <w:spacing w:val="-28"/>
          <w:sz w:val="25"/>
        </w:rPr>
        <w:t> </w:t>
      </w:r>
      <w:r>
        <w:rPr>
          <w:color w:val="464646"/>
          <w:sz w:val="25"/>
        </w:rPr>
        <w:t>high</w:t>
      </w:r>
      <w:r>
        <w:rPr>
          <w:color w:val="464646"/>
          <w:spacing w:val="-11"/>
          <w:sz w:val="25"/>
        </w:rPr>
        <w:t> </w:t>
      </w:r>
      <w:r>
        <w:rPr>
          <w:color w:val="464646"/>
          <w:sz w:val="25"/>
        </w:rPr>
        <w:t>quality,</w:t>
      </w:r>
      <w:r>
        <w:rPr>
          <w:color w:val="464646"/>
          <w:spacing w:val="-2"/>
          <w:sz w:val="25"/>
        </w:rPr>
        <w:t> </w:t>
      </w:r>
      <w:r>
        <w:rPr>
          <w:color w:val="464646"/>
          <w:sz w:val="25"/>
        </w:rPr>
        <w:t>focused,</w:t>
      </w:r>
      <w:r>
        <w:rPr>
          <w:color w:val="464646"/>
          <w:spacing w:val="3"/>
          <w:sz w:val="25"/>
        </w:rPr>
        <w:t> </w:t>
      </w:r>
      <w:r>
        <w:rPr>
          <w:color w:val="464646"/>
          <w:sz w:val="25"/>
        </w:rPr>
        <w:t>and</w:t>
      </w:r>
      <w:r>
        <w:rPr>
          <w:color w:val="464646"/>
          <w:spacing w:val="-2"/>
          <w:sz w:val="25"/>
        </w:rPr>
        <w:t> </w:t>
      </w:r>
      <w:r>
        <w:rPr>
          <w:color w:val="464646"/>
          <w:sz w:val="25"/>
        </w:rPr>
        <w:t>peer-reviewed</w:t>
      </w:r>
      <w:r>
        <w:rPr>
          <w:color w:val="464646"/>
          <w:spacing w:val="-9"/>
          <w:sz w:val="25"/>
        </w:rPr>
        <w:t> </w:t>
      </w:r>
      <w:r>
        <w:rPr>
          <w:color w:val="464646"/>
          <w:sz w:val="25"/>
        </w:rPr>
        <w:t>scholarly</w:t>
      </w:r>
      <w:r>
        <w:rPr>
          <w:color w:val="464646"/>
          <w:spacing w:val="-5"/>
          <w:sz w:val="25"/>
        </w:rPr>
        <w:t> </w:t>
      </w:r>
      <w:r>
        <w:rPr>
          <w:color w:val="464646"/>
          <w:sz w:val="25"/>
        </w:rPr>
        <w:t>that</w:t>
      </w:r>
      <w:r>
        <w:rPr>
          <w:color w:val="464646"/>
          <w:spacing w:val="-11"/>
          <w:sz w:val="25"/>
        </w:rPr>
        <w:t> </w:t>
      </w:r>
      <w:r>
        <w:rPr>
          <w:color w:val="464646"/>
          <w:sz w:val="25"/>
        </w:rPr>
        <w:t>has contributed to the candidate's discipline and earned the</w:t>
      </w:r>
      <w:r>
        <w:rPr>
          <w:color w:val="464646"/>
          <w:spacing w:val="-45"/>
          <w:sz w:val="25"/>
        </w:rPr>
        <w:t> </w:t>
      </w:r>
      <w:r>
        <w:rPr>
          <w:color w:val="464646"/>
          <w:sz w:val="25"/>
        </w:rPr>
        <w:t>individual national and/or international</w:t>
      </w:r>
      <w:r>
        <w:rPr>
          <w:color w:val="464646"/>
          <w:spacing w:val="29"/>
          <w:sz w:val="25"/>
        </w:rPr>
        <w:t> </w:t>
      </w:r>
      <w:r>
        <w:rPr>
          <w:color w:val="464646"/>
          <w:sz w:val="25"/>
        </w:rPr>
        <w:t>recognition.</w:t>
      </w:r>
    </w:p>
    <w:p>
      <w:pPr>
        <w:pStyle w:val="ListParagraph"/>
        <w:numPr>
          <w:ilvl w:val="0"/>
          <w:numId w:val="3"/>
        </w:numPr>
        <w:tabs>
          <w:tab w:pos="850" w:val="left" w:leader="none"/>
        </w:tabs>
        <w:spacing w:line="278" w:lineRule="exact" w:before="0" w:after="0"/>
        <w:ind w:left="849" w:right="0" w:hanging="368"/>
        <w:jc w:val="left"/>
        <w:rPr>
          <w:sz w:val="25"/>
        </w:rPr>
      </w:pPr>
      <w:r>
        <w:rPr>
          <w:color w:val="464646"/>
          <w:sz w:val="25"/>
        </w:rPr>
        <w:t>A continued record of service appropriate to the profession, the DSPH, the CHSP,</w:t>
      </w:r>
      <w:r>
        <w:rPr>
          <w:color w:val="464646"/>
          <w:spacing w:val="33"/>
          <w:sz w:val="25"/>
        </w:rPr>
        <w:t> </w:t>
      </w:r>
      <w:r>
        <w:rPr>
          <w:color w:val="464646"/>
          <w:sz w:val="25"/>
        </w:rPr>
        <w:t>and</w:t>
      </w:r>
    </w:p>
    <w:p>
      <w:pPr>
        <w:pStyle w:val="ListParagraph"/>
        <w:numPr>
          <w:ilvl w:val="0"/>
          <w:numId w:val="3"/>
        </w:numPr>
        <w:tabs>
          <w:tab w:pos="848" w:val="left" w:leader="none"/>
        </w:tabs>
        <w:spacing w:line="228" w:lineRule="auto" w:before="9" w:after="0"/>
        <w:ind w:left="848" w:right="1868" w:hanging="370"/>
        <w:jc w:val="left"/>
        <w:rPr>
          <w:sz w:val="25"/>
        </w:rPr>
      </w:pPr>
      <w:r>
        <w:rPr>
          <w:color w:val="464646"/>
          <w:sz w:val="25"/>
        </w:rPr>
        <w:t>Ohio</w:t>
      </w:r>
      <w:r>
        <w:rPr>
          <w:color w:val="464646"/>
          <w:spacing w:val="-5"/>
          <w:sz w:val="25"/>
        </w:rPr>
        <w:t> </w:t>
      </w:r>
      <w:r>
        <w:rPr>
          <w:color w:val="464646"/>
          <w:sz w:val="25"/>
        </w:rPr>
        <w:t>University.</w:t>
      </w:r>
      <w:r>
        <w:rPr>
          <w:color w:val="464646"/>
          <w:spacing w:val="17"/>
          <w:sz w:val="25"/>
        </w:rPr>
        <w:t> </w:t>
      </w:r>
      <w:r>
        <w:rPr>
          <w:color w:val="464646"/>
          <w:sz w:val="25"/>
        </w:rPr>
        <w:t>It</w:t>
      </w:r>
      <w:r>
        <w:rPr>
          <w:color w:val="464646"/>
          <w:spacing w:val="-33"/>
          <w:sz w:val="25"/>
        </w:rPr>
        <w:t> </w:t>
      </w:r>
      <w:r>
        <w:rPr>
          <w:color w:val="464646"/>
          <w:sz w:val="25"/>
        </w:rPr>
        <w:t>is</w:t>
      </w:r>
      <w:r>
        <w:rPr>
          <w:color w:val="464646"/>
          <w:spacing w:val="-17"/>
          <w:sz w:val="25"/>
        </w:rPr>
        <w:t> </w:t>
      </w:r>
      <w:r>
        <w:rPr>
          <w:color w:val="464646"/>
          <w:sz w:val="25"/>
        </w:rPr>
        <w:t>expected</w:t>
      </w:r>
      <w:r>
        <w:rPr>
          <w:color w:val="464646"/>
          <w:spacing w:val="10"/>
          <w:sz w:val="25"/>
        </w:rPr>
        <w:t> </w:t>
      </w:r>
      <w:r>
        <w:rPr>
          <w:color w:val="464646"/>
          <w:sz w:val="25"/>
        </w:rPr>
        <w:t>that</w:t>
      </w:r>
      <w:r>
        <w:rPr>
          <w:color w:val="464646"/>
          <w:spacing w:val="-3"/>
          <w:sz w:val="25"/>
        </w:rPr>
        <w:t> </w:t>
      </w:r>
      <w:r>
        <w:rPr>
          <w:color w:val="464646"/>
          <w:sz w:val="25"/>
        </w:rPr>
        <w:t>this</w:t>
      </w:r>
      <w:r>
        <w:rPr>
          <w:color w:val="464646"/>
          <w:spacing w:val="-8"/>
          <w:sz w:val="25"/>
        </w:rPr>
        <w:t> </w:t>
      </w:r>
      <w:r>
        <w:rPr>
          <w:color w:val="464646"/>
          <w:sz w:val="25"/>
        </w:rPr>
        <w:t>service</w:t>
      </w:r>
      <w:r>
        <w:rPr>
          <w:color w:val="464646"/>
          <w:spacing w:val="-14"/>
          <w:sz w:val="25"/>
        </w:rPr>
        <w:t> </w:t>
      </w:r>
      <w:r>
        <w:rPr>
          <w:color w:val="464646"/>
          <w:sz w:val="25"/>
        </w:rPr>
        <w:t>will</w:t>
      </w:r>
      <w:r>
        <w:rPr>
          <w:color w:val="464646"/>
          <w:spacing w:val="6"/>
          <w:sz w:val="25"/>
        </w:rPr>
        <w:t> </w:t>
      </w:r>
      <w:r>
        <w:rPr>
          <w:color w:val="464646"/>
          <w:sz w:val="25"/>
        </w:rPr>
        <w:t>include</w:t>
      </w:r>
      <w:r>
        <w:rPr>
          <w:color w:val="464646"/>
          <w:spacing w:val="-9"/>
          <w:sz w:val="25"/>
        </w:rPr>
        <w:t> </w:t>
      </w:r>
      <w:r>
        <w:rPr>
          <w:color w:val="464646"/>
          <w:sz w:val="25"/>
        </w:rPr>
        <w:t>evidence</w:t>
      </w:r>
      <w:r>
        <w:rPr>
          <w:color w:val="464646"/>
          <w:spacing w:val="-7"/>
          <w:sz w:val="25"/>
        </w:rPr>
        <w:t> </w:t>
      </w:r>
      <w:r>
        <w:rPr>
          <w:color w:val="464646"/>
          <w:sz w:val="25"/>
        </w:rPr>
        <w:t>of</w:t>
      </w:r>
      <w:r>
        <w:rPr>
          <w:color w:val="464646"/>
          <w:spacing w:val="-21"/>
          <w:sz w:val="25"/>
        </w:rPr>
        <w:t> </w:t>
      </w:r>
      <w:r>
        <w:rPr>
          <w:color w:val="464646"/>
          <w:sz w:val="25"/>
        </w:rPr>
        <w:t>multiple leadership roles in a variety of settings and</w:t>
      </w:r>
      <w:r>
        <w:rPr>
          <w:color w:val="464646"/>
          <w:spacing w:val="-17"/>
          <w:sz w:val="25"/>
        </w:rPr>
        <w:t> </w:t>
      </w:r>
      <w:r>
        <w:rPr>
          <w:color w:val="464646"/>
          <w:sz w:val="25"/>
        </w:rPr>
        <w:t>formats.</w:t>
      </w:r>
    </w:p>
    <w:p>
      <w:pPr>
        <w:pStyle w:val="ListParagraph"/>
        <w:numPr>
          <w:ilvl w:val="0"/>
          <w:numId w:val="3"/>
        </w:numPr>
        <w:tabs>
          <w:tab w:pos="850" w:val="left" w:leader="none"/>
        </w:tabs>
        <w:spacing w:line="282" w:lineRule="exact" w:before="0" w:after="0"/>
        <w:ind w:left="849" w:right="0" w:hanging="370"/>
        <w:jc w:val="left"/>
        <w:rPr>
          <w:sz w:val="25"/>
        </w:rPr>
      </w:pPr>
      <w:r>
        <w:rPr>
          <w:color w:val="464646"/>
          <w:sz w:val="25"/>
        </w:rPr>
        <w:t>A simple majority vote of the eligible members of the</w:t>
      </w:r>
      <w:r>
        <w:rPr>
          <w:color w:val="464646"/>
          <w:spacing w:val="-45"/>
          <w:sz w:val="25"/>
        </w:rPr>
        <w:t> </w:t>
      </w:r>
      <w:r>
        <w:rPr>
          <w:color w:val="464646"/>
          <w:sz w:val="25"/>
        </w:rPr>
        <w:t>PTC.</w:t>
      </w:r>
    </w:p>
    <w:p>
      <w:pPr>
        <w:spacing w:before="63"/>
        <w:ind w:left="123" w:right="0" w:firstLine="0"/>
        <w:jc w:val="left"/>
        <w:rPr>
          <w:i/>
          <w:sz w:val="25"/>
        </w:rPr>
      </w:pPr>
      <w:r>
        <w:rPr/>
        <w:pict>
          <v:shape style="position:absolute;margin-left:63.599998pt;margin-top:24.299923pt;width:472.1pt;height:.1pt;mso-position-horizontal-relative:page;mso-position-vertical-relative:paragraph;z-index:-15728128;mso-wrap-distance-left:0;mso-wrap-distance-right:0" coordorigin="1272,486" coordsize="9442,0" path="m1272,486l10714,486e" filled="false" stroked="true" strokeweight="1.2pt" strokecolor="#444444">
            <v:path arrowok="t"/>
            <v:stroke dashstyle="solid"/>
            <w10:wrap type="topAndBottom"/>
          </v:shape>
        </w:pict>
      </w:r>
      <w:r>
        <w:rPr>
          <w:i/>
          <w:color w:val="464646"/>
          <w:sz w:val="25"/>
        </w:rPr>
        <w:t>Tenure</w:t>
      </w:r>
    </w:p>
    <w:p>
      <w:pPr>
        <w:spacing w:after="0"/>
        <w:jc w:val="left"/>
        <w:rPr>
          <w:sz w:val="25"/>
        </w:rPr>
        <w:sectPr>
          <w:pgSz w:w="12240" w:h="15840"/>
          <w:pgMar w:header="0" w:footer="992" w:top="1140" w:bottom="1200" w:left="1160" w:right="340"/>
        </w:sectPr>
      </w:pPr>
    </w:p>
    <w:p>
      <w:pPr>
        <w:pStyle w:val="BodyText"/>
        <w:spacing w:line="230" w:lineRule="auto" w:before="68"/>
        <w:ind w:left="200" w:right="1158" w:hanging="6"/>
      </w:pPr>
      <w:r>
        <w:rPr>
          <w:color w:val="444444"/>
        </w:rPr>
        <w:t>Tenure is the most important decision that a university makes regarding a particular faculty member. A positive tenure decision is the institution's statement that the member's accomplishments</w:t>
      </w:r>
      <w:r>
        <w:rPr>
          <w:color w:val="444444"/>
          <w:spacing w:val="-2"/>
        </w:rPr>
        <w:t> </w:t>
      </w:r>
      <w:r>
        <w:rPr>
          <w:color w:val="444444"/>
        </w:rPr>
        <w:t>in</w:t>
      </w:r>
      <w:r>
        <w:rPr>
          <w:color w:val="444444"/>
          <w:spacing w:val="-19"/>
        </w:rPr>
        <w:t> </w:t>
      </w:r>
      <w:r>
        <w:rPr>
          <w:color w:val="444444"/>
        </w:rPr>
        <w:t>teaching</w:t>
      </w:r>
      <w:r>
        <w:rPr>
          <w:color w:val="444444"/>
          <w:spacing w:val="-10"/>
        </w:rPr>
        <w:t> </w:t>
      </w:r>
      <w:r>
        <w:rPr>
          <w:color w:val="444444"/>
        </w:rPr>
        <w:t>and</w:t>
      </w:r>
      <w:r>
        <w:rPr>
          <w:color w:val="444444"/>
          <w:spacing w:val="-6"/>
        </w:rPr>
        <w:t> </w:t>
      </w:r>
      <w:r>
        <w:rPr>
          <w:color w:val="444444"/>
        </w:rPr>
        <w:t>advising,</w:t>
      </w:r>
      <w:r>
        <w:rPr>
          <w:color w:val="444444"/>
          <w:spacing w:val="-9"/>
        </w:rPr>
        <w:t> </w:t>
      </w:r>
      <w:r>
        <w:rPr>
          <w:color w:val="444444"/>
        </w:rPr>
        <w:t>scholarly</w:t>
      </w:r>
      <w:r>
        <w:rPr>
          <w:color w:val="444444"/>
          <w:spacing w:val="-12"/>
        </w:rPr>
        <w:t> </w:t>
      </w:r>
      <w:r>
        <w:rPr>
          <w:color w:val="444444"/>
        </w:rPr>
        <w:t>endeavors,</w:t>
      </w:r>
      <w:r>
        <w:rPr>
          <w:color w:val="444444"/>
          <w:spacing w:val="-3"/>
        </w:rPr>
        <w:t> </w:t>
      </w:r>
      <w:r>
        <w:rPr>
          <w:color w:val="444444"/>
        </w:rPr>
        <w:t>and</w:t>
      </w:r>
      <w:r>
        <w:rPr>
          <w:color w:val="444444"/>
          <w:spacing w:val="-13"/>
        </w:rPr>
        <w:t> </w:t>
      </w:r>
      <w:r>
        <w:rPr>
          <w:color w:val="444444"/>
        </w:rPr>
        <w:t>service</w:t>
      </w:r>
      <w:r>
        <w:rPr>
          <w:color w:val="444444"/>
          <w:spacing w:val="-23"/>
        </w:rPr>
        <w:t> </w:t>
      </w:r>
      <w:r>
        <w:rPr>
          <w:color w:val="444444"/>
        </w:rPr>
        <w:t>have</w:t>
      </w:r>
      <w:r>
        <w:rPr>
          <w:color w:val="444444"/>
          <w:spacing w:val="-12"/>
        </w:rPr>
        <w:t> </w:t>
      </w:r>
      <w:r>
        <w:rPr>
          <w:color w:val="444444"/>
        </w:rPr>
        <w:t>added</w:t>
      </w:r>
      <w:r>
        <w:rPr>
          <w:color w:val="444444"/>
          <w:spacing w:val="-6"/>
        </w:rPr>
        <w:t> </w:t>
      </w:r>
      <w:r>
        <w:rPr>
          <w:color w:val="444444"/>
        </w:rPr>
        <w:t>value at all levels of the university, and that future contributions are expected to do the</w:t>
      </w:r>
      <w:r>
        <w:rPr>
          <w:color w:val="444444"/>
          <w:spacing w:val="10"/>
        </w:rPr>
        <w:t> </w:t>
      </w:r>
      <w:r>
        <w:rPr>
          <w:color w:val="444444"/>
        </w:rPr>
        <w:t>same.</w:t>
      </w:r>
    </w:p>
    <w:p>
      <w:pPr>
        <w:pStyle w:val="BodyText"/>
        <w:spacing w:before="1"/>
      </w:pPr>
    </w:p>
    <w:p>
      <w:pPr>
        <w:pStyle w:val="BodyText"/>
        <w:spacing w:line="230" w:lineRule="auto"/>
        <w:ind w:left="203" w:right="1158" w:hanging="1"/>
      </w:pPr>
      <w:r>
        <w:rPr>
          <w:color w:val="444444"/>
        </w:rPr>
        <w:t>Earning tenure requires the candidate to meet the criteria delineated previously for seeking promotion from Assistant Professor to Associate Professor. In addition, candidates must exhibit collegiality, demonstrate the promise of continuing exemplary contributions as a University</w:t>
      </w:r>
      <w:r>
        <w:rPr>
          <w:color w:val="444444"/>
          <w:spacing w:val="-22"/>
        </w:rPr>
        <w:t> </w:t>
      </w:r>
      <w:r>
        <w:rPr>
          <w:color w:val="444444"/>
        </w:rPr>
        <w:t>citizen,</w:t>
      </w:r>
      <w:r>
        <w:rPr>
          <w:color w:val="444444"/>
          <w:spacing w:val="-16"/>
        </w:rPr>
        <w:t> </w:t>
      </w:r>
      <w:r>
        <w:rPr>
          <w:color w:val="444444"/>
        </w:rPr>
        <w:t>show</w:t>
      </w:r>
      <w:r>
        <w:rPr>
          <w:color w:val="444444"/>
          <w:spacing w:val="-13"/>
        </w:rPr>
        <w:t> </w:t>
      </w:r>
      <w:r>
        <w:rPr>
          <w:color w:val="444444"/>
        </w:rPr>
        <w:t>dedication</w:t>
      </w:r>
      <w:r>
        <w:rPr>
          <w:color w:val="444444"/>
          <w:spacing w:val="-2"/>
        </w:rPr>
        <w:t> </w:t>
      </w:r>
      <w:r>
        <w:rPr>
          <w:color w:val="444444"/>
        </w:rPr>
        <w:t>to</w:t>
      </w:r>
      <w:r>
        <w:rPr>
          <w:color w:val="444444"/>
          <w:spacing w:val="-12"/>
        </w:rPr>
        <w:t> </w:t>
      </w:r>
      <w:r>
        <w:rPr>
          <w:color w:val="444444"/>
        </w:rPr>
        <w:t>continuing</w:t>
      </w:r>
      <w:r>
        <w:rPr>
          <w:color w:val="444444"/>
          <w:spacing w:val="-7"/>
        </w:rPr>
        <w:t> </w:t>
      </w:r>
      <w:r>
        <w:rPr>
          <w:color w:val="444444"/>
        </w:rPr>
        <w:t>excellence</w:t>
      </w:r>
      <w:r>
        <w:rPr>
          <w:color w:val="444444"/>
          <w:spacing w:val="-10"/>
        </w:rPr>
        <w:t> </w:t>
      </w:r>
      <w:r>
        <w:rPr>
          <w:color w:val="444444"/>
        </w:rPr>
        <w:t>and</w:t>
      </w:r>
      <w:r>
        <w:rPr>
          <w:color w:val="444444"/>
          <w:spacing w:val="-12"/>
        </w:rPr>
        <w:t> </w:t>
      </w:r>
      <w:r>
        <w:rPr>
          <w:color w:val="444444"/>
        </w:rPr>
        <w:t>productivity</w:t>
      </w:r>
      <w:r>
        <w:rPr>
          <w:color w:val="444444"/>
          <w:spacing w:val="4"/>
        </w:rPr>
        <w:t> </w:t>
      </w:r>
      <w:r>
        <w:rPr>
          <w:color w:val="444444"/>
        </w:rPr>
        <w:t>in</w:t>
      </w:r>
      <w:r>
        <w:rPr>
          <w:color w:val="444444"/>
          <w:spacing w:val="-21"/>
        </w:rPr>
        <w:t> </w:t>
      </w:r>
      <w:r>
        <w:rPr>
          <w:color w:val="444444"/>
        </w:rPr>
        <w:t>scholarly</w:t>
      </w:r>
      <w:r>
        <w:rPr>
          <w:color w:val="444444"/>
          <w:spacing w:val="-16"/>
        </w:rPr>
        <w:t> </w:t>
      </w:r>
      <w:r>
        <w:rPr>
          <w:color w:val="444444"/>
        </w:rPr>
        <w:t>and teaching endeavors, and establish their potential for continued significant service to the University</w:t>
      </w:r>
      <w:r>
        <w:rPr>
          <w:color w:val="444444"/>
          <w:spacing w:val="-4"/>
        </w:rPr>
        <w:t> </w:t>
      </w:r>
      <w:r>
        <w:rPr>
          <w:color w:val="444444"/>
        </w:rPr>
        <w:t>and</w:t>
      </w:r>
      <w:r>
        <w:rPr>
          <w:color w:val="444444"/>
          <w:spacing w:val="-26"/>
        </w:rPr>
        <w:t> </w:t>
      </w:r>
      <w:r>
        <w:rPr>
          <w:color w:val="444444"/>
        </w:rPr>
        <w:t>profession.</w:t>
      </w:r>
      <w:r>
        <w:rPr>
          <w:color w:val="444444"/>
          <w:spacing w:val="2"/>
        </w:rPr>
        <w:t> </w:t>
      </w:r>
      <w:r>
        <w:rPr>
          <w:color w:val="444444"/>
        </w:rPr>
        <w:t>According</w:t>
      </w:r>
      <w:r>
        <w:rPr>
          <w:color w:val="444444"/>
          <w:spacing w:val="-8"/>
        </w:rPr>
        <w:t> </w:t>
      </w:r>
      <w:r>
        <w:rPr>
          <w:color w:val="444444"/>
        </w:rPr>
        <w:t>to</w:t>
      </w:r>
      <w:r>
        <w:rPr>
          <w:color w:val="444444"/>
          <w:spacing w:val="-17"/>
        </w:rPr>
        <w:t> </w:t>
      </w:r>
      <w:r>
        <w:rPr>
          <w:color w:val="444444"/>
        </w:rPr>
        <w:t>the</w:t>
      </w:r>
      <w:r>
        <w:rPr>
          <w:color w:val="444444"/>
          <w:spacing w:val="-25"/>
        </w:rPr>
        <w:t> </w:t>
      </w:r>
      <w:r>
        <w:rPr>
          <w:color w:val="444444"/>
          <w:u w:val="single" w:color="444444"/>
        </w:rPr>
        <w:t>Faculty</w:t>
      </w:r>
      <w:r>
        <w:rPr>
          <w:color w:val="444444"/>
          <w:spacing w:val="-15"/>
          <w:u w:val="single" w:color="444444"/>
        </w:rPr>
        <w:t> </w:t>
      </w:r>
      <w:r>
        <w:rPr>
          <w:color w:val="444444"/>
          <w:u w:val="single" w:color="444444"/>
        </w:rPr>
        <w:t>Handbook</w:t>
      </w:r>
      <w:r>
        <w:rPr>
          <w:color w:val="444444"/>
          <w:spacing w:val="-4"/>
          <w:u w:val="single" w:color="444444"/>
        </w:rPr>
        <w:t> </w:t>
      </w:r>
      <w:r>
        <w:rPr>
          <w:color w:val="444444"/>
        </w:rPr>
        <w:t>(II.C.6.a.):</w:t>
      </w:r>
      <w:r>
        <w:rPr>
          <w:color w:val="444444"/>
          <w:spacing w:val="-6"/>
        </w:rPr>
        <w:t> </w:t>
      </w:r>
      <w:r>
        <w:rPr>
          <w:color w:val="444444"/>
        </w:rPr>
        <w:t>"Tenure</w:t>
      </w:r>
      <w:r>
        <w:rPr>
          <w:color w:val="444444"/>
          <w:spacing w:val="-22"/>
        </w:rPr>
        <w:t> </w:t>
      </w:r>
      <w:r>
        <w:rPr>
          <w:color w:val="444444"/>
        </w:rPr>
        <w:t>is</w:t>
      </w:r>
      <w:r>
        <w:rPr>
          <w:color w:val="444444"/>
          <w:spacing w:val="-25"/>
        </w:rPr>
        <w:t> </w:t>
      </w:r>
      <w:r>
        <w:rPr>
          <w:color w:val="444444"/>
        </w:rPr>
        <w:t>awarded to</w:t>
      </w:r>
      <w:r>
        <w:rPr>
          <w:color w:val="444444"/>
          <w:spacing w:val="-3"/>
        </w:rPr>
        <w:t> </w:t>
      </w:r>
      <w:r>
        <w:rPr>
          <w:color w:val="444444"/>
        </w:rPr>
        <w:t>those</w:t>
      </w:r>
      <w:r>
        <w:rPr>
          <w:color w:val="444444"/>
          <w:spacing w:val="-24"/>
        </w:rPr>
        <w:t> </w:t>
      </w:r>
      <w:r>
        <w:rPr>
          <w:color w:val="444444"/>
        </w:rPr>
        <w:t>individuals</w:t>
      </w:r>
      <w:r>
        <w:rPr>
          <w:color w:val="444444"/>
          <w:spacing w:val="4"/>
        </w:rPr>
        <w:t> </w:t>
      </w:r>
      <w:r>
        <w:rPr>
          <w:color w:val="444444"/>
        </w:rPr>
        <w:t>whose</w:t>
      </w:r>
      <w:r>
        <w:rPr>
          <w:color w:val="444444"/>
          <w:spacing w:val="-4"/>
        </w:rPr>
        <w:t> </w:t>
      </w:r>
      <w:r>
        <w:rPr>
          <w:color w:val="444444"/>
        </w:rPr>
        <w:t>records</w:t>
      </w:r>
      <w:r>
        <w:rPr>
          <w:color w:val="444444"/>
          <w:spacing w:val="4"/>
        </w:rPr>
        <w:t> </w:t>
      </w:r>
      <w:r>
        <w:rPr>
          <w:color w:val="444444"/>
        </w:rPr>
        <w:t>indicate</w:t>
      </w:r>
      <w:r>
        <w:rPr>
          <w:color w:val="444444"/>
          <w:spacing w:val="-15"/>
        </w:rPr>
        <w:t> </w:t>
      </w:r>
      <w:r>
        <w:rPr>
          <w:color w:val="444444"/>
        </w:rPr>
        <w:t>that</w:t>
      </w:r>
      <w:r>
        <w:rPr>
          <w:color w:val="444444"/>
          <w:spacing w:val="-2"/>
        </w:rPr>
        <w:t> </w:t>
      </w:r>
      <w:r>
        <w:rPr>
          <w:color w:val="444444"/>
        </w:rPr>
        <w:t>they</w:t>
      </w:r>
      <w:r>
        <w:rPr>
          <w:color w:val="444444"/>
          <w:spacing w:val="-11"/>
        </w:rPr>
        <w:t> </w:t>
      </w:r>
      <w:r>
        <w:rPr>
          <w:color w:val="444444"/>
        </w:rPr>
        <w:t>are</w:t>
      </w:r>
      <w:r>
        <w:rPr>
          <w:color w:val="444444"/>
          <w:spacing w:val="-23"/>
        </w:rPr>
        <w:t> </w:t>
      </w:r>
      <w:r>
        <w:rPr>
          <w:color w:val="444444"/>
        </w:rPr>
        <w:t>likely</w:t>
      </w:r>
      <w:r>
        <w:rPr>
          <w:color w:val="444444"/>
          <w:spacing w:val="-11"/>
        </w:rPr>
        <w:t> </w:t>
      </w:r>
      <w:r>
        <w:rPr>
          <w:color w:val="444444"/>
        </w:rPr>
        <w:t>to</w:t>
      </w:r>
      <w:r>
        <w:rPr>
          <w:color w:val="444444"/>
          <w:spacing w:val="-8"/>
        </w:rPr>
        <w:t> </w:t>
      </w:r>
      <w:r>
        <w:rPr>
          <w:color w:val="444444"/>
        </w:rPr>
        <w:t>continue</w:t>
      </w:r>
      <w:r>
        <w:rPr>
          <w:color w:val="444444"/>
          <w:spacing w:val="-4"/>
        </w:rPr>
        <w:t> </w:t>
      </w:r>
      <w:r>
        <w:rPr>
          <w:color w:val="444444"/>
        </w:rPr>
        <w:t>to</w:t>
      </w:r>
      <w:r>
        <w:rPr>
          <w:color w:val="444444"/>
          <w:spacing w:val="-15"/>
        </w:rPr>
        <w:t> </w:t>
      </w:r>
      <w:r>
        <w:rPr>
          <w:color w:val="444444"/>
        </w:rPr>
        <w:t>make</w:t>
      </w:r>
      <w:r>
        <w:rPr>
          <w:color w:val="444444"/>
          <w:spacing w:val="-10"/>
        </w:rPr>
        <w:t> </w:t>
      </w:r>
      <w:r>
        <w:rPr>
          <w:color w:val="444444"/>
        </w:rPr>
        <w:t>significant positive contributions to the academic life of the University throughout their professional careers."</w:t>
      </w:r>
    </w:p>
    <w:p>
      <w:pPr>
        <w:pStyle w:val="BodyText"/>
        <w:rPr>
          <w:sz w:val="28"/>
        </w:rPr>
      </w:pPr>
    </w:p>
    <w:p>
      <w:pPr>
        <w:spacing w:before="233"/>
        <w:ind w:left="197" w:right="0" w:firstLine="0"/>
        <w:jc w:val="left"/>
        <w:rPr>
          <w:i/>
          <w:sz w:val="25"/>
        </w:rPr>
      </w:pPr>
      <w:r>
        <w:rPr>
          <w:i/>
          <w:color w:val="464646"/>
          <w:sz w:val="25"/>
        </w:rPr>
        <w:t>Mid-Probationary Review</w:t>
      </w:r>
    </w:p>
    <w:p>
      <w:pPr>
        <w:pStyle w:val="BodyText"/>
        <w:spacing w:before="5"/>
        <w:rPr>
          <w:i/>
          <w:sz w:val="24"/>
        </w:rPr>
      </w:pPr>
    </w:p>
    <w:p>
      <w:pPr>
        <w:pStyle w:val="BodyText"/>
        <w:spacing w:line="232" w:lineRule="auto"/>
        <w:ind w:left="204" w:right="1156" w:firstLine="1"/>
      </w:pPr>
      <w:r>
        <w:rPr>
          <w:color w:val="464646"/>
        </w:rPr>
        <w:t>After the completion of 3 academic years, all probationary faculty members within the DSPH are required to participate in the pre-tenure review process. This process, including rationale, due dates, and required materials, is described in the CHSP Promotion and Tenure Policy.</w:t>
      </w:r>
    </w:p>
    <w:p>
      <w:pPr>
        <w:pStyle w:val="BodyText"/>
        <w:rPr>
          <w:sz w:val="28"/>
        </w:rPr>
      </w:pPr>
    </w:p>
    <w:p>
      <w:pPr>
        <w:spacing w:before="231"/>
        <w:ind w:left="213" w:right="0" w:firstLine="0"/>
        <w:jc w:val="left"/>
        <w:rPr>
          <w:i/>
          <w:sz w:val="25"/>
        </w:rPr>
      </w:pPr>
      <w:r>
        <w:rPr>
          <w:i/>
          <w:color w:val="484848"/>
          <w:sz w:val="25"/>
        </w:rPr>
        <w:t>Evalucitive Criteria f:rPromotion anJ Tenure</w:t>
      </w:r>
    </w:p>
    <w:p>
      <w:pPr>
        <w:pStyle w:val="BodyText"/>
        <w:spacing w:before="7"/>
        <w:rPr>
          <w:i/>
          <w:sz w:val="23"/>
        </w:rPr>
      </w:pPr>
    </w:p>
    <w:p>
      <w:pPr>
        <w:pStyle w:val="BodyText"/>
        <w:spacing w:line="232" w:lineRule="auto"/>
        <w:ind w:left="213" w:right="1127" w:hanging="9"/>
      </w:pPr>
      <w:r>
        <w:rPr>
          <w:color w:val="484848"/>
        </w:rPr>
        <w:t>The principal three criteria for the awarding of promotion and tenure are: 1) teaching and advising, 2) scholarly and creative activities, and 3) service. Demonstrated contributions in these categories are crucial to the mission of the DSPH. It is expected that the candidate for promotion and/or tenure will demonstrate classroom expertise in content and presentation, will produce high quality scholarship and creative works, and will have demonstrated a thorough understanding of the relationship between the mission of the DSPH and its individual programs. In addition, faculty are encouraged to be involved in interdisciplinary activities as they can be evaluated on these to the extent such activities are documented in the dossier.</w:t>
      </w:r>
    </w:p>
    <w:p>
      <w:pPr>
        <w:pStyle w:val="BodyText"/>
        <w:rPr>
          <w:sz w:val="23"/>
        </w:rPr>
      </w:pPr>
    </w:p>
    <w:p>
      <w:pPr>
        <w:pStyle w:val="BodyText"/>
        <w:spacing w:line="232" w:lineRule="auto" w:before="1"/>
        <w:ind w:left="214" w:right="1119" w:firstLine="1"/>
      </w:pPr>
      <w:r>
        <w:rPr>
          <w:color w:val="484848"/>
        </w:rPr>
        <w:t>A candidate for promotion and/or tenure must submit a carefully prepared and well-organized dossier of his or her activities applicable to the promotion and/or tenure decision. The dossier submitted for either promotion and tenure, or promotion alone, shall be organized into the following eight (8) sections specified in the Ohio University </w:t>
      </w:r>
      <w:r>
        <w:rPr>
          <w:color w:val="484848"/>
          <w:u w:val="single" w:color="484848"/>
        </w:rPr>
        <w:t>Faculty Handbook:</w:t>
      </w:r>
    </w:p>
    <w:p>
      <w:pPr>
        <w:pStyle w:val="BodyText"/>
        <w:spacing w:before="3"/>
        <w:rPr>
          <w:sz w:val="24"/>
        </w:rPr>
      </w:pPr>
    </w:p>
    <w:p>
      <w:pPr>
        <w:pStyle w:val="ListParagraph"/>
        <w:numPr>
          <w:ilvl w:val="1"/>
          <w:numId w:val="3"/>
        </w:numPr>
        <w:tabs>
          <w:tab w:pos="1459" w:val="left" w:leader="none"/>
        </w:tabs>
        <w:spacing w:line="240" w:lineRule="auto" w:before="0" w:after="0"/>
        <w:ind w:left="1458" w:right="0" w:hanging="298"/>
        <w:jc w:val="left"/>
        <w:rPr>
          <w:color w:val="484848"/>
          <w:sz w:val="25"/>
        </w:rPr>
      </w:pPr>
      <w:r>
        <w:rPr>
          <w:color w:val="484848"/>
          <w:sz w:val="25"/>
        </w:rPr>
        <w:t>Academic</w:t>
      </w:r>
      <w:r>
        <w:rPr>
          <w:color w:val="484848"/>
          <w:spacing w:val="20"/>
          <w:sz w:val="25"/>
        </w:rPr>
        <w:t> </w:t>
      </w:r>
      <w:r>
        <w:rPr>
          <w:color w:val="484848"/>
          <w:sz w:val="25"/>
        </w:rPr>
        <w:t>Preparation</w:t>
      </w:r>
    </w:p>
    <w:p>
      <w:pPr>
        <w:pStyle w:val="ListParagraph"/>
        <w:numPr>
          <w:ilvl w:val="1"/>
          <w:numId w:val="3"/>
        </w:numPr>
        <w:tabs>
          <w:tab w:pos="1467" w:val="left" w:leader="none"/>
        </w:tabs>
        <w:spacing w:line="240" w:lineRule="auto" w:before="5" w:after="0"/>
        <w:ind w:left="1466" w:right="0" w:hanging="387"/>
        <w:jc w:val="left"/>
        <w:rPr>
          <w:color w:val="484848"/>
          <w:sz w:val="25"/>
        </w:rPr>
      </w:pPr>
      <w:r>
        <w:rPr>
          <w:color w:val="484848"/>
          <w:sz w:val="25"/>
        </w:rPr>
        <w:t>Professional</w:t>
      </w:r>
      <w:r>
        <w:rPr>
          <w:color w:val="484848"/>
          <w:spacing w:val="37"/>
          <w:sz w:val="25"/>
        </w:rPr>
        <w:t> </w:t>
      </w:r>
      <w:r>
        <w:rPr>
          <w:color w:val="484848"/>
          <w:sz w:val="25"/>
        </w:rPr>
        <w:t>Experience</w:t>
      </w:r>
    </w:p>
    <w:p>
      <w:pPr>
        <w:pStyle w:val="ListParagraph"/>
        <w:numPr>
          <w:ilvl w:val="1"/>
          <w:numId w:val="3"/>
        </w:numPr>
        <w:tabs>
          <w:tab w:pos="1469" w:val="left" w:leader="none"/>
        </w:tabs>
        <w:spacing w:line="285" w:lineRule="exact" w:before="1" w:after="0"/>
        <w:ind w:left="1468" w:right="0" w:hanging="461"/>
        <w:jc w:val="left"/>
        <w:rPr>
          <w:color w:val="484848"/>
          <w:sz w:val="25"/>
        </w:rPr>
      </w:pPr>
      <w:r>
        <w:rPr>
          <w:color w:val="484848"/>
          <w:sz w:val="25"/>
        </w:rPr>
        <w:t>Instruction and</w:t>
      </w:r>
      <w:r>
        <w:rPr>
          <w:color w:val="484848"/>
          <w:spacing w:val="36"/>
          <w:sz w:val="25"/>
        </w:rPr>
        <w:t> </w:t>
      </w:r>
      <w:r>
        <w:rPr>
          <w:color w:val="484848"/>
          <w:sz w:val="25"/>
        </w:rPr>
        <w:t>Advising</w:t>
      </w:r>
    </w:p>
    <w:p>
      <w:pPr>
        <w:pStyle w:val="ListParagraph"/>
        <w:numPr>
          <w:ilvl w:val="1"/>
          <w:numId w:val="3"/>
        </w:numPr>
        <w:tabs>
          <w:tab w:pos="1475" w:val="left" w:leader="none"/>
        </w:tabs>
        <w:spacing w:line="285" w:lineRule="exact" w:before="0" w:after="0"/>
        <w:ind w:left="1474" w:right="0" w:hanging="487"/>
        <w:jc w:val="left"/>
        <w:rPr>
          <w:color w:val="484848"/>
          <w:sz w:val="25"/>
        </w:rPr>
      </w:pPr>
      <w:r>
        <w:rPr>
          <w:color w:val="484848"/>
          <w:sz w:val="25"/>
        </w:rPr>
        <w:t>Scholarly</w:t>
      </w:r>
      <w:r>
        <w:rPr>
          <w:color w:val="484848"/>
          <w:spacing w:val="20"/>
          <w:sz w:val="25"/>
        </w:rPr>
        <w:t> </w:t>
      </w:r>
      <w:r>
        <w:rPr>
          <w:color w:val="484848"/>
          <w:sz w:val="25"/>
        </w:rPr>
        <w:t>Accomplishments</w:t>
      </w:r>
    </w:p>
    <w:p>
      <w:pPr>
        <w:pStyle w:val="ListParagraph"/>
        <w:numPr>
          <w:ilvl w:val="1"/>
          <w:numId w:val="3"/>
        </w:numPr>
        <w:tabs>
          <w:tab w:pos="1467" w:val="left" w:leader="none"/>
        </w:tabs>
        <w:spacing w:line="285" w:lineRule="exact" w:before="0" w:after="0"/>
        <w:ind w:left="1466" w:right="0" w:hanging="393"/>
        <w:jc w:val="left"/>
        <w:rPr>
          <w:color w:val="484848"/>
          <w:sz w:val="25"/>
        </w:rPr>
      </w:pPr>
      <w:r>
        <w:rPr>
          <w:color w:val="484848"/>
          <w:w w:val="95"/>
          <w:sz w:val="25"/>
        </w:rPr>
        <w:t>Professional </w:t>
      </w:r>
      <w:r>
        <w:rPr>
          <w:color w:val="484848"/>
          <w:spacing w:val="20"/>
          <w:w w:val="95"/>
          <w:sz w:val="25"/>
        </w:rPr>
        <w:t> </w:t>
      </w:r>
      <w:r>
        <w:rPr>
          <w:color w:val="484848"/>
          <w:w w:val="95"/>
          <w:sz w:val="25"/>
        </w:rPr>
        <w:t>Associations</w:t>
      </w:r>
    </w:p>
    <w:p>
      <w:pPr>
        <w:pStyle w:val="ListParagraph"/>
        <w:numPr>
          <w:ilvl w:val="1"/>
          <w:numId w:val="3"/>
        </w:numPr>
        <w:tabs>
          <w:tab w:pos="1476" w:val="left" w:leader="none"/>
        </w:tabs>
        <w:spacing w:line="285" w:lineRule="exact" w:before="0" w:after="0"/>
        <w:ind w:left="1475" w:right="0" w:hanging="484"/>
        <w:jc w:val="left"/>
        <w:rPr>
          <w:color w:val="484848"/>
          <w:sz w:val="25"/>
        </w:rPr>
      </w:pPr>
      <w:r>
        <w:rPr>
          <w:color w:val="484848"/>
          <w:sz w:val="25"/>
        </w:rPr>
        <w:t>Committees and</w:t>
      </w:r>
      <w:r>
        <w:rPr>
          <w:color w:val="484848"/>
          <w:spacing w:val="-22"/>
          <w:sz w:val="25"/>
        </w:rPr>
        <w:t> </w:t>
      </w:r>
      <w:r>
        <w:rPr>
          <w:color w:val="484848"/>
          <w:sz w:val="25"/>
        </w:rPr>
        <w:t>Service</w:t>
      </w:r>
    </w:p>
    <w:p>
      <w:pPr>
        <w:spacing w:after="0" w:line="285" w:lineRule="exact"/>
        <w:jc w:val="left"/>
        <w:rPr>
          <w:sz w:val="25"/>
        </w:rPr>
        <w:sectPr>
          <w:pgSz w:w="12240" w:h="15840"/>
          <w:pgMar w:header="0" w:footer="992" w:top="1440" w:bottom="1220" w:left="1160" w:right="340"/>
        </w:sectPr>
      </w:pPr>
    </w:p>
    <w:p>
      <w:pPr>
        <w:pStyle w:val="ListParagraph"/>
        <w:numPr>
          <w:ilvl w:val="1"/>
          <w:numId w:val="3"/>
        </w:numPr>
        <w:tabs>
          <w:tab w:pos="1441" w:val="left" w:leader="none"/>
        </w:tabs>
        <w:spacing w:line="283" w:lineRule="exact" w:before="62" w:after="0"/>
        <w:ind w:left="1440" w:right="0" w:hanging="559"/>
        <w:jc w:val="left"/>
        <w:rPr>
          <w:color w:val="444444"/>
          <w:sz w:val="25"/>
        </w:rPr>
      </w:pPr>
      <w:r>
        <w:rPr>
          <w:color w:val="444444"/>
          <w:sz w:val="25"/>
        </w:rPr>
        <w:t>Interdisciplinary</w:t>
      </w:r>
      <w:r>
        <w:rPr>
          <w:color w:val="444444"/>
          <w:spacing w:val="33"/>
          <w:sz w:val="25"/>
        </w:rPr>
        <w:t> </w:t>
      </w:r>
      <w:r>
        <w:rPr>
          <w:color w:val="444444"/>
          <w:sz w:val="25"/>
        </w:rPr>
        <w:t>Contributions</w:t>
      </w:r>
    </w:p>
    <w:p>
      <w:pPr>
        <w:pStyle w:val="ListParagraph"/>
        <w:numPr>
          <w:ilvl w:val="1"/>
          <w:numId w:val="3"/>
        </w:numPr>
        <w:tabs>
          <w:tab w:pos="1443" w:val="left" w:leader="none"/>
        </w:tabs>
        <w:spacing w:line="283" w:lineRule="exact" w:before="0" w:after="0"/>
        <w:ind w:left="1442" w:right="0" w:hanging="643"/>
        <w:jc w:val="left"/>
        <w:rPr>
          <w:color w:val="444444"/>
          <w:sz w:val="25"/>
        </w:rPr>
      </w:pPr>
      <w:r>
        <w:rPr>
          <w:color w:val="444444"/>
          <w:sz w:val="25"/>
        </w:rPr>
        <w:t>Other</w:t>
      </w:r>
      <w:r>
        <w:rPr>
          <w:color w:val="444444"/>
          <w:spacing w:val="-19"/>
          <w:sz w:val="25"/>
        </w:rPr>
        <w:t> </w:t>
      </w:r>
      <w:r>
        <w:rPr>
          <w:color w:val="444444"/>
          <w:sz w:val="25"/>
        </w:rPr>
        <w:t>Factors</w:t>
      </w:r>
    </w:p>
    <w:p>
      <w:pPr>
        <w:pStyle w:val="BodyText"/>
        <w:spacing w:before="2"/>
        <w:rPr>
          <w:sz w:val="24"/>
        </w:rPr>
      </w:pPr>
    </w:p>
    <w:p>
      <w:pPr>
        <w:pStyle w:val="BodyText"/>
        <w:spacing w:line="230" w:lineRule="auto"/>
        <w:ind w:left="180" w:right="1292" w:firstLine="1"/>
      </w:pPr>
      <w:r>
        <w:rPr>
          <w:color w:val="444444"/>
        </w:rPr>
        <w:t>All information included in the dossier should be placed under the most relevant and appropriate section. For more detailed information on the organization of the dossier and the type of documentation that should be included within each section, refer to Attachment A in the CHSP Promotion and Tenure Policy, "Preparation of Dossiers."</w:t>
      </w:r>
    </w:p>
    <w:p>
      <w:pPr>
        <w:pStyle w:val="BodyText"/>
        <w:spacing w:before="3"/>
        <w:rPr>
          <w:sz w:val="24"/>
        </w:rPr>
      </w:pPr>
    </w:p>
    <w:p>
      <w:pPr>
        <w:pStyle w:val="BodyText"/>
        <w:tabs>
          <w:tab w:pos="7004" w:val="left" w:leader="none"/>
        </w:tabs>
        <w:spacing w:line="230" w:lineRule="auto"/>
        <w:ind w:left="165" w:right="1323" w:firstLine="12"/>
      </w:pPr>
      <w:r>
        <w:rPr>
          <w:color w:val="444444"/>
        </w:rPr>
        <w:t>After departmental approval and dean’s approval, select documents within the faculty promotion</w:t>
      </w:r>
      <w:r>
        <w:rPr>
          <w:color w:val="444444"/>
          <w:spacing w:val="6"/>
        </w:rPr>
        <w:t> </w:t>
      </w:r>
      <w:r>
        <w:rPr>
          <w:color w:val="444444"/>
        </w:rPr>
        <w:t>and</w:t>
      </w:r>
      <w:r>
        <w:rPr>
          <w:color w:val="444444"/>
          <w:spacing w:val="-11"/>
        </w:rPr>
        <w:t> </w:t>
      </w:r>
      <w:r>
        <w:rPr>
          <w:color w:val="444444"/>
        </w:rPr>
        <w:t>tenure</w:t>
      </w:r>
      <w:r>
        <w:rPr>
          <w:color w:val="444444"/>
          <w:spacing w:val="-17"/>
        </w:rPr>
        <w:t> </w:t>
      </w:r>
      <w:r>
        <w:rPr>
          <w:color w:val="444444"/>
        </w:rPr>
        <w:t>packets</w:t>
      </w:r>
      <w:r>
        <w:rPr>
          <w:color w:val="444444"/>
          <w:spacing w:val="-5"/>
        </w:rPr>
        <w:t> </w:t>
      </w:r>
      <w:r>
        <w:rPr>
          <w:color w:val="444444"/>
        </w:rPr>
        <w:t>will</w:t>
      </w:r>
      <w:r>
        <w:rPr>
          <w:color w:val="444444"/>
          <w:spacing w:val="-11"/>
        </w:rPr>
        <w:t> </w:t>
      </w:r>
      <w:r>
        <w:rPr>
          <w:color w:val="444444"/>
        </w:rPr>
        <w:t>be</w:t>
      </w:r>
      <w:r>
        <w:rPr>
          <w:color w:val="444444"/>
          <w:spacing w:val="-22"/>
        </w:rPr>
        <w:t> </w:t>
      </w:r>
      <w:r>
        <w:rPr>
          <w:color w:val="444444"/>
        </w:rPr>
        <w:t>forwarded</w:t>
      </w:r>
      <w:r>
        <w:rPr>
          <w:color w:val="444444"/>
          <w:spacing w:val="-1"/>
        </w:rPr>
        <w:t> </w:t>
      </w:r>
      <w:r>
        <w:rPr>
          <w:color w:val="444444"/>
        </w:rPr>
        <w:t>to</w:t>
      </w:r>
      <w:r>
        <w:rPr>
          <w:color w:val="444444"/>
          <w:spacing w:val="-17"/>
        </w:rPr>
        <w:t> </w:t>
      </w:r>
      <w:r>
        <w:rPr>
          <w:color w:val="444444"/>
        </w:rPr>
        <w:t>the</w:t>
      </w:r>
      <w:r>
        <w:rPr>
          <w:color w:val="444444"/>
          <w:spacing w:val="-26"/>
        </w:rPr>
        <w:t> </w:t>
      </w:r>
      <w:r>
        <w:rPr>
          <w:color w:val="444444"/>
        </w:rPr>
        <w:t>Office</w:t>
      </w:r>
      <w:r>
        <w:rPr>
          <w:color w:val="444444"/>
          <w:spacing w:val="-16"/>
        </w:rPr>
        <w:t> </w:t>
      </w:r>
      <w:r>
        <w:rPr>
          <w:color w:val="444444"/>
        </w:rPr>
        <w:t>of</w:t>
      </w:r>
      <w:r>
        <w:rPr>
          <w:color w:val="444444"/>
          <w:spacing w:val="-23"/>
        </w:rPr>
        <w:t> </w:t>
      </w:r>
      <w:r>
        <w:rPr>
          <w:color w:val="444444"/>
        </w:rPr>
        <w:t>the</w:t>
      </w:r>
      <w:r>
        <w:rPr>
          <w:color w:val="444444"/>
          <w:spacing w:val="-22"/>
        </w:rPr>
        <w:t> </w:t>
      </w:r>
      <w:r>
        <w:rPr>
          <w:color w:val="444444"/>
        </w:rPr>
        <w:t>Executive</w:t>
      </w:r>
      <w:r>
        <w:rPr>
          <w:color w:val="444444"/>
          <w:spacing w:val="-13"/>
        </w:rPr>
        <w:t> </w:t>
      </w:r>
      <w:r>
        <w:rPr>
          <w:color w:val="444444"/>
        </w:rPr>
        <w:t>Vice</w:t>
      </w:r>
      <w:r>
        <w:rPr>
          <w:color w:val="444444"/>
          <w:spacing w:val="-25"/>
        </w:rPr>
        <w:t> </w:t>
      </w:r>
      <w:r>
        <w:rPr>
          <w:color w:val="444444"/>
        </w:rPr>
        <w:t>President and</w:t>
      </w:r>
      <w:r>
        <w:rPr>
          <w:color w:val="444444"/>
          <w:spacing w:val="-17"/>
        </w:rPr>
        <w:t> </w:t>
      </w:r>
      <w:r>
        <w:rPr>
          <w:color w:val="444444"/>
        </w:rPr>
        <w:t>Provost</w:t>
      </w:r>
      <w:r>
        <w:rPr>
          <w:color w:val="444444"/>
          <w:spacing w:val="-9"/>
        </w:rPr>
        <w:t> </w:t>
      </w:r>
      <w:r>
        <w:rPr>
          <w:color w:val="444444"/>
        </w:rPr>
        <w:t>by</w:t>
      </w:r>
      <w:r>
        <w:rPr>
          <w:color w:val="444444"/>
          <w:spacing w:val="-16"/>
        </w:rPr>
        <w:t> </w:t>
      </w:r>
      <w:r>
        <w:rPr>
          <w:color w:val="444444"/>
        </w:rPr>
        <w:t>March</w:t>
      </w:r>
      <w:r>
        <w:rPr>
          <w:color w:val="444444"/>
          <w:spacing w:val="26"/>
        </w:rPr>
        <w:t> </w:t>
      </w:r>
      <w:r>
        <w:rPr>
          <w:color w:val="444444"/>
        </w:rPr>
        <w:t>I</w:t>
      </w:r>
      <w:r>
        <w:rPr>
          <w:color w:val="444444"/>
          <w:spacing w:val="-5"/>
        </w:rPr>
        <w:t> </w:t>
      </w:r>
      <w:r>
        <w:rPr>
          <w:color w:val="444444"/>
        </w:rPr>
        <w:t>for</w:t>
      </w:r>
      <w:r>
        <w:rPr>
          <w:color w:val="444444"/>
          <w:spacing w:val="-17"/>
        </w:rPr>
        <w:t> </w:t>
      </w:r>
      <w:r>
        <w:rPr>
          <w:color w:val="444444"/>
        </w:rPr>
        <w:t>review.</w:t>
      </w:r>
      <w:r>
        <w:rPr>
          <w:color w:val="444444"/>
          <w:spacing w:val="-19"/>
        </w:rPr>
        <w:t> </w:t>
      </w:r>
      <w:r>
        <w:rPr>
          <w:color w:val="444444"/>
        </w:rPr>
        <w:t>These</w:t>
      </w:r>
      <w:r>
        <w:rPr>
          <w:color w:val="444444"/>
          <w:spacing w:val="-20"/>
        </w:rPr>
        <w:t> </w:t>
      </w:r>
      <w:r>
        <w:rPr>
          <w:color w:val="444444"/>
        </w:rPr>
        <w:t>documents</w:t>
      </w:r>
      <w:r>
        <w:rPr>
          <w:color w:val="444444"/>
          <w:spacing w:val="4"/>
        </w:rPr>
        <w:t> </w:t>
      </w:r>
      <w:r>
        <w:rPr>
          <w:color w:val="444444"/>
        </w:rPr>
        <w:t>are</w:t>
      </w:r>
      <w:r>
        <w:rPr>
          <w:color w:val="444444"/>
          <w:spacing w:val="-21"/>
        </w:rPr>
        <w:t> </w:t>
      </w:r>
      <w:r>
        <w:rPr>
          <w:color w:val="444444"/>
        </w:rPr>
        <w:t>listed</w:t>
      </w:r>
      <w:r>
        <w:rPr>
          <w:color w:val="444444"/>
          <w:spacing w:val="-3"/>
        </w:rPr>
        <w:t> </w:t>
      </w:r>
      <w:r>
        <w:rPr>
          <w:color w:val="444444"/>
        </w:rPr>
        <w:t>in</w:t>
      </w:r>
      <w:r>
        <w:rPr>
          <w:color w:val="444444"/>
          <w:spacing w:val="-15"/>
        </w:rPr>
        <w:t> </w:t>
      </w:r>
      <w:r>
        <w:rPr>
          <w:color w:val="444444"/>
        </w:rPr>
        <w:t>the</w:t>
      </w:r>
      <w:r>
        <w:rPr>
          <w:color w:val="444444"/>
          <w:spacing w:val="-18"/>
        </w:rPr>
        <w:t> </w:t>
      </w:r>
      <w:r>
        <w:rPr>
          <w:color w:val="444444"/>
        </w:rPr>
        <w:t>ADDENDUM</w:t>
      </w:r>
      <w:r>
        <w:rPr>
          <w:color w:val="444444"/>
          <w:spacing w:val="20"/>
        </w:rPr>
        <w:t> </w:t>
      </w:r>
      <w:r>
        <w:rPr>
          <w:color w:val="444444"/>
        </w:rPr>
        <w:t>to</w:t>
      </w:r>
      <w:r>
        <w:rPr>
          <w:color w:val="444444"/>
          <w:spacing w:val="-12"/>
        </w:rPr>
        <w:t> </w:t>
      </w:r>
      <w:r>
        <w:rPr>
          <w:color w:val="444444"/>
        </w:rPr>
        <w:t>these DSPH</w:t>
      </w:r>
      <w:r>
        <w:rPr>
          <w:color w:val="444444"/>
          <w:spacing w:val="-14"/>
        </w:rPr>
        <w:t> </w:t>
      </w:r>
      <w:r>
        <w:rPr>
          <w:color w:val="444444"/>
        </w:rPr>
        <w:t>Guidelines,</w:t>
      </w:r>
      <w:r>
        <w:rPr>
          <w:color w:val="444444"/>
          <w:spacing w:val="-14"/>
        </w:rPr>
        <w:t> </w:t>
      </w:r>
      <w:r>
        <w:rPr>
          <w:color w:val="444444"/>
        </w:rPr>
        <w:t>and</w:t>
      </w:r>
      <w:r>
        <w:rPr>
          <w:color w:val="444444"/>
          <w:spacing w:val="-12"/>
        </w:rPr>
        <w:t> </w:t>
      </w:r>
      <w:r>
        <w:rPr>
          <w:color w:val="444444"/>
        </w:rPr>
        <w:t>are</w:t>
      </w:r>
      <w:r>
        <w:rPr>
          <w:color w:val="444444"/>
          <w:spacing w:val="-26"/>
        </w:rPr>
        <w:t> </w:t>
      </w:r>
      <w:r>
        <w:rPr>
          <w:color w:val="444444"/>
        </w:rPr>
        <w:t>titled</w:t>
      </w:r>
      <w:r>
        <w:rPr>
          <w:color w:val="444444"/>
          <w:spacing w:val="-27"/>
        </w:rPr>
        <w:t> </w:t>
      </w:r>
      <w:r>
        <w:rPr>
          <w:color w:val="444444"/>
        </w:rPr>
        <w:t>"Promotion</w:t>
      </w:r>
      <w:r>
        <w:rPr>
          <w:color w:val="444444"/>
          <w:spacing w:val="-8"/>
        </w:rPr>
        <w:t> </w:t>
      </w:r>
      <w:r>
        <w:rPr>
          <w:color w:val="444444"/>
        </w:rPr>
        <w:t>and</w:t>
      </w:r>
      <w:r>
        <w:rPr>
          <w:color w:val="444444"/>
          <w:spacing w:val="-17"/>
        </w:rPr>
        <w:t> </w:t>
      </w:r>
      <w:r>
        <w:rPr>
          <w:color w:val="444444"/>
        </w:rPr>
        <w:t>Tenure</w:t>
      </w:r>
      <w:r>
        <w:rPr>
          <w:color w:val="444444"/>
          <w:spacing w:val="-20"/>
        </w:rPr>
        <w:t> </w:t>
      </w:r>
      <w:r>
        <w:rPr>
          <w:color w:val="444444"/>
        </w:rPr>
        <w:t>Documents</w:t>
      </w:r>
      <w:r>
        <w:rPr>
          <w:color w:val="444444"/>
          <w:spacing w:val="-5"/>
        </w:rPr>
        <w:t> </w:t>
      </w:r>
      <w:r>
        <w:rPr>
          <w:color w:val="444444"/>
        </w:rPr>
        <w:t>Submission</w:t>
      </w:r>
      <w:r>
        <w:rPr>
          <w:color w:val="444444"/>
          <w:spacing w:val="-6"/>
        </w:rPr>
        <w:t> </w:t>
      </w:r>
      <w:r>
        <w:rPr>
          <w:color w:val="444444"/>
        </w:rPr>
        <w:t>Instructions for Review by the Executive VP &amp; Provost and the President, Checklist," and must be submitted</w:t>
      </w:r>
      <w:r>
        <w:rPr>
          <w:color w:val="444444"/>
          <w:spacing w:val="6"/>
        </w:rPr>
        <w:t> </w:t>
      </w:r>
      <w:r>
        <w:rPr>
          <w:color w:val="444444"/>
        </w:rPr>
        <w:t>in</w:t>
      </w:r>
      <w:r>
        <w:rPr>
          <w:color w:val="444444"/>
          <w:spacing w:val="-16"/>
        </w:rPr>
        <w:t> </w:t>
      </w:r>
      <w:r>
        <w:rPr>
          <w:color w:val="444444"/>
        </w:rPr>
        <w:t>the</w:t>
      </w:r>
      <w:r>
        <w:rPr>
          <w:color w:val="444444"/>
          <w:spacing w:val="-22"/>
        </w:rPr>
        <w:t> </w:t>
      </w:r>
      <w:r>
        <w:rPr>
          <w:color w:val="444444"/>
        </w:rPr>
        <w:t>order</w:t>
      </w:r>
      <w:r>
        <w:rPr>
          <w:color w:val="444444"/>
          <w:spacing w:val="-12"/>
        </w:rPr>
        <w:t> </w:t>
      </w:r>
      <w:r>
        <w:rPr>
          <w:color w:val="444444"/>
        </w:rPr>
        <w:t>indicated</w:t>
      </w:r>
      <w:r>
        <w:rPr>
          <w:color w:val="444444"/>
          <w:spacing w:val="4"/>
        </w:rPr>
        <w:t> </w:t>
      </w:r>
      <w:r>
        <w:rPr>
          <w:color w:val="444444"/>
        </w:rPr>
        <w:t>in</w:t>
      </w:r>
      <w:r>
        <w:rPr>
          <w:color w:val="444444"/>
          <w:spacing w:val="-19"/>
        </w:rPr>
        <w:t> </w:t>
      </w:r>
      <w:r>
        <w:rPr>
          <w:color w:val="444444"/>
        </w:rPr>
        <w:t>that</w:t>
      </w:r>
      <w:r>
        <w:rPr>
          <w:color w:val="444444"/>
          <w:spacing w:val="-17"/>
        </w:rPr>
        <w:t> </w:t>
      </w:r>
      <w:r>
        <w:rPr>
          <w:color w:val="444444"/>
        </w:rPr>
        <w:t>checklist.</w:t>
      </w:r>
      <w:r>
        <w:rPr>
          <w:color w:val="444444"/>
          <w:spacing w:val="46"/>
        </w:rPr>
        <w:t> </w:t>
      </w:r>
      <w:r>
        <w:rPr>
          <w:color w:val="444444"/>
        </w:rPr>
        <w:t>It</w:t>
      </w:r>
      <w:r>
        <w:rPr>
          <w:color w:val="444444"/>
          <w:spacing w:val="-31"/>
        </w:rPr>
        <w:t> </w:t>
      </w:r>
      <w:r>
        <w:rPr>
          <w:color w:val="444444"/>
        </w:rPr>
        <w:t>is</w:t>
      </w:r>
      <w:r>
        <w:rPr>
          <w:color w:val="444444"/>
          <w:spacing w:val="-16"/>
        </w:rPr>
        <w:t> </w:t>
      </w:r>
      <w:r>
        <w:rPr>
          <w:color w:val="444444"/>
        </w:rPr>
        <w:t>the</w:t>
      </w:r>
      <w:r>
        <w:rPr>
          <w:color w:val="444444"/>
          <w:spacing w:val="-18"/>
        </w:rPr>
        <w:t> </w:t>
      </w:r>
      <w:r>
        <w:rPr>
          <w:color w:val="444444"/>
        </w:rPr>
        <w:t>responsibility</w:t>
      </w:r>
      <w:r>
        <w:rPr>
          <w:color w:val="444444"/>
          <w:spacing w:val="-6"/>
        </w:rPr>
        <w:t> </w:t>
      </w:r>
      <w:r>
        <w:rPr>
          <w:color w:val="444444"/>
        </w:rPr>
        <w:t>of</w:t>
      </w:r>
      <w:r>
        <w:rPr>
          <w:color w:val="444444"/>
          <w:spacing w:val="-15"/>
        </w:rPr>
        <w:t> </w:t>
      </w:r>
      <w:r>
        <w:rPr>
          <w:color w:val="444444"/>
        </w:rPr>
        <w:t>the</w:t>
      </w:r>
      <w:r>
        <w:rPr>
          <w:color w:val="444444"/>
          <w:spacing w:val="-14"/>
        </w:rPr>
        <w:t> </w:t>
      </w:r>
      <w:r>
        <w:rPr>
          <w:color w:val="444444"/>
        </w:rPr>
        <w:t>P&amp;T</w:t>
      </w:r>
      <w:r>
        <w:rPr>
          <w:color w:val="444444"/>
          <w:spacing w:val="-15"/>
        </w:rPr>
        <w:t> </w:t>
      </w:r>
      <w:r>
        <w:rPr>
          <w:color w:val="444444"/>
        </w:rPr>
        <w:t>candidate to complete the checklist of the ADDENDUM and ensure that its prescribed conditions are met. If not properly prepared, the materials will be returned to the candidate by the DSPH PTC</w:t>
      </w:r>
      <w:r>
        <w:rPr>
          <w:color w:val="444444"/>
          <w:spacing w:val="-14"/>
        </w:rPr>
        <w:t> </w:t>
      </w:r>
      <w:r>
        <w:rPr>
          <w:color w:val="444444"/>
        </w:rPr>
        <w:t>Chair</w:t>
      </w:r>
      <w:r>
        <w:rPr>
          <w:color w:val="444444"/>
          <w:spacing w:val="-15"/>
        </w:rPr>
        <w:t> </w:t>
      </w:r>
      <w:r>
        <w:rPr>
          <w:color w:val="444444"/>
        </w:rPr>
        <w:t>to</w:t>
      </w:r>
      <w:r>
        <w:rPr>
          <w:color w:val="444444"/>
          <w:spacing w:val="-22"/>
        </w:rPr>
        <w:t> </w:t>
      </w:r>
      <w:r>
        <w:rPr>
          <w:color w:val="444444"/>
        </w:rPr>
        <w:t>be</w:t>
      </w:r>
      <w:r>
        <w:rPr>
          <w:color w:val="444444"/>
          <w:spacing w:val="-21"/>
        </w:rPr>
        <w:t> </w:t>
      </w:r>
      <w:r>
        <w:rPr>
          <w:color w:val="444444"/>
        </w:rPr>
        <w:t>reformatted</w:t>
      </w:r>
      <w:r>
        <w:rPr>
          <w:color w:val="444444"/>
          <w:spacing w:val="9"/>
        </w:rPr>
        <w:t> </w:t>
      </w:r>
      <w:r>
        <w:rPr>
          <w:color w:val="444444"/>
        </w:rPr>
        <w:t>in</w:t>
      </w:r>
      <w:r>
        <w:rPr>
          <w:color w:val="444444"/>
          <w:spacing w:val="-26"/>
        </w:rPr>
        <w:t> </w:t>
      </w:r>
      <w:r>
        <w:rPr>
          <w:color w:val="444444"/>
        </w:rPr>
        <w:t>compliance</w:t>
      </w:r>
      <w:r>
        <w:rPr>
          <w:color w:val="444444"/>
          <w:spacing w:val="-5"/>
        </w:rPr>
        <w:t> </w:t>
      </w:r>
      <w:r>
        <w:rPr>
          <w:color w:val="444444"/>
        </w:rPr>
        <w:t>with</w:t>
      </w:r>
      <w:r>
        <w:rPr>
          <w:color w:val="444444"/>
          <w:spacing w:val="-10"/>
        </w:rPr>
        <w:t> </w:t>
      </w:r>
      <w:r>
        <w:rPr>
          <w:color w:val="444444"/>
        </w:rPr>
        <w:t>the</w:t>
      </w:r>
      <w:r>
        <w:rPr>
          <w:color w:val="444444"/>
          <w:spacing w:val="-20"/>
        </w:rPr>
        <w:t> </w:t>
      </w:r>
      <w:r>
        <w:rPr>
          <w:color w:val="444444"/>
        </w:rPr>
        <w:t>ADDENDUM.</w:t>
        <w:tab/>
      </w:r>
      <w:r>
        <w:rPr>
          <w:color w:val="444444"/>
          <w:w w:val="95"/>
        </w:rPr>
        <w:t>Candidates are cautioned </w:t>
      </w:r>
      <w:r>
        <w:rPr>
          <w:color w:val="444444"/>
        </w:rPr>
        <w:t>that very little time may be allowed for this resubmission, where necessary, and are encouraged to prepare their materials so that submission per the ADDENDUM is easily accomplished.</w:t>
      </w:r>
    </w:p>
    <w:p>
      <w:pPr>
        <w:pStyle w:val="BodyText"/>
        <w:spacing w:before="6"/>
        <w:rPr>
          <w:sz w:val="26"/>
        </w:rPr>
      </w:pPr>
    </w:p>
    <w:p>
      <w:pPr>
        <w:pStyle w:val="BodyText"/>
        <w:spacing w:line="228" w:lineRule="auto"/>
        <w:ind w:left="165" w:right="1158" w:firstLine="5"/>
      </w:pPr>
      <w:r>
        <w:rPr>
          <w:color w:val="444444"/>
        </w:rPr>
        <w:t>While</w:t>
      </w:r>
      <w:r>
        <w:rPr>
          <w:color w:val="444444"/>
          <w:spacing w:val="-16"/>
        </w:rPr>
        <w:t> </w:t>
      </w:r>
      <w:r>
        <w:rPr>
          <w:color w:val="444444"/>
        </w:rPr>
        <w:t>the</w:t>
      </w:r>
      <w:r>
        <w:rPr>
          <w:color w:val="444444"/>
          <w:spacing w:val="-23"/>
        </w:rPr>
        <w:t> </w:t>
      </w:r>
      <w:r>
        <w:rPr>
          <w:color w:val="444444"/>
        </w:rPr>
        <w:t>dossier</w:t>
      </w:r>
      <w:r>
        <w:rPr>
          <w:color w:val="444444"/>
          <w:spacing w:val="-14"/>
        </w:rPr>
        <w:t> </w:t>
      </w:r>
      <w:r>
        <w:rPr>
          <w:color w:val="444444"/>
        </w:rPr>
        <w:t>will</w:t>
      </w:r>
      <w:r>
        <w:rPr>
          <w:color w:val="444444"/>
          <w:spacing w:val="-8"/>
        </w:rPr>
        <w:t> </w:t>
      </w:r>
      <w:r>
        <w:rPr>
          <w:color w:val="444444"/>
        </w:rPr>
        <w:t>be</w:t>
      </w:r>
      <w:r>
        <w:rPr>
          <w:color w:val="444444"/>
          <w:spacing w:val="-20"/>
        </w:rPr>
        <w:t> </w:t>
      </w:r>
      <w:r>
        <w:rPr>
          <w:color w:val="444444"/>
        </w:rPr>
        <w:t>organized</w:t>
      </w:r>
      <w:r>
        <w:rPr>
          <w:color w:val="444444"/>
          <w:spacing w:val="4"/>
        </w:rPr>
        <w:t> </w:t>
      </w:r>
      <w:r>
        <w:rPr>
          <w:color w:val="444444"/>
        </w:rPr>
        <w:t>in</w:t>
      </w:r>
      <w:r>
        <w:rPr>
          <w:color w:val="444444"/>
          <w:spacing w:val="-19"/>
        </w:rPr>
        <w:t> </w:t>
      </w:r>
      <w:r>
        <w:rPr>
          <w:color w:val="444444"/>
        </w:rPr>
        <w:t>the</w:t>
      </w:r>
      <w:r>
        <w:rPr>
          <w:color w:val="444444"/>
          <w:spacing w:val="-19"/>
        </w:rPr>
        <w:t> </w:t>
      </w:r>
      <w:r>
        <w:rPr>
          <w:color w:val="444444"/>
        </w:rPr>
        <w:t>eight</w:t>
      </w:r>
      <w:r>
        <w:rPr>
          <w:color w:val="444444"/>
          <w:spacing w:val="-9"/>
        </w:rPr>
        <w:t> </w:t>
      </w:r>
      <w:r>
        <w:rPr>
          <w:color w:val="444444"/>
        </w:rPr>
        <w:t>sections</w:t>
      </w:r>
      <w:r>
        <w:rPr>
          <w:color w:val="444444"/>
          <w:spacing w:val="-15"/>
        </w:rPr>
        <w:t> </w:t>
      </w:r>
      <w:r>
        <w:rPr>
          <w:color w:val="444444"/>
        </w:rPr>
        <w:t>mentioned</w:t>
      </w:r>
      <w:r>
        <w:rPr>
          <w:color w:val="444444"/>
          <w:spacing w:val="12"/>
        </w:rPr>
        <w:t> </w:t>
      </w:r>
      <w:r>
        <w:rPr>
          <w:color w:val="444444"/>
        </w:rPr>
        <w:t>above,</w:t>
      </w:r>
      <w:r>
        <w:rPr>
          <w:color w:val="444444"/>
          <w:spacing w:val="-12"/>
        </w:rPr>
        <w:t> </w:t>
      </w:r>
      <w:r>
        <w:rPr>
          <w:color w:val="444444"/>
        </w:rPr>
        <w:t>the</w:t>
      </w:r>
      <w:r>
        <w:rPr>
          <w:color w:val="444444"/>
          <w:spacing w:val="-21"/>
        </w:rPr>
        <w:t> </w:t>
      </w:r>
      <w:r>
        <w:rPr>
          <w:color w:val="444444"/>
        </w:rPr>
        <w:t>three</w:t>
      </w:r>
      <w:r>
        <w:rPr>
          <w:color w:val="444444"/>
          <w:spacing w:val="-17"/>
        </w:rPr>
        <w:t> </w:t>
      </w:r>
      <w:r>
        <w:rPr>
          <w:color w:val="444444"/>
        </w:rPr>
        <w:t>primary categories of evaluation are as</w:t>
      </w:r>
      <w:r>
        <w:rPr>
          <w:color w:val="444444"/>
          <w:spacing w:val="1"/>
        </w:rPr>
        <w:t> </w:t>
      </w:r>
      <w:r>
        <w:rPr>
          <w:color w:val="444444"/>
        </w:rPr>
        <w:t>follows:</w:t>
      </w:r>
    </w:p>
    <w:p>
      <w:pPr>
        <w:pStyle w:val="BodyText"/>
        <w:spacing w:before="3"/>
        <w:rPr>
          <w:sz w:val="23"/>
        </w:rPr>
      </w:pPr>
    </w:p>
    <w:p>
      <w:pPr>
        <w:pStyle w:val="BodyText"/>
        <w:ind w:left="168"/>
      </w:pPr>
      <w:r>
        <w:rPr>
          <w:color w:val="444444"/>
          <w:u w:val="single" w:color="444444"/>
        </w:rPr>
        <w:t>Instruction and Advising (Section III.)</w:t>
      </w:r>
    </w:p>
    <w:p>
      <w:pPr>
        <w:pStyle w:val="BodyText"/>
        <w:rPr>
          <w:sz w:val="24"/>
        </w:rPr>
      </w:pPr>
    </w:p>
    <w:p>
      <w:pPr>
        <w:pStyle w:val="BodyText"/>
        <w:spacing w:line="232" w:lineRule="auto"/>
        <w:ind w:left="167" w:right="1158" w:firstLine="1"/>
      </w:pPr>
      <w:r>
        <w:rPr>
          <w:color w:val="444444"/>
        </w:rPr>
        <w:t>Instruction</w:t>
      </w:r>
      <w:r>
        <w:rPr>
          <w:color w:val="444444"/>
          <w:spacing w:val="4"/>
        </w:rPr>
        <w:t> </w:t>
      </w:r>
      <w:r>
        <w:rPr>
          <w:color w:val="444444"/>
        </w:rPr>
        <w:t>and</w:t>
      </w:r>
      <w:r>
        <w:rPr>
          <w:color w:val="444444"/>
          <w:spacing w:val="-8"/>
        </w:rPr>
        <w:t> </w:t>
      </w:r>
      <w:r>
        <w:rPr>
          <w:color w:val="444444"/>
        </w:rPr>
        <w:t>advising</w:t>
      </w:r>
      <w:r>
        <w:rPr>
          <w:color w:val="444444"/>
          <w:spacing w:val="-8"/>
        </w:rPr>
        <w:t> </w:t>
      </w:r>
      <w:r>
        <w:rPr>
          <w:color w:val="444444"/>
        </w:rPr>
        <w:t>are</w:t>
      </w:r>
      <w:r>
        <w:rPr>
          <w:color w:val="444444"/>
          <w:spacing w:val="-28"/>
        </w:rPr>
        <w:t> </w:t>
      </w:r>
      <w:r>
        <w:rPr>
          <w:color w:val="444444"/>
        </w:rPr>
        <w:t>important</w:t>
      </w:r>
      <w:r>
        <w:rPr>
          <w:color w:val="444444"/>
          <w:spacing w:val="8"/>
        </w:rPr>
        <w:t> </w:t>
      </w:r>
      <w:r>
        <w:rPr>
          <w:color w:val="444444"/>
        </w:rPr>
        <w:t>activities</w:t>
      </w:r>
      <w:r>
        <w:rPr>
          <w:color w:val="444444"/>
          <w:spacing w:val="-5"/>
        </w:rPr>
        <w:t> </w:t>
      </w:r>
      <w:r>
        <w:rPr>
          <w:color w:val="444444"/>
        </w:rPr>
        <w:t>and</w:t>
      </w:r>
      <w:r>
        <w:rPr>
          <w:color w:val="444444"/>
          <w:spacing w:val="-12"/>
        </w:rPr>
        <w:t> </w:t>
      </w:r>
      <w:r>
        <w:rPr>
          <w:color w:val="444444"/>
        </w:rPr>
        <w:t>responsibilities</w:t>
      </w:r>
      <w:r>
        <w:rPr>
          <w:color w:val="444444"/>
          <w:spacing w:val="-4"/>
        </w:rPr>
        <w:t> </w:t>
      </w:r>
      <w:r>
        <w:rPr>
          <w:color w:val="444444"/>
        </w:rPr>
        <w:t>in</w:t>
      </w:r>
      <w:r>
        <w:rPr>
          <w:color w:val="444444"/>
          <w:spacing w:val="-18"/>
        </w:rPr>
        <w:t> </w:t>
      </w:r>
      <w:r>
        <w:rPr>
          <w:color w:val="444444"/>
        </w:rPr>
        <w:t>terms</w:t>
      </w:r>
      <w:r>
        <w:rPr>
          <w:color w:val="444444"/>
          <w:spacing w:val="-12"/>
        </w:rPr>
        <w:t> </w:t>
      </w:r>
      <w:r>
        <w:rPr>
          <w:color w:val="444444"/>
        </w:rPr>
        <w:t>of</w:t>
      </w:r>
      <w:r>
        <w:rPr>
          <w:color w:val="444444"/>
          <w:spacing w:val="-22"/>
        </w:rPr>
        <w:t> </w:t>
      </w:r>
      <w:r>
        <w:rPr>
          <w:color w:val="444444"/>
        </w:rPr>
        <w:t>the</w:t>
      </w:r>
      <w:r>
        <w:rPr>
          <w:color w:val="444444"/>
          <w:spacing w:val="-28"/>
        </w:rPr>
        <w:t> </w:t>
      </w:r>
      <w:r>
        <w:rPr>
          <w:color w:val="444444"/>
        </w:rPr>
        <w:t>mission</w:t>
      </w:r>
      <w:r>
        <w:rPr>
          <w:color w:val="444444"/>
          <w:spacing w:val="-11"/>
        </w:rPr>
        <w:t> </w:t>
      </w:r>
      <w:r>
        <w:rPr>
          <w:color w:val="444444"/>
        </w:rPr>
        <w:t>of the DSPH. The PTC supports and concurs with the following characteristics of effective teaching</w:t>
      </w:r>
      <w:r>
        <w:rPr>
          <w:color w:val="444444"/>
          <w:spacing w:val="-23"/>
        </w:rPr>
        <w:t> </w:t>
      </w:r>
      <w:r>
        <w:rPr>
          <w:color w:val="444444"/>
        </w:rPr>
        <w:t>as</w:t>
      </w:r>
      <w:r>
        <w:rPr>
          <w:color w:val="444444"/>
          <w:spacing w:val="-24"/>
        </w:rPr>
        <w:t> </w:t>
      </w:r>
      <w:r>
        <w:rPr>
          <w:color w:val="444444"/>
        </w:rPr>
        <w:t>defined</w:t>
      </w:r>
      <w:r>
        <w:rPr>
          <w:color w:val="444444"/>
          <w:spacing w:val="-2"/>
        </w:rPr>
        <w:t> </w:t>
      </w:r>
      <w:r>
        <w:rPr>
          <w:color w:val="444444"/>
        </w:rPr>
        <w:t>in</w:t>
      </w:r>
      <w:r>
        <w:rPr>
          <w:color w:val="444444"/>
          <w:spacing w:val="-18"/>
        </w:rPr>
        <w:t> </w:t>
      </w:r>
      <w:r>
        <w:rPr>
          <w:color w:val="444444"/>
        </w:rPr>
        <w:t>the</w:t>
      </w:r>
      <w:r>
        <w:rPr>
          <w:color w:val="444444"/>
          <w:spacing w:val="-21"/>
        </w:rPr>
        <w:t> </w:t>
      </w:r>
      <w:r>
        <w:rPr>
          <w:color w:val="444444"/>
        </w:rPr>
        <w:t>CHSP</w:t>
      </w:r>
      <w:r>
        <w:rPr>
          <w:color w:val="444444"/>
          <w:spacing w:val="-13"/>
        </w:rPr>
        <w:t> </w:t>
      </w:r>
      <w:r>
        <w:rPr>
          <w:color w:val="444444"/>
        </w:rPr>
        <w:t>Promotion</w:t>
      </w:r>
      <w:r>
        <w:rPr>
          <w:color w:val="444444"/>
          <w:spacing w:val="4"/>
        </w:rPr>
        <w:t> </w:t>
      </w:r>
      <w:r>
        <w:rPr>
          <w:color w:val="444444"/>
        </w:rPr>
        <w:t>and</w:t>
      </w:r>
      <w:r>
        <w:rPr>
          <w:color w:val="444444"/>
          <w:spacing w:val="-18"/>
        </w:rPr>
        <w:t> </w:t>
      </w:r>
      <w:r>
        <w:rPr>
          <w:color w:val="444444"/>
        </w:rPr>
        <w:t>Tenure</w:t>
      </w:r>
      <w:r>
        <w:rPr>
          <w:color w:val="444444"/>
          <w:spacing w:val="-20"/>
        </w:rPr>
        <w:t> </w:t>
      </w:r>
      <w:r>
        <w:rPr>
          <w:color w:val="444444"/>
        </w:rPr>
        <w:t>Policy:</w:t>
      </w:r>
      <w:r>
        <w:rPr>
          <w:color w:val="444444"/>
          <w:spacing w:val="-5"/>
        </w:rPr>
        <w:t> </w:t>
      </w:r>
      <w:r>
        <w:rPr>
          <w:color w:val="444444"/>
        </w:rPr>
        <w:t>"(a)</w:t>
      </w:r>
      <w:r>
        <w:rPr>
          <w:color w:val="444444"/>
          <w:spacing w:val="-22"/>
        </w:rPr>
        <w:t> </w:t>
      </w:r>
      <w:r>
        <w:rPr>
          <w:color w:val="444444"/>
        </w:rPr>
        <w:t>a</w:t>
      </w:r>
      <w:r>
        <w:rPr>
          <w:color w:val="444444"/>
          <w:spacing w:val="-27"/>
        </w:rPr>
        <w:t> </w:t>
      </w:r>
      <w:r>
        <w:rPr>
          <w:color w:val="444444"/>
        </w:rPr>
        <w:t>commitment</w:t>
      </w:r>
      <w:r>
        <w:rPr>
          <w:color w:val="444444"/>
          <w:spacing w:val="2"/>
        </w:rPr>
        <w:t> </w:t>
      </w:r>
      <w:r>
        <w:rPr>
          <w:color w:val="444444"/>
        </w:rPr>
        <w:t>to</w:t>
      </w:r>
      <w:r>
        <w:rPr>
          <w:color w:val="444444"/>
          <w:spacing w:val="-19"/>
        </w:rPr>
        <w:t> </w:t>
      </w:r>
      <w:r>
        <w:rPr>
          <w:color w:val="444444"/>
        </w:rPr>
        <w:t>students,</w:t>
      </w:r>
    </w:p>
    <w:p>
      <w:pPr>
        <w:pStyle w:val="ListParagraph"/>
        <w:numPr>
          <w:ilvl w:val="0"/>
          <w:numId w:val="4"/>
        </w:numPr>
        <w:tabs>
          <w:tab w:pos="517" w:val="left" w:leader="none"/>
        </w:tabs>
        <w:spacing w:line="230" w:lineRule="auto" w:before="1" w:after="0"/>
        <w:ind w:left="155" w:right="1219" w:firstLine="3"/>
        <w:jc w:val="left"/>
        <w:rPr>
          <w:sz w:val="25"/>
        </w:rPr>
      </w:pPr>
      <w:r>
        <w:rPr>
          <w:color w:val="444444"/>
          <w:sz w:val="25"/>
        </w:rPr>
        <w:t>an ongoing interest in the craft of teaching, and (c) recognition that advising is an important,</w:t>
      </w:r>
      <w:r>
        <w:rPr>
          <w:color w:val="444444"/>
          <w:spacing w:val="-6"/>
          <w:sz w:val="25"/>
        </w:rPr>
        <w:t> </w:t>
      </w:r>
      <w:r>
        <w:rPr>
          <w:color w:val="444444"/>
          <w:sz w:val="25"/>
        </w:rPr>
        <w:t>albeit</w:t>
      </w:r>
      <w:r>
        <w:rPr>
          <w:color w:val="444444"/>
          <w:spacing w:val="-26"/>
          <w:sz w:val="25"/>
        </w:rPr>
        <w:t> </w:t>
      </w:r>
      <w:r>
        <w:rPr>
          <w:color w:val="444444"/>
          <w:sz w:val="25"/>
        </w:rPr>
        <w:t>less</w:t>
      </w:r>
      <w:r>
        <w:rPr>
          <w:color w:val="444444"/>
          <w:spacing w:val="-20"/>
          <w:sz w:val="25"/>
        </w:rPr>
        <w:t> </w:t>
      </w:r>
      <w:r>
        <w:rPr>
          <w:color w:val="444444"/>
          <w:sz w:val="25"/>
        </w:rPr>
        <w:t>formal,</w:t>
      </w:r>
      <w:r>
        <w:rPr>
          <w:color w:val="444444"/>
          <w:spacing w:val="-18"/>
          <w:sz w:val="25"/>
        </w:rPr>
        <w:t> </w:t>
      </w:r>
      <w:r>
        <w:rPr>
          <w:color w:val="444444"/>
          <w:sz w:val="25"/>
        </w:rPr>
        <w:t>aspect</w:t>
      </w:r>
      <w:r>
        <w:rPr>
          <w:color w:val="444444"/>
          <w:spacing w:val="-9"/>
          <w:sz w:val="25"/>
        </w:rPr>
        <w:t> </w:t>
      </w:r>
      <w:r>
        <w:rPr>
          <w:color w:val="444444"/>
          <w:sz w:val="25"/>
        </w:rPr>
        <w:t>of</w:t>
      </w:r>
      <w:r>
        <w:rPr>
          <w:color w:val="444444"/>
          <w:spacing w:val="-25"/>
          <w:sz w:val="25"/>
        </w:rPr>
        <w:t> </w:t>
      </w:r>
      <w:r>
        <w:rPr>
          <w:color w:val="444444"/>
          <w:sz w:val="25"/>
        </w:rPr>
        <w:t>the</w:t>
      </w:r>
      <w:r>
        <w:rPr>
          <w:color w:val="444444"/>
          <w:spacing w:val="-20"/>
          <w:sz w:val="25"/>
        </w:rPr>
        <w:t> </w:t>
      </w:r>
      <w:r>
        <w:rPr>
          <w:color w:val="444444"/>
          <w:sz w:val="25"/>
        </w:rPr>
        <w:t>faculty-student</w:t>
      </w:r>
      <w:r>
        <w:rPr>
          <w:color w:val="444444"/>
          <w:spacing w:val="-8"/>
          <w:sz w:val="25"/>
        </w:rPr>
        <w:t> </w:t>
      </w:r>
      <w:r>
        <w:rPr>
          <w:color w:val="444444"/>
          <w:sz w:val="25"/>
        </w:rPr>
        <w:t>relationship."</w:t>
      </w:r>
      <w:r>
        <w:rPr>
          <w:color w:val="444444"/>
          <w:spacing w:val="-24"/>
          <w:sz w:val="25"/>
        </w:rPr>
        <w:t> </w:t>
      </w:r>
      <w:r>
        <w:rPr>
          <w:color w:val="444444"/>
          <w:sz w:val="25"/>
        </w:rPr>
        <w:t>All</w:t>
      </w:r>
      <w:r>
        <w:rPr>
          <w:color w:val="444444"/>
          <w:spacing w:val="-9"/>
          <w:sz w:val="25"/>
        </w:rPr>
        <w:t> </w:t>
      </w:r>
      <w:r>
        <w:rPr>
          <w:color w:val="444444"/>
          <w:sz w:val="25"/>
        </w:rPr>
        <w:t>candidates</w:t>
      </w:r>
      <w:r>
        <w:rPr>
          <w:color w:val="444444"/>
          <w:spacing w:val="-6"/>
          <w:sz w:val="25"/>
        </w:rPr>
        <w:t> </w:t>
      </w:r>
      <w:r>
        <w:rPr>
          <w:color w:val="444444"/>
          <w:sz w:val="25"/>
        </w:rPr>
        <w:t>seeking promotion and/or tenure are expected to demonstrate growth and effectiveness across these areas by submitting a teaching portfolio in addition to their dossier. A teaching portfolio is an effective way for candidates to demonstrate and document teaching effectiveness. It is expected</w:t>
      </w:r>
      <w:r>
        <w:rPr>
          <w:color w:val="444444"/>
          <w:spacing w:val="-9"/>
          <w:sz w:val="25"/>
        </w:rPr>
        <w:t> </w:t>
      </w:r>
      <w:r>
        <w:rPr>
          <w:color w:val="444444"/>
          <w:sz w:val="25"/>
        </w:rPr>
        <w:t>that</w:t>
      </w:r>
      <w:r>
        <w:rPr>
          <w:color w:val="444444"/>
          <w:spacing w:val="-14"/>
          <w:sz w:val="25"/>
        </w:rPr>
        <w:t> </w:t>
      </w:r>
      <w:r>
        <w:rPr>
          <w:color w:val="444444"/>
          <w:sz w:val="25"/>
        </w:rPr>
        <w:t>individuals</w:t>
      </w:r>
      <w:r>
        <w:rPr>
          <w:color w:val="444444"/>
          <w:spacing w:val="-24"/>
          <w:sz w:val="25"/>
        </w:rPr>
        <w:t> </w:t>
      </w:r>
      <w:r>
        <w:rPr>
          <w:color w:val="444444"/>
          <w:sz w:val="25"/>
        </w:rPr>
        <w:t>will</w:t>
      </w:r>
      <w:r>
        <w:rPr>
          <w:color w:val="444444"/>
          <w:spacing w:val="-15"/>
          <w:sz w:val="25"/>
        </w:rPr>
        <w:t> </w:t>
      </w:r>
      <w:r>
        <w:rPr>
          <w:color w:val="444444"/>
          <w:sz w:val="25"/>
        </w:rPr>
        <w:t>incorporate</w:t>
      </w:r>
      <w:r>
        <w:rPr>
          <w:color w:val="444444"/>
          <w:spacing w:val="-15"/>
          <w:sz w:val="25"/>
        </w:rPr>
        <w:t> </w:t>
      </w:r>
      <w:r>
        <w:rPr>
          <w:color w:val="444444"/>
          <w:sz w:val="25"/>
        </w:rPr>
        <w:t>relevant</w:t>
      </w:r>
      <w:r>
        <w:rPr>
          <w:color w:val="444444"/>
          <w:spacing w:val="-6"/>
          <w:sz w:val="25"/>
        </w:rPr>
        <w:t> </w:t>
      </w:r>
      <w:r>
        <w:rPr>
          <w:color w:val="444444"/>
          <w:sz w:val="25"/>
        </w:rPr>
        <w:t>and</w:t>
      </w:r>
      <w:r>
        <w:rPr>
          <w:color w:val="444444"/>
          <w:spacing w:val="-14"/>
          <w:sz w:val="25"/>
        </w:rPr>
        <w:t> </w:t>
      </w:r>
      <w:r>
        <w:rPr>
          <w:color w:val="444444"/>
          <w:sz w:val="25"/>
        </w:rPr>
        <w:t>appropriate</w:t>
      </w:r>
      <w:r>
        <w:rPr>
          <w:color w:val="444444"/>
          <w:spacing w:val="-19"/>
          <w:sz w:val="25"/>
        </w:rPr>
        <w:t> </w:t>
      </w:r>
      <w:r>
        <w:rPr>
          <w:color w:val="444444"/>
          <w:sz w:val="25"/>
        </w:rPr>
        <w:t>teaching</w:t>
      </w:r>
      <w:r>
        <w:rPr>
          <w:color w:val="444444"/>
          <w:spacing w:val="-19"/>
          <w:sz w:val="25"/>
        </w:rPr>
        <w:t> </w:t>
      </w:r>
      <w:r>
        <w:rPr>
          <w:color w:val="444444"/>
          <w:sz w:val="25"/>
        </w:rPr>
        <w:t>benchmarks</w:t>
      </w:r>
      <w:r>
        <w:rPr>
          <w:color w:val="444444"/>
          <w:spacing w:val="-1"/>
          <w:sz w:val="25"/>
        </w:rPr>
        <w:t> </w:t>
      </w:r>
      <w:r>
        <w:rPr>
          <w:color w:val="444444"/>
          <w:sz w:val="25"/>
        </w:rPr>
        <w:t>(refer to</w:t>
      </w:r>
      <w:r>
        <w:rPr>
          <w:color w:val="444444"/>
          <w:spacing w:val="-24"/>
          <w:sz w:val="25"/>
        </w:rPr>
        <w:t> </w:t>
      </w:r>
      <w:r>
        <w:rPr>
          <w:color w:val="444444"/>
          <w:sz w:val="25"/>
        </w:rPr>
        <w:t>Attachment</w:t>
      </w:r>
      <w:r>
        <w:rPr>
          <w:color w:val="444444"/>
          <w:spacing w:val="-2"/>
          <w:sz w:val="25"/>
        </w:rPr>
        <w:t> </w:t>
      </w:r>
      <w:r>
        <w:rPr>
          <w:color w:val="444444"/>
          <w:sz w:val="25"/>
        </w:rPr>
        <w:t>B,</w:t>
      </w:r>
      <w:r>
        <w:rPr>
          <w:color w:val="444444"/>
          <w:spacing w:val="-29"/>
          <w:sz w:val="25"/>
        </w:rPr>
        <w:t> </w:t>
      </w:r>
      <w:r>
        <w:rPr>
          <w:color w:val="444444"/>
          <w:sz w:val="25"/>
        </w:rPr>
        <w:t>"Teaching</w:t>
      </w:r>
      <w:r>
        <w:rPr>
          <w:color w:val="444444"/>
          <w:spacing w:val="-14"/>
          <w:sz w:val="25"/>
        </w:rPr>
        <w:t> </w:t>
      </w:r>
      <w:r>
        <w:rPr>
          <w:color w:val="444444"/>
          <w:sz w:val="25"/>
        </w:rPr>
        <w:t>Benchmarks,"</w:t>
      </w:r>
      <w:r>
        <w:rPr>
          <w:color w:val="444444"/>
          <w:spacing w:val="3"/>
          <w:sz w:val="25"/>
        </w:rPr>
        <w:t> </w:t>
      </w:r>
      <w:r>
        <w:rPr>
          <w:color w:val="444444"/>
          <w:sz w:val="25"/>
        </w:rPr>
        <w:t>located</w:t>
      </w:r>
      <w:r>
        <w:rPr>
          <w:color w:val="444444"/>
          <w:spacing w:val="-7"/>
          <w:sz w:val="25"/>
        </w:rPr>
        <w:t> </w:t>
      </w:r>
      <w:r>
        <w:rPr>
          <w:color w:val="444444"/>
          <w:sz w:val="25"/>
        </w:rPr>
        <w:t>in</w:t>
      </w:r>
      <w:r>
        <w:rPr>
          <w:color w:val="444444"/>
          <w:spacing w:val="-24"/>
          <w:sz w:val="25"/>
        </w:rPr>
        <w:t> </w:t>
      </w:r>
      <w:r>
        <w:rPr>
          <w:color w:val="444444"/>
          <w:sz w:val="25"/>
        </w:rPr>
        <w:t>the</w:t>
      </w:r>
      <w:r>
        <w:rPr>
          <w:color w:val="444444"/>
          <w:spacing w:val="-22"/>
          <w:sz w:val="25"/>
        </w:rPr>
        <w:t> </w:t>
      </w:r>
      <w:r>
        <w:rPr>
          <w:color w:val="444444"/>
          <w:sz w:val="25"/>
        </w:rPr>
        <w:t>CHSP</w:t>
      </w:r>
      <w:r>
        <w:rPr>
          <w:color w:val="444444"/>
          <w:spacing w:val="-15"/>
          <w:sz w:val="25"/>
        </w:rPr>
        <w:t> </w:t>
      </w:r>
      <w:r>
        <w:rPr>
          <w:color w:val="444444"/>
          <w:sz w:val="25"/>
        </w:rPr>
        <w:t>Promotion</w:t>
      </w:r>
      <w:r>
        <w:rPr>
          <w:color w:val="444444"/>
          <w:spacing w:val="7"/>
          <w:sz w:val="25"/>
        </w:rPr>
        <w:t> </w:t>
      </w:r>
      <w:r>
        <w:rPr>
          <w:color w:val="444444"/>
          <w:sz w:val="25"/>
        </w:rPr>
        <w:t>and</w:t>
      </w:r>
      <w:r>
        <w:rPr>
          <w:color w:val="444444"/>
          <w:spacing w:val="-20"/>
          <w:sz w:val="25"/>
        </w:rPr>
        <w:t> </w:t>
      </w:r>
      <w:r>
        <w:rPr>
          <w:color w:val="444444"/>
          <w:sz w:val="25"/>
        </w:rPr>
        <w:t>Tenure</w:t>
      </w:r>
      <w:r>
        <w:rPr>
          <w:color w:val="444444"/>
          <w:spacing w:val="-16"/>
          <w:sz w:val="25"/>
        </w:rPr>
        <w:t> </w:t>
      </w:r>
      <w:r>
        <w:rPr>
          <w:color w:val="444444"/>
          <w:sz w:val="25"/>
        </w:rPr>
        <w:t>Policy) into</w:t>
      </w:r>
      <w:r>
        <w:rPr>
          <w:color w:val="444444"/>
          <w:spacing w:val="-17"/>
          <w:sz w:val="25"/>
        </w:rPr>
        <w:t> </w:t>
      </w:r>
      <w:r>
        <w:rPr>
          <w:color w:val="444444"/>
          <w:sz w:val="25"/>
        </w:rPr>
        <w:t>their</w:t>
      </w:r>
      <w:r>
        <w:rPr>
          <w:color w:val="444444"/>
          <w:spacing w:val="-12"/>
          <w:sz w:val="25"/>
        </w:rPr>
        <w:t> </w:t>
      </w:r>
      <w:r>
        <w:rPr>
          <w:color w:val="444444"/>
          <w:sz w:val="25"/>
        </w:rPr>
        <w:t>portfolio.</w:t>
      </w:r>
      <w:r>
        <w:rPr>
          <w:color w:val="444444"/>
          <w:spacing w:val="-19"/>
          <w:sz w:val="25"/>
        </w:rPr>
        <w:t> </w:t>
      </w:r>
      <w:r>
        <w:rPr>
          <w:color w:val="444444"/>
          <w:sz w:val="25"/>
        </w:rPr>
        <w:t>For</w:t>
      </w:r>
      <w:r>
        <w:rPr>
          <w:color w:val="444444"/>
          <w:spacing w:val="-13"/>
          <w:sz w:val="25"/>
        </w:rPr>
        <w:t> </w:t>
      </w:r>
      <w:r>
        <w:rPr>
          <w:color w:val="444444"/>
          <w:sz w:val="25"/>
        </w:rPr>
        <w:t>a</w:t>
      </w:r>
      <w:r>
        <w:rPr>
          <w:color w:val="444444"/>
          <w:spacing w:val="-24"/>
          <w:sz w:val="25"/>
        </w:rPr>
        <w:t> </w:t>
      </w:r>
      <w:r>
        <w:rPr>
          <w:color w:val="444444"/>
          <w:sz w:val="25"/>
        </w:rPr>
        <w:t>further</w:t>
      </w:r>
      <w:r>
        <w:rPr>
          <w:color w:val="444444"/>
          <w:spacing w:val="-12"/>
          <w:sz w:val="25"/>
        </w:rPr>
        <w:t> </w:t>
      </w:r>
      <w:r>
        <w:rPr>
          <w:color w:val="444444"/>
          <w:sz w:val="25"/>
        </w:rPr>
        <w:t>description</w:t>
      </w:r>
      <w:r>
        <w:rPr>
          <w:color w:val="444444"/>
          <w:spacing w:val="-2"/>
          <w:sz w:val="25"/>
        </w:rPr>
        <w:t> </w:t>
      </w:r>
      <w:r>
        <w:rPr>
          <w:color w:val="444444"/>
          <w:sz w:val="25"/>
        </w:rPr>
        <w:t>and</w:t>
      </w:r>
      <w:r>
        <w:rPr>
          <w:color w:val="444444"/>
          <w:spacing w:val="-4"/>
          <w:sz w:val="25"/>
        </w:rPr>
        <w:t> </w:t>
      </w:r>
      <w:r>
        <w:rPr>
          <w:color w:val="444444"/>
          <w:sz w:val="25"/>
        </w:rPr>
        <w:t>specification</w:t>
      </w:r>
      <w:r>
        <w:rPr>
          <w:color w:val="444444"/>
          <w:spacing w:val="-1"/>
          <w:sz w:val="25"/>
        </w:rPr>
        <w:t> </w:t>
      </w:r>
      <w:r>
        <w:rPr>
          <w:color w:val="444444"/>
          <w:sz w:val="25"/>
        </w:rPr>
        <w:t>of</w:t>
      </w:r>
      <w:r>
        <w:rPr>
          <w:color w:val="444444"/>
          <w:spacing w:val="-22"/>
          <w:sz w:val="25"/>
        </w:rPr>
        <w:t> </w:t>
      </w:r>
      <w:r>
        <w:rPr>
          <w:color w:val="444444"/>
          <w:sz w:val="25"/>
        </w:rPr>
        <w:t>the</w:t>
      </w:r>
      <w:r>
        <w:rPr>
          <w:color w:val="444444"/>
          <w:spacing w:val="-22"/>
          <w:sz w:val="25"/>
        </w:rPr>
        <w:t> </w:t>
      </w:r>
      <w:r>
        <w:rPr>
          <w:color w:val="444444"/>
          <w:sz w:val="25"/>
        </w:rPr>
        <w:t>teaching</w:t>
      </w:r>
      <w:r>
        <w:rPr>
          <w:color w:val="444444"/>
          <w:spacing w:val="-9"/>
          <w:sz w:val="25"/>
        </w:rPr>
        <w:t> </w:t>
      </w:r>
      <w:r>
        <w:rPr>
          <w:color w:val="444444"/>
          <w:sz w:val="25"/>
        </w:rPr>
        <w:t>portfolio,</w:t>
      </w:r>
      <w:r>
        <w:rPr>
          <w:color w:val="444444"/>
          <w:spacing w:val="-2"/>
          <w:sz w:val="25"/>
        </w:rPr>
        <w:t> </w:t>
      </w:r>
      <w:r>
        <w:rPr>
          <w:color w:val="444444"/>
          <w:sz w:val="25"/>
        </w:rPr>
        <w:t>refer</w:t>
      </w:r>
      <w:r>
        <w:rPr>
          <w:color w:val="444444"/>
          <w:spacing w:val="-11"/>
          <w:sz w:val="25"/>
        </w:rPr>
        <w:t> </w:t>
      </w:r>
      <w:r>
        <w:rPr>
          <w:color w:val="444444"/>
          <w:sz w:val="25"/>
        </w:rPr>
        <w:t>to Attachment C, "Teaching Portfolio," located in the CHSP Promotion and Tenure</w:t>
      </w:r>
      <w:r>
        <w:rPr>
          <w:color w:val="444444"/>
          <w:spacing w:val="-13"/>
          <w:sz w:val="25"/>
        </w:rPr>
        <w:t> </w:t>
      </w:r>
      <w:r>
        <w:rPr>
          <w:color w:val="444444"/>
          <w:sz w:val="25"/>
        </w:rPr>
        <w:t>Policy.</w:t>
      </w:r>
    </w:p>
    <w:p>
      <w:pPr>
        <w:pStyle w:val="BodyText"/>
        <w:spacing w:before="1"/>
        <w:rPr>
          <w:sz w:val="24"/>
        </w:rPr>
      </w:pPr>
    </w:p>
    <w:p>
      <w:pPr>
        <w:pStyle w:val="BodyText"/>
        <w:ind w:left="154"/>
      </w:pPr>
      <w:r>
        <w:rPr>
          <w:color w:val="444444"/>
          <w:u w:val="single" w:color="444444"/>
        </w:rPr>
        <w:t>Scho1arlY Accomplishments (Section IV.)</w:t>
      </w:r>
    </w:p>
    <w:p>
      <w:pPr>
        <w:pStyle w:val="BodyText"/>
        <w:spacing w:before="2"/>
        <w:rPr>
          <w:sz w:val="24"/>
        </w:rPr>
      </w:pPr>
    </w:p>
    <w:p>
      <w:pPr>
        <w:pStyle w:val="BodyText"/>
        <w:spacing w:line="230" w:lineRule="auto" w:before="1"/>
        <w:ind w:left="146" w:right="1392" w:firstLine="11"/>
      </w:pPr>
      <w:r>
        <w:rPr>
          <w:color w:val="444444"/>
        </w:rPr>
        <w:t>As stated in the CHSP Promotion and Tenure Policy: "Scholarship includes innovative, creative thinking processes that result in new insights and perspectives integrated into expansive</w:t>
      </w:r>
      <w:r>
        <w:rPr>
          <w:color w:val="444444"/>
          <w:spacing w:val="-23"/>
        </w:rPr>
        <w:t> </w:t>
      </w:r>
      <w:r>
        <w:rPr>
          <w:color w:val="444444"/>
        </w:rPr>
        <w:t>intellectual</w:t>
      </w:r>
      <w:r>
        <w:rPr>
          <w:color w:val="444444"/>
          <w:spacing w:val="6"/>
        </w:rPr>
        <w:t> </w:t>
      </w:r>
      <w:r>
        <w:rPr>
          <w:color w:val="444444"/>
        </w:rPr>
        <w:t>patterns</w:t>
      </w:r>
      <w:r>
        <w:rPr>
          <w:color w:val="444444"/>
          <w:spacing w:val="-8"/>
        </w:rPr>
        <w:t> </w:t>
      </w:r>
      <w:r>
        <w:rPr>
          <w:color w:val="444444"/>
        </w:rPr>
        <w:t>that</w:t>
      </w:r>
      <w:r>
        <w:rPr>
          <w:color w:val="444444"/>
          <w:spacing w:val="-12"/>
        </w:rPr>
        <w:t> </w:t>
      </w:r>
      <w:r>
        <w:rPr>
          <w:color w:val="444444"/>
        </w:rPr>
        <w:t>may</w:t>
      </w:r>
      <w:r>
        <w:rPr>
          <w:color w:val="444444"/>
          <w:spacing w:val="-18"/>
        </w:rPr>
        <w:t> </w:t>
      </w:r>
      <w:r>
        <w:rPr>
          <w:color w:val="444444"/>
        </w:rPr>
        <w:t>be</w:t>
      </w:r>
      <w:r>
        <w:rPr>
          <w:color w:val="444444"/>
          <w:spacing w:val="-19"/>
        </w:rPr>
        <w:t> </w:t>
      </w:r>
      <w:r>
        <w:rPr>
          <w:color w:val="444444"/>
        </w:rPr>
        <w:t>discipline</w:t>
      </w:r>
      <w:r>
        <w:rPr>
          <w:color w:val="444444"/>
          <w:spacing w:val="-10"/>
        </w:rPr>
        <w:t> </w:t>
      </w:r>
      <w:r>
        <w:rPr>
          <w:color w:val="444444"/>
        </w:rPr>
        <w:t>specific</w:t>
      </w:r>
      <w:r>
        <w:rPr>
          <w:color w:val="444444"/>
          <w:spacing w:val="-21"/>
        </w:rPr>
        <w:t> </w:t>
      </w:r>
      <w:r>
        <w:rPr>
          <w:color w:val="444444"/>
        </w:rPr>
        <w:t>or</w:t>
      </w:r>
      <w:r>
        <w:rPr>
          <w:color w:val="444444"/>
          <w:spacing w:val="-23"/>
        </w:rPr>
        <w:t> </w:t>
      </w:r>
      <w:r>
        <w:rPr>
          <w:color w:val="444444"/>
        </w:rPr>
        <w:t>interdisciplinary</w:t>
      </w:r>
      <w:r>
        <w:rPr>
          <w:color w:val="444444"/>
          <w:spacing w:val="-6"/>
        </w:rPr>
        <w:t> </w:t>
      </w:r>
      <w:r>
        <w:rPr>
          <w:color w:val="444444"/>
        </w:rPr>
        <w:t>in</w:t>
      </w:r>
      <w:r>
        <w:rPr>
          <w:color w:val="444444"/>
          <w:spacing w:val="-18"/>
        </w:rPr>
        <w:t> </w:t>
      </w:r>
      <w:r>
        <w:rPr>
          <w:color w:val="444444"/>
        </w:rPr>
        <w:t>nature." The DSPH PTC supports scholarly endeavors (focused and thematic) that: (a) add to and integrate knowledge within a scientific discipline or that integrate theories and methods among scientific disciplines; (b) improve practice and/or instruction; (c) expand</w:t>
      </w:r>
      <w:r>
        <w:rPr>
          <w:color w:val="444444"/>
          <w:spacing w:val="-3"/>
        </w:rPr>
        <w:t> </w:t>
      </w:r>
      <w:r>
        <w:rPr>
          <w:color w:val="444444"/>
        </w:rPr>
        <w:t>our</w:t>
      </w:r>
    </w:p>
    <w:p>
      <w:pPr>
        <w:pStyle w:val="BodyText"/>
        <w:spacing w:before="9"/>
        <w:rPr>
          <w:sz w:val="19"/>
        </w:rPr>
      </w:pPr>
      <w:r>
        <w:rPr/>
        <w:pict>
          <v:shape style="position:absolute;margin-left:64.800003pt;margin-top:13.960381pt;width:471.6pt;height:.1pt;mso-position-horizontal-relative:page;mso-position-vertical-relative:paragraph;z-index:-15727616;mso-wrap-distance-left:0;mso-wrap-distance-right:0" coordorigin="1296,279" coordsize="9432,0" path="m1296,279l10728,279e" filled="false" stroked="true" strokeweight="1.2pt" strokecolor="#444444">
            <v:path arrowok="t"/>
            <v:stroke dashstyle="solid"/>
            <w10:wrap type="topAndBottom"/>
          </v:shape>
        </w:pict>
      </w:r>
    </w:p>
    <w:p>
      <w:pPr>
        <w:spacing w:after="0"/>
        <w:rPr>
          <w:sz w:val="19"/>
        </w:rPr>
        <w:sectPr>
          <w:pgSz w:w="12240" w:h="15840"/>
          <w:pgMar w:header="0" w:footer="992" w:top="1140" w:bottom="1180" w:left="1160" w:right="340"/>
        </w:sectPr>
      </w:pPr>
    </w:p>
    <w:p>
      <w:pPr>
        <w:pStyle w:val="BodyText"/>
        <w:spacing w:before="66"/>
        <w:ind w:left="226"/>
      </w:pPr>
      <w:r>
        <w:rPr>
          <w:color w:val="484848"/>
        </w:rPr>
        <w:t>understanding of the world; and/or (d) enhance the scholarship of teaching.</w:t>
      </w:r>
    </w:p>
    <w:p>
      <w:pPr>
        <w:pStyle w:val="BodyText"/>
        <w:spacing w:before="2"/>
        <w:rPr>
          <w:sz w:val="24"/>
        </w:rPr>
      </w:pPr>
    </w:p>
    <w:p>
      <w:pPr>
        <w:pStyle w:val="BodyText"/>
        <w:spacing w:line="230" w:lineRule="auto"/>
        <w:ind w:left="222" w:right="1158" w:firstLine="2"/>
      </w:pPr>
      <w:r>
        <w:rPr>
          <w:color w:val="484848"/>
        </w:rPr>
        <w:t>All candidates seeking promotion and tenure are expected to demonstrate growth and effectiveness</w:t>
      </w:r>
      <w:r>
        <w:rPr>
          <w:color w:val="484848"/>
          <w:spacing w:val="-2"/>
        </w:rPr>
        <w:t> </w:t>
      </w:r>
      <w:r>
        <w:rPr>
          <w:color w:val="484848"/>
        </w:rPr>
        <w:t>across</w:t>
      </w:r>
      <w:r>
        <w:rPr>
          <w:color w:val="484848"/>
          <w:spacing w:val="-19"/>
        </w:rPr>
        <w:t> </w:t>
      </w:r>
      <w:r>
        <w:rPr>
          <w:color w:val="484848"/>
        </w:rPr>
        <w:t>these</w:t>
      </w:r>
      <w:r>
        <w:rPr>
          <w:color w:val="484848"/>
          <w:spacing w:val="-18"/>
        </w:rPr>
        <w:t> </w:t>
      </w:r>
      <w:r>
        <w:rPr>
          <w:color w:val="484848"/>
        </w:rPr>
        <w:t>areas</w:t>
      </w:r>
      <w:r>
        <w:rPr>
          <w:color w:val="484848"/>
          <w:spacing w:val="-22"/>
        </w:rPr>
        <w:t> </w:t>
      </w:r>
      <w:r>
        <w:rPr>
          <w:color w:val="484848"/>
        </w:rPr>
        <w:t>by</w:t>
      </w:r>
      <w:r>
        <w:rPr>
          <w:color w:val="484848"/>
          <w:spacing w:val="-21"/>
        </w:rPr>
        <w:t> </w:t>
      </w:r>
      <w:r>
        <w:rPr>
          <w:color w:val="484848"/>
        </w:rPr>
        <w:t>including</w:t>
      </w:r>
      <w:r>
        <w:rPr>
          <w:color w:val="484848"/>
          <w:spacing w:val="-13"/>
        </w:rPr>
        <w:t> </w:t>
      </w:r>
      <w:r>
        <w:rPr>
          <w:color w:val="484848"/>
        </w:rPr>
        <w:t>in</w:t>
      </w:r>
      <w:r>
        <w:rPr>
          <w:color w:val="484848"/>
          <w:spacing w:val="-23"/>
        </w:rPr>
        <w:t> </w:t>
      </w:r>
      <w:r>
        <w:rPr>
          <w:color w:val="484848"/>
        </w:rPr>
        <w:t>their</w:t>
      </w:r>
      <w:r>
        <w:rPr>
          <w:color w:val="484848"/>
          <w:spacing w:val="-18"/>
        </w:rPr>
        <w:t> </w:t>
      </w:r>
      <w:r>
        <w:rPr>
          <w:color w:val="484848"/>
        </w:rPr>
        <w:t>dossier</w:t>
      </w:r>
      <w:r>
        <w:rPr>
          <w:color w:val="484848"/>
          <w:spacing w:val="-19"/>
        </w:rPr>
        <w:t> </w:t>
      </w:r>
      <w:r>
        <w:rPr>
          <w:color w:val="484848"/>
        </w:rPr>
        <w:t>relevant</w:t>
      </w:r>
      <w:r>
        <w:rPr>
          <w:color w:val="484848"/>
          <w:spacing w:val="-3"/>
        </w:rPr>
        <w:t> </w:t>
      </w:r>
      <w:r>
        <w:rPr>
          <w:color w:val="484848"/>
        </w:rPr>
        <w:t>and</w:t>
      </w:r>
      <w:r>
        <w:rPr>
          <w:color w:val="484848"/>
          <w:spacing w:val="-7"/>
        </w:rPr>
        <w:t> </w:t>
      </w:r>
      <w:r>
        <w:rPr>
          <w:color w:val="484848"/>
        </w:rPr>
        <w:t>appropriate</w:t>
      </w:r>
      <w:r>
        <w:rPr>
          <w:color w:val="484848"/>
          <w:spacing w:val="-15"/>
        </w:rPr>
        <w:t> </w:t>
      </w:r>
      <w:r>
        <w:rPr>
          <w:color w:val="484848"/>
        </w:rPr>
        <w:t>scholarly benchmarks (refer</w:t>
      </w:r>
      <w:r>
        <w:rPr>
          <w:color w:val="484848"/>
          <w:spacing w:val="-19"/>
        </w:rPr>
        <w:t> </w:t>
      </w:r>
      <w:r>
        <w:rPr>
          <w:color w:val="484848"/>
        </w:rPr>
        <w:t>to</w:t>
      </w:r>
      <w:r>
        <w:rPr>
          <w:color w:val="484848"/>
          <w:spacing w:val="-22"/>
        </w:rPr>
        <w:t> </w:t>
      </w:r>
      <w:r>
        <w:rPr>
          <w:color w:val="484848"/>
        </w:rPr>
        <w:t>Attachment</w:t>
      </w:r>
      <w:r>
        <w:rPr>
          <w:color w:val="484848"/>
          <w:spacing w:val="3"/>
        </w:rPr>
        <w:t> </w:t>
      </w:r>
      <w:r>
        <w:rPr>
          <w:color w:val="484848"/>
        </w:rPr>
        <w:t>E,</w:t>
      </w:r>
      <w:r>
        <w:rPr>
          <w:color w:val="484848"/>
          <w:spacing w:val="-21"/>
        </w:rPr>
        <w:t> </w:t>
      </w:r>
      <w:r>
        <w:rPr>
          <w:color w:val="484848"/>
        </w:rPr>
        <w:t>"Scholarly</w:t>
      </w:r>
      <w:r>
        <w:rPr>
          <w:color w:val="484848"/>
          <w:spacing w:val="-9"/>
        </w:rPr>
        <w:t> </w:t>
      </w:r>
      <w:r>
        <w:rPr>
          <w:color w:val="484848"/>
        </w:rPr>
        <w:t>Benchmarks,"</w:t>
      </w:r>
      <w:r>
        <w:rPr>
          <w:color w:val="484848"/>
          <w:spacing w:val="-2"/>
        </w:rPr>
        <w:t> </w:t>
      </w:r>
      <w:r>
        <w:rPr>
          <w:color w:val="484848"/>
        </w:rPr>
        <w:t>located</w:t>
      </w:r>
      <w:r>
        <w:rPr>
          <w:color w:val="484848"/>
          <w:spacing w:val="-4"/>
        </w:rPr>
        <w:t> </w:t>
      </w:r>
      <w:r>
        <w:rPr>
          <w:color w:val="484848"/>
        </w:rPr>
        <w:t>in</w:t>
      </w:r>
      <w:r>
        <w:rPr>
          <w:color w:val="484848"/>
          <w:spacing w:val="-23"/>
        </w:rPr>
        <w:t> </w:t>
      </w:r>
      <w:r>
        <w:rPr>
          <w:color w:val="484848"/>
        </w:rPr>
        <w:t>the</w:t>
      </w:r>
      <w:r>
        <w:rPr>
          <w:color w:val="484848"/>
          <w:spacing w:val="-24"/>
        </w:rPr>
        <w:t> </w:t>
      </w:r>
      <w:r>
        <w:rPr>
          <w:color w:val="484848"/>
        </w:rPr>
        <w:t>CHSP</w:t>
      </w:r>
      <w:r>
        <w:rPr>
          <w:color w:val="484848"/>
          <w:spacing w:val="-14"/>
        </w:rPr>
        <w:t> </w:t>
      </w:r>
      <w:r>
        <w:rPr>
          <w:color w:val="484848"/>
        </w:rPr>
        <w:t>Promotion and Tenure</w:t>
      </w:r>
      <w:r>
        <w:rPr>
          <w:color w:val="484848"/>
          <w:spacing w:val="-7"/>
        </w:rPr>
        <w:t> </w:t>
      </w:r>
      <w:r>
        <w:rPr>
          <w:color w:val="484848"/>
        </w:rPr>
        <w:t>Policy).</w:t>
      </w:r>
    </w:p>
    <w:p>
      <w:pPr>
        <w:pStyle w:val="BodyText"/>
        <w:spacing w:before="7"/>
        <w:rPr>
          <w:sz w:val="29"/>
        </w:rPr>
      </w:pPr>
    </w:p>
    <w:p>
      <w:pPr>
        <w:pStyle w:val="BodyText"/>
        <w:spacing w:line="230" w:lineRule="auto" w:before="1"/>
        <w:ind w:left="217" w:right="1321" w:hanging="3"/>
      </w:pPr>
      <w:r>
        <w:rPr>
          <w:color w:val="484848"/>
        </w:rPr>
        <w:t>The quality of the scholarly work, the influence the work produces, and the levels of contribution to a discipline's body of knowledge are the critical issues that will be evaluated for tenure and/or promotion. It is further expected that such scholarship will be regular, continuous, and focused or interdisciplinary. It is up to the candidate to build a case for the quality of the scholarship and to fully document the impact that his or her work has on advancing the discipline.</w:t>
      </w:r>
    </w:p>
    <w:p>
      <w:pPr>
        <w:pStyle w:val="BodyText"/>
        <w:spacing w:before="7"/>
        <w:rPr>
          <w:sz w:val="24"/>
        </w:rPr>
      </w:pPr>
    </w:p>
    <w:p>
      <w:pPr>
        <w:pStyle w:val="BodyText"/>
        <w:spacing w:line="230" w:lineRule="auto"/>
        <w:ind w:left="214" w:right="1158" w:firstLine="6"/>
      </w:pPr>
      <w:r>
        <w:rPr>
          <w:color w:val="484848"/>
        </w:rPr>
        <w:t>In</w:t>
      </w:r>
      <w:r>
        <w:rPr>
          <w:color w:val="484848"/>
          <w:spacing w:val="-4"/>
        </w:rPr>
        <w:t> </w:t>
      </w:r>
      <w:r>
        <w:rPr>
          <w:color w:val="484848"/>
        </w:rPr>
        <w:t>addition,</w:t>
      </w:r>
      <w:r>
        <w:rPr>
          <w:color w:val="484848"/>
          <w:spacing w:val="-2"/>
        </w:rPr>
        <w:t> </w:t>
      </w:r>
      <w:r>
        <w:rPr>
          <w:color w:val="484848"/>
        </w:rPr>
        <w:t>the</w:t>
      </w:r>
      <w:r>
        <w:rPr>
          <w:color w:val="484848"/>
          <w:spacing w:val="-16"/>
        </w:rPr>
        <w:t> </w:t>
      </w:r>
      <w:r>
        <w:rPr>
          <w:color w:val="484848"/>
        </w:rPr>
        <w:t>quality</w:t>
      </w:r>
      <w:r>
        <w:rPr>
          <w:color w:val="484848"/>
          <w:spacing w:val="-19"/>
        </w:rPr>
        <w:t> </w:t>
      </w:r>
      <w:r>
        <w:rPr>
          <w:color w:val="484848"/>
        </w:rPr>
        <w:t>of</w:t>
      </w:r>
      <w:r>
        <w:rPr>
          <w:color w:val="484848"/>
          <w:spacing w:val="-20"/>
        </w:rPr>
        <w:t> </w:t>
      </w:r>
      <w:r>
        <w:rPr>
          <w:color w:val="484848"/>
        </w:rPr>
        <w:t>scholarly</w:t>
      </w:r>
      <w:r>
        <w:rPr>
          <w:color w:val="484848"/>
          <w:spacing w:val="-6"/>
        </w:rPr>
        <w:t> </w:t>
      </w:r>
      <w:r>
        <w:rPr>
          <w:color w:val="484848"/>
        </w:rPr>
        <w:t>work</w:t>
      </w:r>
      <w:r>
        <w:rPr>
          <w:color w:val="484848"/>
          <w:spacing w:val="7"/>
        </w:rPr>
        <w:t> </w:t>
      </w:r>
      <w:r>
        <w:rPr>
          <w:color w:val="484848"/>
        </w:rPr>
        <w:t>is</w:t>
      </w:r>
      <w:r>
        <w:rPr>
          <w:color w:val="484848"/>
          <w:spacing w:val="-15"/>
        </w:rPr>
        <w:t> </w:t>
      </w:r>
      <w:r>
        <w:rPr>
          <w:color w:val="484848"/>
        </w:rPr>
        <w:t>to</w:t>
      </w:r>
      <w:r>
        <w:rPr>
          <w:color w:val="484848"/>
          <w:spacing w:val="-14"/>
        </w:rPr>
        <w:t> </w:t>
      </w:r>
      <w:r>
        <w:rPr>
          <w:color w:val="484848"/>
        </w:rPr>
        <w:t>be</w:t>
      </w:r>
      <w:r>
        <w:rPr>
          <w:color w:val="484848"/>
          <w:spacing w:val="-15"/>
        </w:rPr>
        <w:t> </w:t>
      </w:r>
      <w:r>
        <w:rPr>
          <w:color w:val="484848"/>
        </w:rPr>
        <w:t>reviewed</w:t>
      </w:r>
      <w:r>
        <w:rPr>
          <w:color w:val="484848"/>
          <w:spacing w:val="7"/>
        </w:rPr>
        <w:t> </w:t>
      </w:r>
      <w:r>
        <w:rPr>
          <w:color w:val="484848"/>
        </w:rPr>
        <w:t>by</w:t>
      </w:r>
      <w:r>
        <w:rPr>
          <w:color w:val="484848"/>
          <w:spacing w:val="-6"/>
        </w:rPr>
        <w:t> </w:t>
      </w:r>
      <w:r>
        <w:rPr>
          <w:color w:val="484848"/>
        </w:rPr>
        <w:t>a</w:t>
      </w:r>
      <w:r>
        <w:rPr>
          <w:color w:val="484848"/>
          <w:spacing w:val="-16"/>
        </w:rPr>
        <w:t> </w:t>
      </w:r>
      <w:r>
        <w:rPr>
          <w:color w:val="484848"/>
        </w:rPr>
        <w:t>group</w:t>
      </w:r>
      <w:r>
        <w:rPr>
          <w:color w:val="484848"/>
          <w:spacing w:val="-4"/>
        </w:rPr>
        <w:t> </w:t>
      </w:r>
      <w:r>
        <w:rPr>
          <w:color w:val="484848"/>
        </w:rPr>
        <w:t>of</w:t>
      </w:r>
      <w:r>
        <w:rPr>
          <w:color w:val="484848"/>
          <w:spacing w:val="-18"/>
        </w:rPr>
        <w:t> </w:t>
      </w:r>
      <w:r>
        <w:rPr>
          <w:color w:val="484848"/>
        </w:rPr>
        <w:t>peers</w:t>
      </w:r>
      <w:r>
        <w:rPr>
          <w:color w:val="484848"/>
          <w:spacing w:val="-1"/>
        </w:rPr>
        <w:t> </w:t>
      </w:r>
      <w:r>
        <w:rPr>
          <w:color w:val="484848"/>
        </w:rPr>
        <w:t>and</w:t>
      </w:r>
      <w:r>
        <w:rPr>
          <w:color w:val="484848"/>
          <w:spacing w:val="-14"/>
        </w:rPr>
        <w:t> </w:t>
      </w:r>
      <w:r>
        <w:rPr>
          <w:color w:val="484848"/>
        </w:rPr>
        <w:t>judged</w:t>
      </w:r>
      <w:r>
        <w:rPr>
          <w:color w:val="484848"/>
          <w:spacing w:val="22"/>
        </w:rPr>
        <w:t> </w:t>
      </w:r>
      <w:r>
        <w:rPr>
          <w:color w:val="484848"/>
        </w:rPr>
        <w:t>to meet (or not meet) the criteria established for the specified purpose. Peer review means that experts within a particular discipline or content area have had an opportunity to review and assess the work in terms of determining its merit in contributing to a unique body of knowledge. Examples of peer-review scholarship include journal articles, presentations, abstracts, and grant proposals. The candidate must provide evidence of peer review of all scholarly endeavors that will be evaluated by the PTC for the purpose of promotion and/or tenure.</w:t>
      </w:r>
    </w:p>
    <w:p>
      <w:pPr>
        <w:pStyle w:val="BodyText"/>
        <w:spacing w:before="9"/>
        <w:rPr>
          <w:sz w:val="23"/>
        </w:rPr>
      </w:pPr>
    </w:p>
    <w:p>
      <w:pPr>
        <w:pStyle w:val="BodyText"/>
        <w:spacing w:before="1"/>
        <w:ind w:left="216"/>
      </w:pPr>
      <w:r>
        <w:rPr>
          <w:color w:val="484848"/>
          <w:w w:val="115"/>
          <w:u w:val="single" w:color="484848"/>
        </w:rPr>
        <w:t>ServicefSectionsV.-VIII.)</w:t>
      </w:r>
    </w:p>
    <w:p>
      <w:pPr>
        <w:pStyle w:val="BodyText"/>
      </w:pPr>
    </w:p>
    <w:p>
      <w:pPr>
        <w:pStyle w:val="BodyText"/>
        <w:spacing w:line="230" w:lineRule="auto"/>
        <w:ind w:left="213" w:right="1230" w:firstLine="2"/>
      </w:pPr>
      <w:r>
        <w:rPr>
          <w:color w:val="484848"/>
        </w:rPr>
        <w:t>Service is broadly defined as contribution to a larger group or entity. The expectations for service within the DSPH are consistent with the requirements identified in the CHSP Promotion</w:t>
      </w:r>
      <w:r>
        <w:rPr>
          <w:color w:val="484848"/>
          <w:spacing w:val="5"/>
        </w:rPr>
        <w:t> </w:t>
      </w:r>
      <w:r>
        <w:rPr>
          <w:color w:val="484848"/>
        </w:rPr>
        <w:t>and</w:t>
      </w:r>
      <w:r>
        <w:rPr>
          <w:color w:val="484848"/>
          <w:spacing w:val="-27"/>
        </w:rPr>
        <w:t> </w:t>
      </w:r>
      <w:r>
        <w:rPr>
          <w:color w:val="484848"/>
        </w:rPr>
        <w:t>Tenure</w:t>
      </w:r>
      <w:r>
        <w:rPr>
          <w:color w:val="484848"/>
          <w:spacing w:val="-14"/>
        </w:rPr>
        <w:t> </w:t>
      </w:r>
      <w:r>
        <w:rPr>
          <w:color w:val="484848"/>
        </w:rPr>
        <w:t>Policy.</w:t>
      </w:r>
      <w:r>
        <w:rPr>
          <w:color w:val="484848"/>
          <w:spacing w:val="-8"/>
        </w:rPr>
        <w:t> </w:t>
      </w:r>
      <w:r>
        <w:rPr>
          <w:color w:val="484848"/>
        </w:rPr>
        <w:t>Faculty</w:t>
      </w:r>
      <w:r>
        <w:rPr>
          <w:color w:val="484848"/>
          <w:spacing w:val="-10"/>
        </w:rPr>
        <w:t> </w:t>
      </w:r>
      <w:r>
        <w:rPr>
          <w:color w:val="484848"/>
        </w:rPr>
        <w:t>members</w:t>
      </w:r>
      <w:r>
        <w:rPr>
          <w:color w:val="484848"/>
          <w:spacing w:val="1"/>
        </w:rPr>
        <w:t> </w:t>
      </w:r>
      <w:r>
        <w:rPr>
          <w:color w:val="484848"/>
        </w:rPr>
        <w:t>serve</w:t>
      </w:r>
      <w:r>
        <w:rPr>
          <w:color w:val="484848"/>
          <w:spacing w:val="-20"/>
        </w:rPr>
        <w:t> </w:t>
      </w:r>
      <w:r>
        <w:rPr>
          <w:color w:val="484848"/>
        </w:rPr>
        <w:t>through</w:t>
      </w:r>
      <w:r>
        <w:rPr>
          <w:color w:val="484848"/>
          <w:spacing w:val="2"/>
        </w:rPr>
        <w:t> </w:t>
      </w:r>
      <w:r>
        <w:rPr>
          <w:color w:val="484848"/>
        </w:rPr>
        <w:t>active</w:t>
      </w:r>
      <w:r>
        <w:rPr>
          <w:color w:val="484848"/>
          <w:spacing w:val="-24"/>
        </w:rPr>
        <w:t> </w:t>
      </w:r>
      <w:r>
        <w:rPr>
          <w:color w:val="484848"/>
        </w:rPr>
        <w:t>participation</w:t>
      </w:r>
      <w:r>
        <w:rPr>
          <w:color w:val="484848"/>
          <w:spacing w:val="6"/>
        </w:rPr>
        <w:t> </w:t>
      </w:r>
      <w:r>
        <w:rPr>
          <w:color w:val="484848"/>
        </w:rPr>
        <w:t>on</w:t>
      </w:r>
      <w:r>
        <w:rPr>
          <w:color w:val="484848"/>
          <w:spacing w:val="-21"/>
        </w:rPr>
        <w:t> </w:t>
      </w:r>
      <w:r>
        <w:rPr>
          <w:color w:val="484848"/>
        </w:rPr>
        <w:t>DSPH, CHSP, and Ohio University committees (institutional service), as well as on disciplinary, interdisciplinary,</w:t>
      </w:r>
      <w:r>
        <w:rPr>
          <w:color w:val="484848"/>
          <w:spacing w:val="-8"/>
        </w:rPr>
        <w:t> </w:t>
      </w:r>
      <w:r>
        <w:rPr>
          <w:color w:val="484848"/>
        </w:rPr>
        <w:t>or</w:t>
      </w:r>
      <w:r>
        <w:rPr>
          <w:color w:val="484848"/>
          <w:spacing w:val="-30"/>
        </w:rPr>
        <w:t> </w:t>
      </w:r>
      <w:r>
        <w:rPr>
          <w:color w:val="484848"/>
        </w:rPr>
        <w:t>professional</w:t>
      </w:r>
      <w:r>
        <w:rPr>
          <w:color w:val="484848"/>
          <w:spacing w:val="8"/>
        </w:rPr>
        <w:t> </w:t>
      </w:r>
      <w:r>
        <w:rPr>
          <w:color w:val="484848"/>
        </w:rPr>
        <w:t>associations,</w:t>
      </w:r>
      <w:r>
        <w:rPr>
          <w:color w:val="484848"/>
          <w:spacing w:val="-1"/>
        </w:rPr>
        <w:t> </w:t>
      </w:r>
      <w:r>
        <w:rPr>
          <w:color w:val="484848"/>
        </w:rPr>
        <w:t>and</w:t>
      </w:r>
      <w:r>
        <w:rPr>
          <w:color w:val="484848"/>
          <w:spacing w:val="-15"/>
        </w:rPr>
        <w:t> </w:t>
      </w:r>
      <w:r>
        <w:rPr>
          <w:color w:val="484848"/>
        </w:rPr>
        <w:t>private</w:t>
      </w:r>
      <w:r>
        <w:rPr>
          <w:color w:val="484848"/>
          <w:spacing w:val="-15"/>
        </w:rPr>
        <w:t> </w:t>
      </w:r>
      <w:r>
        <w:rPr>
          <w:color w:val="484848"/>
        </w:rPr>
        <w:t>or</w:t>
      </w:r>
      <w:r>
        <w:rPr>
          <w:color w:val="484848"/>
          <w:spacing w:val="-21"/>
        </w:rPr>
        <w:t> </w:t>
      </w:r>
      <w:r>
        <w:rPr>
          <w:color w:val="484848"/>
        </w:rPr>
        <w:t>community</w:t>
      </w:r>
      <w:r>
        <w:rPr>
          <w:color w:val="484848"/>
          <w:spacing w:val="-7"/>
        </w:rPr>
        <w:t> </w:t>
      </w:r>
      <w:r>
        <w:rPr>
          <w:color w:val="484848"/>
        </w:rPr>
        <w:t>groups.</w:t>
      </w:r>
      <w:r>
        <w:rPr>
          <w:color w:val="484848"/>
          <w:spacing w:val="-13"/>
        </w:rPr>
        <w:t> </w:t>
      </w:r>
      <w:r>
        <w:rPr>
          <w:color w:val="484848"/>
        </w:rPr>
        <w:t>Institutional service contributes to the growth, development, and work requirements of the DSPH, CHSP, and Ohio University. Disciplinary or professional contributions assist the organization or association</w:t>
      </w:r>
      <w:r>
        <w:rPr>
          <w:color w:val="484848"/>
          <w:spacing w:val="-8"/>
        </w:rPr>
        <w:t> </w:t>
      </w:r>
      <w:r>
        <w:rPr>
          <w:color w:val="484848"/>
        </w:rPr>
        <w:t>with</w:t>
      </w:r>
      <w:r>
        <w:rPr>
          <w:color w:val="484848"/>
          <w:spacing w:val="-25"/>
        </w:rPr>
        <w:t> </w:t>
      </w:r>
      <w:r>
        <w:rPr>
          <w:color w:val="484848"/>
        </w:rPr>
        <w:t>accomplishing</w:t>
      </w:r>
      <w:r>
        <w:rPr>
          <w:color w:val="484848"/>
          <w:spacing w:val="2"/>
        </w:rPr>
        <w:t> </w:t>
      </w:r>
      <w:r>
        <w:rPr>
          <w:color w:val="484848"/>
        </w:rPr>
        <w:t>their</w:t>
      </w:r>
      <w:r>
        <w:rPr>
          <w:color w:val="484848"/>
          <w:spacing w:val="-17"/>
        </w:rPr>
        <w:t> </w:t>
      </w:r>
      <w:r>
        <w:rPr>
          <w:color w:val="484848"/>
        </w:rPr>
        <w:t>work.</w:t>
      </w:r>
      <w:r>
        <w:rPr>
          <w:color w:val="484848"/>
          <w:spacing w:val="-7"/>
        </w:rPr>
        <w:t> </w:t>
      </w:r>
      <w:r>
        <w:rPr>
          <w:color w:val="484848"/>
        </w:rPr>
        <w:t>Interdisciplinary</w:t>
      </w:r>
      <w:r>
        <w:rPr>
          <w:color w:val="484848"/>
          <w:spacing w:val="-16"/>
        </w:rPr>
        <w:t> </w:t>
      </w:r>
      <w:r>
        <w:rPr>
          <w:color w:val="484848"/>
        </w:rPr>
        <w:t>service</w:t>
      </w:r>
      <w:r>
        <w:rPr>
          <w:color w:val="484848"/>
          <w:spacing w:val="-20"/>
        </w:rPr>
        <w:t> </w:t>
      </w:r>
      <w:r>
        <w:rPr>
          <w:color w:val="484848"/>
        </w:rPr>
        <w:t>includes</w:t>
      </w:r>
      <w:r>
        <w:rPr>
          <w:color w:val="484848"/>
          <w:spacing w:val="-7"/>
        </w:rPr>
        <w:t> </w:t>
      </w:r>
      <w:r>
        <w:rPr>
          <w:color w:val="484848"/>
        </w:rPr>
        <w:t>contributions</w:t>
      </w:r>
      <w:r>
        <w:rPr>
          <w:color w:val="484848"/>
          <w:spacing w:val="-1"/>
        </w:rPr>
        <w:t> </w:t>
      </w:r>
      <w:r>
        <w:rPr>
          <w:color w:val="484848"/>
        </w:rPr>
        <w:t>to academic</w:t>
      </w:r>
      <w:r>
        <w:rPr>
          <w:color w:val="484848"/>
          <w:spacing w:val="-12"/>
        </w:rPr>
        <w:t> </w:t>
      </w:r>
      <w:r>
        <w:rPr>
          <w:color w:val="484848"/>
        </w:rPr>
        <w:t>units</w:t>
      </w:r>
      <w:r>
        <w:rPr>
          <w:color w:val="484848"/>
          <w:spacing w:val="-28"/>
        </w:rPr>
        <w:t> </w:t>
      </w:r>
      <w:r>
        <w:rPr>
          <w:color w:val="484848"/>
        </w:rPr>
        <w:t>outside</w:t>
      </w:r>
      <w:r>
        <w:rPr>
          <w:color w:val="484848"/>
          <w:spacing w:val="-12"/>
        </w:rPr>
        <w:t> </w:t>
      </w:r>
      <w:r>
        <w:rPr>
          <w:color w:val="484848"/>
        </w:rPr>
        <w:t>of</w:t>
      </w:r>
      <w:r>
        <w:rPr>
          <w:color w:val="484848"/>
          <w:spacing w:val="-25"/>
        </w:rPr>
        <w:t> </w:t>
      </w:r>
      <w:r>
        <w:rPr>
          <w:color w:val="484848"/>
        </w:rPr>
        <w:t>DSPH.</w:t>
      </w:r>
      <w:r>
        <w:rPr>
          <w:color w:val="484848"/>
          <w:spacing w:val="-10"/>
        </w:rPr>
        <w:t> </w:t>
      </w:r>
      <w:r>
        <w:rPr>
          <w:color w:val="484848"/>
        </w:rPr>
        <w:t>Private</w:t>
      </w:r>
      <w:r>
        <w:rPr>
          <w:color w:val="484848"/>
          <w:spacing w:val="-10"/>
        </w:rPr>
        <w:t> </w:t>
      </w:r>
      <w:r>
        <w:rPr>
          <w:color w:val="484848"/>
        </w:rPr>
        <w:t>or</w:t>
      </w:r>
      <w:r>
        <w:rPr>
          <w:color w:val="484848"/>
          <w:spacing w:val="-19"/>
        </w:rPr>
        <w:t> </w:t>
      </w:r>
      <w:r>
        <w:rPr>
          <w:color w:val="484848"/>
        </w:rPr>
        <w:t>community</w:t>
      </w:r>
      <w:r>
        <w:rPr>
          <w:color w:val="484848"/>
          <w:spacing w:val="1"/>
        </w:rPr>
        <w:t> </w:t>
      </w:r>
      <w:r>
        <w:rPr>
          <w:color w:val="484848"/>
        </w:rPr>
        <w:t>contributions</w:t>
      </w:r>
      <w:r>
        <w:rPr>
          <w:color w:val="484848"/>
          <w:spacing w:val="10"/>
        </w:rPr>
        <w:t> </w:t>
      </w:r>
      <w:r>
        <w:rPr>
          <w:color w:val="484848"/>
        </w:rPr>
        <w:t>involve</w:t>
      </w:r>
      <w:r>
        <w:rPr>
          <w:color w:val="484848"/>
          <w:spacing w:val="-12"/>
        </w:rPr>
        <w:t> </w:t>
      </w:r>
      <w:r>
        <w:rPr>
          <w:color w:val="484848"/>
        </w:rPr>
        <w:t>the</w:t>
      </w:r>
      <w:r>
        <w:rPr>
          <w:color w:val="484848"/>
          <w:spacing w:val="-18"/>
        </w:rPr>
        <w:t> </w:t>
      </w:r>
      <w:r>
        <w:rPr>
          <w:color w:val="484848"/>
        </w:rPr>
        <w:t>application and use of faculty member's professional expertise to the betterment of our communities- local, regional, and global. All candidates seeking tenure and/or promotion are expected to demonstrate</w:t>
      </w:r>
      <w:r>
        <w:rPr>
          <w:color w:val="484848"/>
          <w:spacing w:val="-1"/>
        </w:rPr>
        <w:t> </w:t>
      </w:r>
      <w:r>
        <w:rPr>
          <w:color w:val="484848"/>
        </w:rPr>
        <w:t>growth</w:t>
      </w:r>
      <w:r>
        <w:rPr>
          <w:color w:val="484848"/>
          <w:spacing w:val="-21"/>
        </w:rPr>
        <w:t> </w:t>
      </w:r>
      <w:r>
        <w:rPr>
          <w:color w:val="484848"/>
        </w:rPr>
        <w:t>and</w:t>
      </w:r>
      <w:r>
        <w:rPr>
          <w:color w:val="484848"/>
          <w:spacing w:val="-5"/>
        </w:rPr>
        <w:t> </w:t>
      </w:r>
      <w:r>
        <w:rPr>
          <w:color w:val="484848"/>
        </w:rPr>
        <w:t>effectiveness</w:t>
      </w:r>
      <w:r>
        <w:rPr>
          <w:color w:val="484848"/>
          <w:spacing w:val="9"/>
        </w:rPr>
        <w:t> </w:t>
      </w:r>
      <w:r>
        <w:rPr>
          <w:color w:val="484848"/>
        </w:rPr>
        <w:t>across</w:t>
      </w:r>
      <w:r>
        <w:rPr>
          <w:color w:val="484848"/>
          <w:spacing w:val="-15"/>
        </w:rPr>
        <w:t> </w:t>
      </w:r>
      <w:r>
        <w:rPr>
          <w:color w:val="484848"/>
        </w:rPr>
        <w:t>these</w:t>
      </w:r>
      <w:r>
        <w:rPr>
          <w:color w:val="484848"/>
          <w:spacing w:val="-12"/>
        </w:rPr>
        <w:t> </w:t>
      </w:r>
      <w:r>
        <w:rPr>
          <w:color w:val="484848"/>
        </w:rPr>
        <w:t>areas</w:t>
      </w:r>
      <w:r>
        <w:rPr>
          <w:color w:val="484848"/>
          <w:spacing w:val="-19"/>
        </w:rPr>
        <w:t> </w:t>
      </w:r>
      <w:r>
        <w:rPr>
          <w:color w:val="484848"/>
        </w:rPr>
        <w:t>by</w:t>
      </w:r>
      <w:r>
        <w:rPr>
          <w:color w:val="484848"/>
          <w:spacing w:val="-20"/>
        </w:rPr>
        <w:t> </w:t>
      </w:r>
      <w:r>
        <w:rPr>
          <w:color w:val="484848"/>
        </w:rPr>
        <w:t>including</w:t>
      </w:r>
      <w:r>
        <w:rPr>
          <w:color w:val="484848"/>
          <w:spacing w:val="-9"/>
        </w:rPr>
        <w:t> </w:t>
      </w:r>
      <w:r>
        <w:rPr>
          <w:color w:val="484848"/>
        </w:rPr>
        <w:t>in</w:t>
      </w:r>
      <w:r>
        <w:rPr>
          <w:color w:val="484848"/>
          <w:spacing w:val="-20"/>
        </w:rPr>
        <w:t> </w:t>
      </w:r>
      <w:r>
        <w:rPr>
          <w:color w:val="484848"/>
        </w:rPr>
        <w:t>their</w:t>
      </w:r>
      <w:r>
        <w:rPr>
          <w:color w:val="484848"/>
          <w:spacing w:val="-11"/>
        </w:rPr>
        <w:t> </w:t>
      </w:r>
      <w:r>
        <w:rPr>
          <w:color w:val="484848"/>
        </w:rPr>
        <w:t>dossier</w:t>
      </w:r>
      <w:r>
        <w:rPr>
          <w:color w:val="484848"/>
          <w:spacing w:val="-12"/>
        </w:rPr>
        <w:t> </w:t>
      </w:r>
      <w:r>
        <w:rPr>
          <w:color w:val="484848"/>
        </w:rPr>
        <w:t>relevant and</w:t>
      </w:r>
      <w:r>
        <w:rPr>
          <w:color w:val="484848"/>
          <w:spacing w:val="-13"/>
        </w:rPr>
        <w:t> </w:t>
      </w:r>
      <w:r>
        <w:rPr>
          <w:color w:val="484848"/>
        </w:rPr>
        <w:t>appropriate</w:t>
      </w:r>
      <w:r>
        <w:rPr>
          <w:color w:val="484848"/>
          <w:spacing w:val="-11"/>
        </w:rPr>
        <w:t> </w:t>
      </w:r>
      <w:r>
        <w:rPr>
          <w:color w:val="484848"/>
        </w:rPr>
        <w:t>service</w:t>
      </w:r>
      <w:r>
        <w:rPr>
          <w:color w:val="484848"/>
          <w:spacing w:val="-26"/>
        </w:rPr>
        <w:t> </w:t>
      </w:r>
      <w:r>
        <w:rPr>
          <w:color w:val="484848"/>
        </w:rPr>
        <w:t>benchmarks</w:t>
      </w:r>
      <w:r>
        <w:rPr>
          <w:color w:val="484848"/>
          <w:spacing w:val="2"/>
        </w:rPr>
        <w:t> </w:t>
      </w:r>
      <w:r>
        <w:rPr>
          <w:color w:val="484848"/>
        </w:rPr>
        <w:t>(refer</w:t>
      </w:r>
      <w:r>
        <w:rPr>
          <w:color w:val="484848"/>
          <w:spacing w:val="-20"/>
        </w:rPr>
        <w:t> </w:t>
      </w:r>
      <w:r>
        <w:rPr>
          <w:color w:val="484848"/>
        </w:rPr>
        <w:t>to</w:t>
      </w:r>
      <w:r>
        <w:rPr>
          <w:color w:val="484848"/>
          <w:spacing w:val="-22"/>
        </w:rPr>
        <w:t> </w:t>
      </w:r>
      <w:r>
        <w:rPr>
          <w:color w:val="484848"/>
        </w:rPr>
        <w:t>Attachment</w:t>
      </w:r>
      <w:r>
        <w:rPr>
          <w:color w:val="484848"/>
          <w:spacing w:val="-4"/>
        </w:rPr>
        <w:t> </w:t>
      </w:r>
      <w:r>
        <w:rPr>
          <w:color w:val="484848"/>
        </w:rPr>
        <w:t>F,</w:t>
      </w:r>
      <w:r>
        <w:rPr>
          <w:color w:val="484848"/>
          <w:spacing w:val="-17"/>
        </w:rPr>
        <w:t> </w:t>
      </w:r>
      <w:r>
        <w:rPr>
          <w:color w:val="484848"/>
        </w:rPr>
        <w:t>"Service</w:t>
      </w:r>
      <w:r>
        <w:rPr>
          <w:color w:val="484848"/>
          <w:spacing w:val="-20"/>
        </w:rPr>
        <w:t> </w:t>
      </w:r>
      <w:r>
        <w:rPr>
          <w:color w:val="484848"/>
        </w:rPr>
        <w:t>Benchmarks,"</w:t>
      </w:r>
      <w:r>
        <w:rPr>
          <w:color w:val="484848"/>
          <w:spacing w:val="-6"/>
        </w:rPr>
        <w:t> </w:t>
      </w:r>
      <w:r>
        <w:rPr>
          <w:color w:val="484848"/>
        </w:rPr>
        <w:t>located</w:t>
      </w:r>
      <w:r>
        <w:rPr>
          <w:color w:val="484848"/>
          <w:spacing w:val="-6"/>
        </w:rPr>
        <w:t> </w:t>
      </w:r>
      <w:r>
        <w:rPr>
          <w:color w:val="484848"/>
        </w:rPr>
        <w:t>in the CHSP Promotion and Tenure</w:t>
      </w:r>
      <w:r>
        <w:rPr>
          <w:color w:val="484848"/>
          <w:spacing w:val="57"/>
        </w:rPr>
        <w:t> </w:t>
      </w:r>
      <w:r>
        <w:rPr>
          <w:color w:val="484848"/>
        </w:rPr>
        <w:t>Policy).</w:t>
      </w:r>
    </w:p>
    <w:p>
      <w:pPr>
        <w:pStyle w:val="BodyText"/>
        <w:spacing w:before="3"/>
        <w:rPr>
          <w:sz w:val="24"/>
        </w:rPr>
      </w:pPr>
    </w:p>
    <w:p>
      <w:pPr>
        <w:spacing w:before="0"/>
        <w:ind w:left="213" w:right="0" w:firstLine="0"/>
        <w:jc w:val="left"/>
        <w:rPr>
          <w:i/>
          <w:sz w:val="25"/>
        </w:rPr>
      </w:pPr>
      <w:r>
        <w:rPr>
          <w:i/>
          <w:color w:val="484848"/>
          <w:sz w:val="25"/>
        </w:rPr>
        <w:t>Externcil</w:t>
      </w:r>
      <w:r>
        <w:rPr>
          <w:i/>
          <w:color w:val="484848"/>
          <w:spacing w:val="62"/>
          <w:sz w:val="25"/>
        </w:rPr>
        <w:t> </w:t>
      </w:r>
      <w:r>
        <w:rPr>
          <w:i/>
          <w:color w:val="484848"/>
          <w:sz w:val="25"/>
        </w:rPr>
        <w:t>Review</w:t>
      </w:r>
    </w:p>
    <w:p>
      <w:pPr>
        <w:pStyle w:val="BodyText"/>
        <w:spacing w:before="1"/>
        <w:rPr>
          <w:i/>
        </w:rPr>
      </w:pPr>
    </w:p>
    <w:p>
      <w:pPr>
        <w:pStyle w:val="BodyText"/>
        <w:spacing w:line="230" w:lineRule="auto"/>
        <w:ind w:left="210" w:right="1158" w:firstLine="7"/>
      </w:pPr>
      <w:r>
        <w:rPr>
          <w:color w:val="484848"/>
        </w:rPr>
        <w:t>External review</w:t>
      </w:r>
      <w:r>
        <w:rPr>
          <w:color w:val="484848"/>
          <w:spacing w:val="6"/>
        </w:rPr>
        <w:t> </w:t>
      </w:r>
      <w:r>
        <w:rPr>
          <w:color w:val="484848"/>
        </w:rPr>
        <w:t>is</w:t>
      </w:r>
      <w:r>
        <w:rPr>
          <w:color w:val="484848"/>
          <w:spacing w:val="-19"/>
        </w:rPr>
        <w:t> </w:t>
      </w:r>
      <w:r>
        <w:rPr>
          <w:color w:val="484848"/>
        </w:rPr>
        <w:t>an</w:t>
      </w:r>
      <w:r>
        <w:rPr>
          <w:color w:val="484848"/>
          <w:spacing w:val="-15"/>
        </w:rPr>
        <w:t> </w:t>
      </w:r>
      <w:r>
        <w:rPr>
          <w:color w:val="484848"/>
        </w:rPr>
        <w:t>important</w:t>
      </w:r>
      <w:r>
        <w:rPr>
          <w:color w:val="484848"/>
          <w:spacing w:val="-1"/>
        </w:rPr>
        <w:t> </w:t>
      </w:r>
      <w:r>
        <w:rPr>
          <w:color w:val="484848"/>
        </w:rPr>
        <w:t>part</w:t>
      </w:r>
      <w:r>
        <w:rPr>
          <w:color w:val="484848"/>
          <w:spacing w:val="-3"/>
        </w:rPr>
        <w:t> </w:t>
      </w:r>
      <w:r>
        <w:rPr>
          <w:color w:val="484848"/>
        </w:rPr>
        <w:t>of</w:t>
      </w:r>
      <w:r>
        <w:rPr>
          <w:color w:val="484848"/>
          <w:spacing w:val="-21"/>
        </w:rPr>
        <w:t> </w:t>
      </w:r>
      <w:r>
        <w:rPr>
          <w:color w:val="484848"/>
        </w:rPr>
        <w:t>the</w:t>
      </w:r>
      <w:r>
        <w:rPr>
          <w:color w:val="484848"/>
          <w:spacing w:val="-21"/>
        </w:rPr>
        <w:t> </w:t>
      </w:r>
      <w:r>
        <w:rPr>
          <w:color w:val="484848"/>
        </w:rPr>
        <w:t>promotion</w:t>
      </w:r>
      <w:r>
        <w:rPr>
          <w:color w:val="484848"/>
          <w:spacing w:val="12"/>
        </w:rPr>
        <w:t> </w:t>
      </w:r>
      <w:r>
        <w:rPr>
          <w:color w:val="484848"/>
        </w:rPr>
        <w:t>and</w:t>
      </w:r>
      <w:r>
        <w:rPr>
          <w:color w:val="484848"/>
          <w:spacing w:val="-6"/>
        </w:rPr>
        <w:t> </w:t>
      </w:r>
      <w:r>
        <w:rPr>
          <w:color w:val="484848"/>
        </w:rPr>
        <w:t>tenure</w:t>
      </w:r>
      <w:r>
        <w:rPr>
          <w:color w:val="484848"/>
          <w:spacing w:val="-12"/>
        </w:rPr>
        <w:t> </w:t>
      </w:r>
      <w:r>
        <w:rPr>
          <w:color w:val="484848"/>
        </w:rPr>
        <w:t>process.</w:t>
      </w:r>
      <w:r>
        <w:rPr>
          <w:color w:val="484848"/>
          <w:spacing w:val="-2"/>
        </w:rPr>
        <w:t> </w:t>
      </w:r>
      <w:r>
        <w:rPr>
          <w:color w:val="484848"/>
        </w:rPr>
        <w:t>While</w:t>
      </w:r>
      <w:r>
        <w:rPr>
          <w:color w:val="484848"/>
          <w:spacing w:val="-16"/>
        </w:rPr>
        <w:t> </w:t>
      </w:r>
      <w:r>
        <w:rPr>
          <w:color w:val="484848"/>
        </w:rPr>
        <w:t>the</w:t>
      </w:r>
      <w:r>
        <w:rPr>
          <w:color w:val="484848"/>
          <w:spacing w:val="-17"/>
        </w:rPr>
        <w:t> </w:t>
      </w:r>
      <w:r>
        <w:rPr>
          <w:color w:val="484848"/>
        </w:rPr>
        <w:t>PTC</w:t>
      </w:r>
      <w:r>
        <w:rPr>
          <w:color w:val="484848"/>
          <w:spacing w:val="-9"/>
        </w:rPr>
        <w:t> </w:t>
      </w:r>
      <w:r>
        <w:rPr>
          <w:color w:val="484848"/>
        </w:rPr>
        <w:t>will generally follow the external review guidelines provided in Attachment D of the CHSP Promotion and Tenure Policy, the complete process is described below.</w:t>
      </w:r>
    </w:p>
    <w:p>
      <w:pPr>
        <w:pStyle w:val="BodyText"/>
        <w:spacing w:before="7"/>
        <w:rPr>
          <w:sz w:val="23"/>
        </w:rPr>
      </w:pPr>
    </w:p>
    <w:p>
      <w:pPr>
        <w:pStyle w:val="BodyText"/>
        <w:ind w:left="210"/>
      </w:pPr>
      <w:r>
        <w:rPr>
          <w:color w:val="484848"/>
        </w:rPr>
        <w:t>Three (3) external reviewers will be chosen at the discretion of the DSHP Chair, of which at</w:t>
      </w:r>
    </w:p>
    <w:p>
      <w:pPr>
        <w:spacing w:after="0"/>
        <w:sectPr>
          <w:pgSz w:w="12240" w:h="15840"/>
          <w:pgMar w:header="0" w:footer="992" w:top="1160" w:bottom="1220" w:left="1160" w:right="340"/>
        </w:sectPr>
      </w:pPr>
    </w:p>
    <w:p>
      <w:pPr>
        <w:pStyle w:val="BodyText"/>
        <w:spacing w:line="230" w:lineRule="auto" w:before="71"/>
        <w:ind w:left="184" w:right="1158" w:firstLine="6"/>
      </w:pPr>
      <w:r>
        <w:rPr>
          <w:color w:val="444444"/>
        </w:rPr>
        <w:t>least</w:t>
      </w:r>
      <w:r>
        <w:rPr>
          <w:color w:val="444444"/>
          <w:spacing w:val="-15"/>
        </w:rPr>
        <w:t> </w:t>
      </w:r>
      <w:r>
        <w:rPr>
          <w:color w:val="444444"/>
        </w:rPr>
        <w:t>two</w:t>
      </w:r>
      <w:r>
        <w:rPr>
          <w:color w:val="444444"/>
          <w:spacing w:val="-3"/>
        </w:rPr>
        <w:t> </w:t>
      </w:r>
      <w:r>
        <w:rPr>
          <w:color w:val="444444"/>
        </w:rPr>
        <w:t>(2)</w:t>
      </w:r>
      <w:r>
        <w:rPr>
          <w:color w:val="444444"/>
          <w:spacing w:val="-16"/>
        </w:rPr>
        <w:t> </w:t>
      </w:r>
      <w:r>
        <w:rPr>
          <w:color w:val="444444"/>
        </w:rPr>
        <w:t>must be</w:t>
      </w:r>
      <w:r>
        <w:rPr>
          <w:color w:val="444444"/>
          <w:spacing w:val="-13"/>
        </w:rPr>
        <w:t> </w:t>
      </w:r>
      <w:r>
        <w:rPr>
          <w:color w:val="444444"/>
        </w:rPr>
        <w:t>faculty</w:t>
      </w:r>
      <w:r>
        <w:rPr>
          <w:color w:val="444444"/>
          <w:spacing w:val="-12"/>
        </w:rPr>
        <w:t> </w:t>
      </w:r>
      <w:r>
        <w:rPr>
          <w:color w:val="444444"/>
        </w:rPr>
        <w:t>members.</w:t>
      </w:r>
      <w:r>
        <w:rPr>
          <w:color w:val="444444"/>
          <w:spacing w:val="23"/>
        </w:rPr>
        <w:t> </w:t>
      </w:r>
      <w:r>
        <w:rPr>
          <w:color w:val="444444"/>
        </w:rPr>
        <w:t>Candidates</w:t>
      </w:r>
      <w:r>
        <w:rPr>
          <w:color w:val="444444"/>
          <w:spacing w:val="3"/>
        </w:rPr>
        <w:t> </w:t>
      </w:r>
      <w:r>
        <w:rPr>
          <w:color w:val="444444"/>
        </w:rPr>
        <w:t>will</w:t>
      </w:r>
      <w:r>
        <w:rPr>
          <w:color w:val="444444"/>
          <w:spacing w:val="-5"/>
        </w:rPr>
        <w:t> </w:t>
      </w:r>
      <w:r>
        <w:rPr>
          <w:color w:val="444444"/>
        </w:rPr>
        <w:t>submit the</w:t>
      </w:r>
      <w:r>
        <w:rPr>
          <w:color w:val="444444"/>
          <w:spacing w:val="-14"/>
        </w:rPr>
        <w:t> </w:t>
      </w:r>
      <w:r>
        <w:rPr>
          <w:color w:val="444444"/>
        </w:rPr>
        <w:t>name,</w:t>
      </w:r>
      <w:r>
        <w:rPr>
          <w:color w:val="444444"/>
          <w:spacing w:val="-5"/>
        </w:rPr>
        <w:t> </w:t>
      </w:r>
      <w:r>
        <w:rPr>
          <w:color w:val="444444"/>
        </w:rPr>
        <w:t>title,</w:t>
      </w:r>
      <w:r>
        <w:rPr>
          <w:color w:val="444444"/>
          <w:spacing w:val="-8"/>
        </w:rPr>
        <w:t> </w:t>
      </w:r>
      <w:r>
        <w:rPr>
          <w:color w:val="444444"/>
        </w:rPr>
        <w:t>address,</w:t>
      </w:r>
      <w:r>
        <w:rPr>
          <w:color w:val="444444"/>
          <w:spacing w:val="-7"/>
        </w:rPr>
        <w:t> </w:t>
      </w:r>
      <w:r>
        <w:rPr>
          <w:color w:val="444444"/>
        </w:rPr>
        <w:t>phone number, and email of six (6) persons (at least four [4] of whom must be in faculty positions) external</w:t>
      </w:r>
      <w:r>
        <w:rPr>
          <w:color w:val="444444"/>
          <w:spacing w:val="-3"/>
        </w:rPr>
        <w:t> </w:t>
      </w:r>
      <w:r>
        <w:rPr>
          <w:color w:val="444444"/>
        </w:rPr>
        <w:t>to</w:t>
      </w:r>
      <w:r>
        <w:rPr>
          <w:color w:val="444444"/>
          <w:spacing w:val="-18"/>
        </w:rPr>
        <w:t> </w:t>
      </w:r>
      <w:r>
        <w:rPr>
          <w:color w:val="444444"/>
        </w:rPr>
        <w:t>Ohio</w:t>
      </w:r>
      <w:r>
        <w:rPr>
          <w:color w:val="444444"/>
          <w:spacing w:val="-12"/>
        </w:rPr>
        <w:t> </w:t>
      </w:r>
      <w:r>
        <w:rPr>
          <w:color w:val="444444"/>
        </w:rPr>
        <w:t>University</w:t>
      </w:r>
      <w:r>
        <w:rPr>
          <w:color w:val="444444"/>
          <w:spacing w:val="-5"/>
        </w:rPr>
        <w:t> </w:t>
      </w:r>
      <w:r>
        <w:rPr>
          <w:color w:val="444444"/>
        </w:rPr>
        <w:t>who</w:t>
      </w:r>
      <w:r>
        <w:rPr>
          <w:color w:val="444444"/>
          <w:spacing w:val="-6"/>
        </w:rPr>
        <w:t> </w:t>
      </w:r>
      <w:r>
        <w:rPr>
          <w:color w:val="444444"/>
        </w:rPr>
        <w:t>are</w:t>
      </w:r>
      <w:r>
        <w:rPr>
          <w:color w:val="444444"/>
          <w:spacing w:val="-25"/>
        </w:rPr>
        <w:t> </w:t>
      </w:r>
      <w:r>
        <w:rPr>
          <w:color w:val="444444"/>
        </w:rPr>
        <w:t>qualified</w:t>
      </w:r>
      <w:r>
        <w:rPr>
          <w:color w:val="444444"/>
          <w:spacing w:val="-5"/>
        </w:rPr>
        <w:t> </w:t>
      </w:r>
      <w:r>
        <w:rPr>
          <w:color w:val="444444"/>
        </w:rPr>
        <w:t>to</w:t>
      </w:r>
      <w:r>
        <w:rPr>
          <w:color w:val="444444"/>
          <w:spacing w:val="-15"/>
        </w:rPr>
        <w:t> </w:t>
      </w:r>
      <w:r>
        <w:rPr>
          <w:color w:val="444444"/>
        </w:rPr>
        <w:t>evaluate</w:t>
      </w:r>
      <w:r>
        <w:rPr>
          <w:color w:val="444444"/>
          <w:spacing w:val="-12"/>
        </w:rPr>
        <w:t> </w:t>
      </w:r>
      <w:r>
        <w:rPr>
          <w:color w:val="444444"/>
        </w:rPr>
        <w:t>their</w:t>
      </w:r>
      <w:r>
        <w:rPr>
          <w:color w:val="444444"/>
          <w:spacing w:val="-15"/>
        </w:rPr>
        <w:t> </w:t>
      </w:r>
      <w:r>
        <w:rPr>
          <w:color w:val="444444"/>
        </w:rPr>
        <w:t>scholarly</w:t>
      </w:r>
      <w:r>
        <w:rPr>
          <w:color w:val="444444"/>
          <w:spacing w:val="-12"/>
        </w:rPr>
        <w:t> </w:t>
      </w:r>
      <w:r>
        <w:rPr>
          <w:color w:val="444444"/>
        </w:rPr>
        <w:t>achievements.</w:t>
      </w:r>
      <w:r>
        <w:rPr>
          <w:color w:val="444444"/>
          <w:spacing w:val="2"/>
        </w:rPr>
        <w:t> </w:t>
      </w:r>
      <w:r>
        <w:rPr>
          <w:color w:val="444444"/>
        </w:rPr>
        <w:t>Unless a written exception is noted to the contrary by the DSPH Chair, for an academic reviewer to be considered qualified he or she must be at the rank above the level of the candidate being reviewed. The candidate should submit this list of objective and knowledgeable</w:t>
      </w:r>
      <w:r>
        <w:rPr>
          <w:color w:val="444444"/>
          <w:spacing w:val="21"/>
        </w:rPr>
        <w:t> </w:t>
      </w:r>
      <w:r>
        <w:rPr>
          <w:color w:val="444444"/>
        </w:rPr>
        <w:t>individuals</w:t>
      </w:r>
    </w:p>
    <w:p>
      <w:pPr>
        <w:pStyle w:val="BodyText"/>
        <w:spacing w:line="230" w:lineRule="auto" w:before="5"/>
        <w:ind w:left="184" w:right="1158" w:firstLine="6"/>
      </w:pPr>
      <w:r>
        <w:rPr>
          <w:color w:val="444444"/>
        </w:rPr>
        <w:t>to the DSPH Chair. The DSPH Chair, in consultation with the PTC, will select two (2) reviewers</w:t>
      </w:r>
      <w:r>
        <w:rPr>
          <w:color w:val="444444"/>
          <w:spacing w:val="-18"/>
        </w:rPr>
        <w:t> </w:t>
      </w:r>
      <w:r>
        <w:rPr>
          <w:color w:val="444444"/>
        </w:rPr>
        <w:t>from</w:t>
      </w:r>
      <w:r>
        <w:rPr>
          <w:color w:val="444444"/>
          <w:spacing w:val="-8"/>
        </w:rPr>
        <w:t> </w:t>
      </w:r>
      <w:r>
        <w:rPr>
          <w:color w:val="444444"/>
        </w:rPr>
        <w:t>the</w:t>
      </w:r>
      <w:r>
        <w:rPr>
          <w:color w:val="444444"/>
          <w:spacing w:val="-15"/>
        </w:rPr>
        <w:t> </w:t>
      </w:r>
      <w:r>
        <w:rPr>
          <w:color w:val="444444"/>
        </w:rPr>
        <w:t>list</w:t>
      </w:r>
      <w:r>
        <w:rPr>
          <w:color w:val="444444"/>
          <w:spacing w:val="-12"/>
        </w:rPr>
        <w:t> </w:t>
      </w:r>
      <w:r>
        <w:rPr>
          <w:color w:val="444444"/>
        </w:rPr>
        <w:t>submitted</w:t>
      </w:r>
      <w:r>
        <w:rPr>
          <w:color w:val="444444"/>
          <w:spacing w:val="-2"/>
        </w:rPr>
        <w:t> </w:t>
      </w:r>
      <w:r>
        <w:rPr>
          <w:color w:val="444444"/>
        </w:rPr>
        <w:t>by</w:t>
      </w:r>
      <w:r>
        <w:rPr>
          <w:color w:val="444444"/>
          <w:spacing w:val="-16"/>
        </w:rPr>
        <w:t> </w:t>
      </w:r>
      <w:r>
        <w:rPr>
          <w:color w:val="444444"/>
        </w:rPr>
        <w:t>the</w:t>
      </w:r>
      <w:r>
        <w:rPr>
          <w:color w:val="444444"/>
          <w:spacing w:val="-18"/>
        </w:rPr>
        <w:t> </w:t>
      </w:r>
      <w:r>
        <w:rPr>
          <w:color w:val="444444"/>
        </w:rPr>
        <w:t>candidate, and</w:t>
      </w:r>
      <w:r>
        <w:rPr>
          <w:color w:val="444444"/>
          <w:spacing w:val="-6"/>
        </w:rPr>
        <w:t> </w:t>
      </w:r>
      <w:r>
        <w:rPr>
          <w:color w:val="444444"/>
        </w:rPr>
        <w:t>they</w:t>
      </w:r>
      <w:r>
        <w:rPr>
          <w:color w:val="444444"/>
          <w:spacing w:val="-12"/>
        </w:rPr>
        <w:t> </w:t>
      </w:r>
      <w:r>
        <w:rPr>
          <w:color w:val="444444"/>
        </w:rPr>
        <w:t>will</w:t>
      </w:r>
      <w:r>
        <w:rPr>
          <w:color w:val="444444"/>
          <w:spacing w:val="-4"/>
        </w:rPr>
        <w:t> </w:t>
      </w:r>
      <w:r>
        <w:rPr>
          <w:color w:val="444444"/>
        </w:rPr>
        <w:t>also</w:t>
      </w:r>
      <w:r>
        <w:rPr>
          <w:color w:val="444444"/>
          <w:spacing w:val="-16"/>
        </w:rPr>
        <w:t> </w:t>
      </w:r>
      <w:r>
        <w:rPr>
          <w:color w:val="444444"/>
        </w:rPr>
        <w:t>identify</w:t>
      </w:r>
      <w:r>
        <w:rPr>
          <w:color w:val="444444"/>
          <w:spacing w:val="-3"/>
        </w:rPr>
        <w:t> </w:t>
      </w:r>
      <w:r>
        <w:rPr>
          <w:color w:val="444444"/>
        </w:rPr>
        <w:t>a</w:t>
      </w:r>
      <w:r>
        <w:rPr>
          <w:color w:val="444444"/>
          <w:spacing w:val="-24"/>
        </w:rPr>
        <w:t> </w:t>
      </w:r>
      <w:r>
        <w:rPr>
          <w:color w:val="444444"/>
        </w:rPr>
        <w:t>third</w:t>
      </w:r>
      <w:r>
        <w:rPr>
          <w:color w:val="444444"/>
          <w:spacing w:val="-7"/>
        </w:rPr>
        <w:t> </w:t>
      </w:r>
      <w:r>
        <w:rPr>
          <w:color w:val="444444"/>
        </w:rPr>
        <w:t>reviewer not on the list submitted by the candidate, drawing possible names from accreditation organizations, professional associations, and personal contacts at other</w:t>
      </w:r>
      <w:r>
        <w:rPr>
          <w:color w:val="444444"/>
          <w:spacing w:val="1"/>
        </w:rPr>
        <w:t> </w:t>
      </w:r>
      <w:r>
        <w:rPr>
          <w:color w:val="444444"/>
        </w:rPr>
        <w:t>universities.</w:t>
      </w:r>
    </w:p>
    <w:p>
      <w:pPr>
        <w:pStyle w:val="BodyText"/>
        <w:spacing w:before="2"/>
        <w:rPr>
          <w:sz w:val="29"/>
        </w:rPr>
      </w:pPr>
    </w:p>
    <w:p>
      <w:pPr>
        <w:pStyle w:val="BodyText"/>
        <w:spacing w:line="230" w:lineRule="auto"/>
        <w:ind w:left="180" w:right="1158" w:firstLine="8"/>
      </w:pPr>
      <w:r>
        <w:rPr>
          <w:color w:val="444444"/>
        </w:rPr>
        <w:t>External reviewers are contacted by the Chair of the DSPH, and will be asked to submit a copy of their </w:t>
      </w:r>
      <w:r>
        <w:rPr>
          <w:i/>
          <w:color w:val="444444"/>
        </w:rPr>
        <w:t>curriculum vitae </w:t>
      </w:r>
      <w:r>
        <w:rPr>
          <w:color w:val="444444"/>
        </w:rPr>
        <w:t>or a brief biography. There should be a uniform format to the request letter, specifically noting that the reviewer's submission may be subject to disclosure to the candidate under Ohio Open Records legislation. They should be provided with a copy of</w:t>
      </w:r>
      <w:r>
        <w:rPr>
          <w:color w:val="444444"/>
          <w:spacing w:val="-23"/>
        </w:rPr>
        <w:t> </w:t>
      </w:r>
      <w:r>
        <w:rPr>
          <w:color w:val="444444"/>
        </w:rPr>
        <w:t>the</w:t>
      </w:r>
      <w:r>
        <w:rPr>
          <w:color w:val="444444"/>
          <w:spacing w:val="-24"/>
        </w:rPr>
        <w:t> </w:t>
      </w:r>
      <w:r>
        <w:rPr>
          <w:color w:val="444444"/>
        </w:rPr>
        <w:t>CHSP</w:t>
      </w:r>
      <w:r>
        <w:rPr>
          <w:color w:val="444444"/>
          <w:spacing w:val="-9"/>
        </w:rPr>
        <w:t> </w:t>
      </w:r>
      <w:r>
        <w:rPr>
          <w:color w:val="444444"/>
        </w:rPr>
        <w:t>Promotion</w:t>
      </w:r>
      <w:r>
        <w:rPr>
          <w:color w:val="444444"/>
          <w:spacing w:val="7"/>
        </w:rPr>
        <w:t> </w:t>
      </w:r>
      <w:r>
        <w:rPr>
          <w:color w:val="444444"/>
        </w:rPr>
        <w:t>and</w:t>
      </w:r>
      <w:r>
        <w:rPr>
          <w:color w:val="444444"/>
          <w:spacing w:val="-16"/>
        </w:rPr>
        <w:t> </w:t>
      </w:r>
      <w:r>
        <w:rPr>
          <w:color w:val="444444"/>
        </w:rPr>
        <w:t>Tenure</w:t>
      </w:r>
      <w:r>
        <w:rPr>
          <w:color w:val="444444"/>
          <w:spacing w:val="-11"/>
        </w:rPr>
        <w:t> </w:t>
      </w:r>
      <w:r>
        <w:rPr>
          <w:color w:val="444444"/>
        </w:rPr>
        <w:t>Policy,</w:t>
      </w:r>
      <w:r>
        <w:rPr>
          <w:color w:val="444444"/>
          <w:spacing w:val="-4"/>
        </w:rPr>
        <w:t> </w:t>
      </w:r>
      <w:r>
        <w:rPr>
          <w:color w:val="444444"/>
        </w:rPr>
        <w:t>these</w:t>
      </w:r>
      <w:r>
        <w:rPr>
          <w:color w:val="444444"/>
          <w:spacing w:val="-10"/>
        </w:rPr>
        <w:t> </w:t>
      </w:r>
      <w:r>
        <w:rPr>
          <w:color w:val="444444"/>
        </w:rPr>
        <w:t>DSPH</w:t>
      </w:r>
      <w:r>
        <w:rPr>
          <w:color w:val="444444"/>
          <w:spacing w:val="2"/>
        </w:rPr>
        <w:t> </w:t>
      </w:r>
      <w:r>
        <w:rPr>
          <w:color w:val="444444"/>
        </w:rPr>
        <w:t>Guidelines for</w:t>
      </w:r>
      <w:r>
        <w:rPr>
          <w:color w:val="444444"/>
          <w:spacing w:val="-23"/>
        </w:rPr>
        <w:t> </w:t>
      </w:r>
      <w:r>
        <w:rPr>
          <w:color w:val="444444"/>
        </w:rPr>
        <w:t>Promotion</w:t>
      </w:r>
      <w:r>
        <w:rPr>
          <w:color w:val="444444"/>
          <w:spacing w:val="9"/>
        </w:rPr>
        <w:t> </w:t>
      </w:r>
      <w:r>
        <w:rPr>
          <w:color w:val="444444"/>
        </w:rPr>
        <w:t>and</w:t>
      </w:r>
      <w:r>
        <w:rPr>
          <w:color w:val="444444"/>
          <w:spacing w:val="-13"/>
        </w:rPr>
        <w:t> </w:t>
      </w:r>
      <w:r>
        <w:rPr>
          <w:color w:val="444444"/>
        </w:rPr>
        <w:t>Tenure Review,</w:t>
      </w:r>
      <w:r>
        <w:rPr>
          <w:color w:val="444444"/>
          <w:spacing w:val="-18"/>
        </w:rPr>
        <w:t> </w:t>
      </w:r>
      <w:r>
        <w:rPr>
          <w:color w:val="444444"/>
        </w:rPr>
        <w:t>the</w:t>
      </w:r>
      <w:r>
        <w:rPr>
          <w:color w:val="444444"/>
          <w:spacing w:val="-15"/>
        </w:rPr>
        <w:t> </w:t>
      </w:r>
      <w:r>
        <w:rPr>
          <w:color w:val="444444"/>
        </w:rPr>
        <w:t>candidate's</w:t>
      </w:r>
      <w:r>
        <w:rPr>
          <w:color w:val="444444"/>
          <w:spacing w:val="4"/>
        </w:rPr>
        <w:t> </w:t>
      </w:r>
      <w:r>
        <w:rPr>
          <w:i/>
          <w:color w:val="444444"/>
        </w:rPr>
        <w:t>curriculum</w:t>
      </w:r>
      <w:r>
        <w:rPr>
          <w:i/>
          <w:color w:val="444444"/>
          <w:spacing w:val="4"/>
        </w:rPr>
        <w:t> </w:t>
      </w:r>
      <w:r>
        <w:rPr>
          <w:i/>
          <w:color w:val="444444"/>
        </w:rPr>
        <w:t>vitae,</w:t>
      </w:r>
      <w:r>
        <w:rPr>
          <w:i/>
          <w:color w:val="444444"/>
          <w:spacing w:val="-13"/>
        </w:rPr>
        <w:t> </w:t>
      </w:r>
      <w:r>
        <w:rPr>
          <w:color w:val="444444"/>
        </w:rPr>
        <w:t>and</w:t>
      </w:r>
      <w:r>
        <w:rPr>
          <w:color w:val="444444"/>
          <w:spacing w:val="-3"/>
        </w:rPr>
        <w:t> </w:t>
      </w:r>
      <w:r>
        <w:rPr>
          <w:color w:val="444444"/>
        </w:rPr>
        <w:t>three</w:t>
      </w:r>
      <w:r>
        <w:rPr>
          <w:color w:val="444444"/>
          <w:spacing w:val="-14"/>
        </w:rPr>
        <w:t> </w:t>
      </w:r>
      <w:r>
        <w:rPr>
          <w:color w:val="444444"/>
        </w:rPr>
        <w:t>published</w:t>
      </w:r>
      <w:r>
        <w:rPr>
          <w:color w:val="444444"/>
          <w:spacing w:val="-16"/>
        </w:rPr>
        <w:t> </w:t>
      </w:r>
      <w:r>
        <w:rPr>
          <w:color w:val="444444"/>
        </w:rPr>
        <w:t>scholarly</w:t>
      </w:r>
      <w:r>
        <w:rPr>
          <w:color w:val="444444"/>
          <w:spacing w:val="-2"/>
        </w:rPr>
        <w:t> </w:t>
      </w:r>
      <w:r>
        <w:rPr>
          <w:color w:val="444444"/>
        </w:rPr>
        <w:t>works</w:t>
      </w:r>
      <w:r>
        <w:rPr>
          <w:color w:val="444444"/>
          <w:spacing w:val="-4"/>
        </w:rPr>
        <w:t> </w:t>
      </w:r>
      <w:r>
        <w:rPr>
          <w:color w:val="444444"/>
        </w:rPr>
        <w:t>selected</w:t>
      </w:r>
      <w:r>
        <w:rPr>
          <w:color w:val="444444"/>
          <w:spacing w:val="-6"/>
        </w:rPr>
        <w:t> </w:t>
      </w:r>
      <w:r>
        <w:rPr>
          <w:color w:val="444444"/>
        </w:rPr>
        <w:t>by</w:t>
      </w:r>
      <w:r>
        <w:rPr>
          <w:color w:val="444444"/>
          <w:spacing w:val="-18"/>
        </w:rPr>
        <w:t> </w:t>
      </w:r>
      <w:r>
        <w:rPr>
          <w:color w:val="444444"/>
        </w:rPr>
        <w:t>the candidate.</w:t>
      </w:r>
    </w:p>
    <w:p>
      <w:pPr>
        <w:pStyle w:val="BodyText"/>
        <w:spacing w:before="10"/>
        <w:rPr>
          <w:sz w:val="24"/>
        </w:rPr>
      </w:pPr>
    </w:p>
    <w:p>
      <w:pPr>
        <w:pStyle w:val="BodyText"/>
        <w:spacing w:line="230" w:lineRule="auto"/>
        <w:ind w:left="180" w:right="1171" w:firstLine="4"/>
      </w:pPr>
      <w:r>
        <w:rPr>
          <w:color w:val="444444"/>
        </w:rPr>
        <w:t>Reviewers will be asked to submit a written assessment of the quality, significance, and impact on the profession of the candidate's scholarly work. In particular, they will be asked to address the following questions:</w:t>
      </w:r>
    </w:p>
    <w:p>
      <w:pPr>
        <w:pStyle w:val="BodyText"/>
        <w:spacing w:before="5"/>
        <w:rPr>
          <w:sz w:val="24"/>
        </w:rPr>
      </w:pPr>
    </w:p>
    <w:p>
      <w:pPr>
        <w:pStyle w:val="ListParagraph"/>
        <w:numPr>
          <w:ilvl w:val="1"/>
          <w:numId w:val="4"/>
        </w:numPr>
        <w:tabs>
          <w:tab w:pos="905" w:val="left" w:leader="none"/>
        </w:tabs>
        <w:spacing w:line="240" w:lineRule="auto" w:before="0" w:after="0"/>
        <w:ind w:left="904" w:right="0" w:hanging="362"/>
        <w:jc w:val="left"/>
        <w:rPr>
          <w:sz w:val="25"/>
        </w:rPr>
      </w:pPr>
      <w:r>
        <w:rPr>
          <w:color w:val="444444"/>
          <w:sz w:val="25"/>
        </w:rPr>
        <w:t>How long have you known the candidate and in</w:t>
      </w:r>
      <w:r>
        <w:rPr>
          <w:color w:val="444444"/>
          <w:spacing w:val="28"/>
          <w:sz w:val="25"/>
        </w:rPr>
        <w:t> </w:t>
      </w:r>
      <w:r>
        <w:rPr>
          <w:color w:val="444444"/>
          <w:sz w:val="25"/>
        </w:rPr>
        <w:t>what capacity?</w:t>
      </w:r>
    </w:p>
    <w:p>
      <w:pPr>
        <w:pStyle w:val="ListParagraph"/>
        <w:numPr>
          <w:ilvl w:val="1"/>
          <w:numId w:val="4"/>
        </w:numPr>
        <w:tabs>
          <w:tab w:pos="906" w:val="left" w:leader="none"/>
        </w:tabs>
        <w:spacing w:line="232" w:lineRule="auto" w:before="8" w:after="0"/>
        <w:ind w:left="911" w:right="1172" w:hanging="363"/>
        <w:jc w:val="left"/>
        <w:rPr>
          <w:sz w:val="25"/>
        </w:rPr>
      </w:pPr>
      <w:r>
        <w:rPr>
          <w:color w:val="444444"/>
          <w:sz w:val="25"/>
        </w:rPr>
        <w:t>What is the magnitude of the candidate's contribution to his or her professional field</w:t>
      </w:r>
      <w:r>
        <w:rPr>
          <w:color w:val="444444"/>
          <w:spacing w:val="-33"/>
          <w:sz w:val="25"/>
        </w:rPr>
        <w:t> </w:t>
      </w:r>
      <w:r>
        <w:rPr>
          <w:color w:val="444444"/>
          <w:sz w:val="25"/>
        </w:rPr>
        <w:t>in terms of scholarly</w:t>
      </w:r>
      <w:r>
        <w:rPr>
          <w:color w:val="444444"/>
          <w:spacing w:val="36"/>
          <w:sz w:val="25"/>
        </w:rPr>
        <w:t> </w:t>
      </w:r>
      <w:r>
        <w:rPr>
          <w:color w:val="444444"/>
          <w:sz w:val="25"/>
        </w:rPr>
        <w:t>endeavors?</w:t>
      </w:r>
    </w:p>
    <w:p>
      <w:pPr>
        <w:pStyle w:val="ListParagraph"/>
        <w:numPr>
          <w:ilvl w:val="1"/>
          <w:numId w:val="4"/>
        </w:numPr>
        <w:tabs>
          <w:tab w:pos="911" w:val="left" w:leader="none"/>
        </w:tabs>
        <w:spacing w:line="275" w:lineRule="exact" w:before="0" w:after="0"/>
        <w:ind w:left="910" w:right="0" w:hanging="368"/>
        <w:jc w:val="left"/>
        <w:rPr>
          <w:sz w:val="25"/>
        </w:rPr>
      </w:pPr>
      <w:r>
        <w:rPr>
          <w:color w:val="444444"/>
          <w:sz w:val="25"/>
        </w:rPr>
        <w:t>What is the quality and significance of the candidate's scholarly</w:t>
      </w:r>
      <w:r>
        <w:rPr>
          <w:color w:val="444444"/>
          <w:spacing w:val="-24"/>
          <w:sz w:val="25"/>
        </w:rPr>
        <w:t> </w:t>
      </w:r>
      <w:r>
        <w:rPr>
          <w:color w:val="444444"/>
          <w:sz w:val="25"/>
        </w:rPr>
        <w:t>products?</w:t>
      </w:r>
    </w:p>
    <w:p>
      <w:pPr>
        <w:pStyle w:val="ListParagraph"/>
        <w:numPr>
          <w:ilvl w:val="1"/>
          <w:numId w:val="4"/>
        </w:numPr>
        <w:tabs>
          <w:tab w:pos="908" w:val="left" w:leader="none"/>
        </w:tabs>
        <w:spacing w:line="285" w:lineRule="exact" w:before="0" w:after="0"/>
        <w:ind w:left="907" w:right="0" w:hanging="364"/>
        <w:jc w:val="left"/>
        <w:rPr>
          <w:sz w:val="25"/>
        </w:rPr>
      </w:pPr>
      <w:r>
        <w:rPr>
          <w:color w:val="444444"/>
          <w:sz w:val="25"/>
        </w:rPr>
        <w:t>Is the candidate's work worthwhile? Does it add to the research or scholarship</w:t>
      </w:r>
      <w:r>
        <w:rPr>
          <w:color w:val="444444"/>
          <w:spacing w:val="-1"/>
          <w:sz w:val="25"/>
        </w:rPr>
        <w:t> </w:t>
      </w:r>
      <w:r>
        <w:rPr>
          <w:color w:val="444444"/>
          <w:sz w:val="25"/>
        </w:rPr>
        <w:t>base?</w:t>
      </w:r>
    </w:p>
    <w:p>
      <w:pPr>
        <w:pStyle w:val="ListParagraph"/>
        <w:numPr>
          <w:ilvl w:val="1"/>
          <w:numId w:val="4"/>
        </w:numPr>
        <w:tabs>
          <w:tab w:pos="901" w:val="left" w:leader="none"/>
        </w:tabs>
        <w:spacing w:line="232" w:lineRule="auto" w:before="5" w:after="0"/>
        <w:ind w:left="901" w:right="1372" w:hanging="360"/>
        <w:jc w:val="left"/>
        <w:rPr>
          <w:sz w:val="25"/>
        </w:rPr>
      </w:pPr>
      <w:r>
        <w:rPr>
          <w:color w:val="444444"/>
          <w:sz w:val="25"/>
        </w:rPr>
        <w:t>What</w:t>
      </w:r>
      <w:r>
        <w:rPr>
          <w:color w:val="444444"/>
          <w:spacing w:val="12"/>
          <w:sz w:val="25"/>
        </w:rPr>
        <w:t> </w:t>
      </w:r>
      <w:r>
        <w:rPr>
          <w:color w:val="444444"/>
          <w:sz w:val="25"/>
        </w:rPr>
        <w:t>are</w:t>
      </w:r>
      <w:r>
        <w:rPr>
          <w:color w:val="444444"/>
          <w:spacing w:val="-14"/>
          <w:sz w:val="25"/>
        </w:rPr>
        <w:t> </w:t>
      </w:r>
      <w:r>
        <w:rPr>
          <w:color w:val="444444"/>
          <w:sz w:val="25"/>
        </w:rPr>
        <w:t>the</w:t>
      </w:r>
      <w:r>
        <w:rPr>
          <w:color w:val="444444"/>
          <w:spacing w:val="-12"/>
          <w:sz w:val="25"/>
        </w:rPr>
        <w:t> </w:t>
      </w:r>
      <w:r>
        <w:rPr>
          <w:color w:val="444444"/>
          <w:sz w:val="25"/>
        </w:rPr>
        <w:t>accomplishments</w:t>
      </w:r>
      <w:r>
        <w:rPr>
          <w:color w:val="444444"/>
          <w:spacing w:val="11"/>
          <w:sz w:val="25"/>
        </w:rPr>
        <w:t> </w:t>
      </w:r>
      <w:r>
        <w:rPr>
          <w:color w:val="444444"/>
          <w:sz w:val="25"/>
        </w:rPr>
        <w:t>of</w:t>
      </w:r>
      <w:r>
        <w:rPr>
          <w:color w:val="444444"/>
          <w:spacing w:val="-14"/>
          <w:sz w:val="25"/>
        </w:rPr>
        <w:t> </w:t>
      </w:r>
      <w:r>
        <w:rPr>
          <w:color w:val="444444"/>
          <w:sz w:val="25"/>
        </w:rPr>
        <w:t>the</w:t>
      </w:r>
      <w:r>
        <w:rPr>
          <w:color w:val="444444"/>
          <w:spacing w:val="-12"/>
          <w:sz w:val="25"/>
        </w:rPr>
        <w:t> </w:t>
      </w:r>
      <w:r>
        <w:rPr>
          <w:color w:val="444444"/>
          <w:sz w:val="25"/>
        </w:rPr>
        <w:t>candidate relative</w:t>
      </w:r>
      <w:r>
        <w:rPr>
          <w:color w:val="444444"/>
          <w:spacing w:val="-1"/>
          <w:sz w:val="25"/>
        </w:rPr>
        <w:t> </w:t>
      </w:r>
      <w:r>
        <w:rPr>
          <w:color w:val="444444"/>
          <w:sz w:val="25"/>
        </w:rPr>
        <w:t>to</w:t>
      </w:r>
      <w:r>
        <w:rPr>
          <w:color w:val="444444"/>
          <w:spacing w:val="-8"/>
          <w:sz w:val="25"/>
        </w:rPr>
        <w:t> </w:t>
      </w:r>
      <w:r>
        <w:rPr>
          <w:color w:val="444444"/>
          <w:sz w:val="25"/>
        </w:rPr>
        <w:t>others</w:t>
      </w:r>
      <w:r>
        <w:rPr>
          <w:color w:val="444444"/>
          <w:spacing w:val="-5"/>
          <w:sz w:val="25"/>
        </w:rPr>
        <w:t> </w:t>
      </w:r>
      <w:r>
        <w:rPr>
          <w:color w:val="444444"/>
          <w:sz w:val="25"/>
        </w:rPr>
        <w:t>who</w:t>
      </w:r>
      <w:r>
        <w:rPr>
          <w:color w:val="444444"/>
          <w:spacing w:val="3"/>
          <w:sz w:val="25"/>
        </w:rPr>
        <w:t> </w:t>
      </w:r>
      <w:r>
        <w:rPr>
          <w:color w:val="444444"/>
          <w:sz w:val="25"/>
        </w:rPr>
        <w:t>are</w:t>
      </w:r>
      <w:r>
        <w:rPr>
          <w:color w:val="444444"/>
          <w:spacing w:val="-12"/>
          <w:sz w:val="25"/>
        </w:rPr>
        <w:t> </w:t>
      </w:r>
      <w:r>
        <w:rPr>
          <w:color w:val="444444"/>
          <w:sz w:val="25"/>
        </w:rPr>
        <w:t>at</w:t>
      </w:r>
      <w:r>
        <w:rPr>
          <w:color w:val="444444"/>
          <w:spacing w:val="-6"/>
          <w:sz w:val="25"/>
        </w:rPr>
        <w:t> </w:t>
      </w:r>
      <w:r>
        <w:rPr>
          <w:color w:val="444444"/>
          <w:sz w:val="25"/>
        </w:rPr>
        <w:t>a</w:t>
      </w:r>
      <w:r>
        <w:rPr>
          <w:color w:val="444444"/>
          <w:spacing w:val="-16"/>
          <w:sz w:val="25"/>
        </w:rPr>
        <w:t> </w:t>
      </w:r>
      <w:r>
        <w:rPr>
          <w:color w:val="444444"/>
          <w:sz w:val="25"/>
        </w:rPr>
        <w:t>similar stage of their professional</w:t>
      </w:r>
      <w:r>
        <w:rPr>
          <w:color w:val="444444"/>
          <w:spacing w:val="7"/>
          <w:sz w:val="25"/>
        </w:rPr>
        <w:t> </w:t>
      </w:r>
      <w:r>
        <w:rPr>
          <w:color w:val="444444"/>
          <w:sz w:val="25"/>
        </w:rPr>
        <w:t>career?</w:t>
      </w:r>
    </w:p>
    <w:p>
      <w:pPr>
        <w:pStyle w:val="BodyText"/>
        <w:spacing w:before="4"/>
        <w:rPr>
          <w:sz w:val="24"/>
        </w:rPr>
      </w:pPr>
    </w:p>
    <w:p>
      <w:pPr>
        <w:pStyle w:val="BodyText"/>
        <w:spacing w:line="230" w:lineRule="auto"/>
        <w:ind w:left="174" w:right="1291"/>
      </w:pPr>
      <w:r>
        <w:rPr>
          <w:color w:val="444444"/>
        </w:rPr>
        <w:t>Once received by the DSPH Chair, external reviewer materials should be forwarded to the PTC for their review. While the assessments of external reviewers will be given serious consideration in the review process, such assessments are advisory only and the PTC has the final responsibility for evaluating candidates for promotion and tenure. It should be understood</w:t>
      </w:r>
      <w:r>
        <w:rPr>
          <w:color w:val="444444"/>
          <w:spacing w:val="13"/>
        </w:rPr>
        <w:t> </w:t>
      </w:r>
      <w:r>
        <w:rPr>
          <w:color w:val="444444"/>
        </w:rPr>
        <w:t>that</w:t>
      </w:r>
      <w:r>
        <w:rPr>
          <w:color w:val="444444"/>
          <w:spacing w:val="-24"/>
        </w:rPr>
        <w:t> </w:t>
      </w:r>
      <w:r>
        <w:rPr>
          <w:color w:val="444444"/>
        </w:rPr>
        <w:t>the</w:t>
      </w:r>
      <w:r>
        <w:rPr>
          <w:color w:val="444444"/>
          <w:spacing w:val="-21"/>
        </w:rPr>
        <w:t> </w:t>
      </w:r>
      <w:r>
        <w:rPr>
          <w:color w:val="444444"/>
        </w:rPr>
        <w:t>PTC</w:t>
      </w:r>
      <w:r>
        <w:rPr>
          <w:color w:val="444444"/>
          <w:spacing w:val="-10"/>
        </w:rPr>
        <w:t> </w:t>
      </w:r>
      <w:r>
        <w:rPr>
          <w:color w:val="444444"/>
        </w:rPr>
        <w:t>is</w:t>
      </w:r>
      <w:r>
        <w:rPr>
          <w:color w:val="444444"/>
          <w:spacing w:val="-17"/>
        </w:rPr>
        <w:t> </w:t>
      </w:r>
      <w:r>
        <w:rPr>
          <w:color w:val="444444"/>
        </w:rPr>
        <w:t>not</w:t>
      </w:r>
      <w:r>
        <w:rPr>
          <w:color w:val="444444"/>
          <w:spacing w:val="-3"/>
        </w:rPr>
        <w:t> </w:t>
      </w:r>
      <w:r>
        <w:rPr>
          <w:color w:val="444444"/>
        </w:rPr>
        <w:t>abdicating</w:t>
      </w:r>
      <w:r>
        <w:rPr>
          <w:color w:val="444444"/>
          <w:spacing w:val="-1"/>
        </w:rPr>
        <w:t> </w:t>
      </w:r>
      <w:r>
        <w:rPr>
          <w:color w:val="444444"/>
        </w:rPr>
        <w:t>its</w:t>
      </w:r>
      <w:r>
        <w:rPr>
          <w:color w:val="444444"/>
          <w:spacing w:val="-20"/>
        </w:rPr>
        <w:t> </w:t>
      </w:r>
      <w:r>
        <w:rPr>
          <w:color w:val="444444"/>
        </w:rPr>
        <w:t>responsibility</w:t>
      </w:r>
      <w:r>
        <w:rPr>
          <w:color w:val="444444"/>
          <w:spacing w:val="-15"/>
        </w:rPr>
        <w:t> </w:t>
      </w:r>
      <w:r>
        <w:rPr>
          <w:color w:val="444444"/>
        </w:rPr>
        <w:t>for</w:t>
      </w:r>
      <w:r>
        <w:rPr>
          <w:color w:val="444444"/>
          <w:spacing w:val="-21"/>
        </w:rPr>
        <w:t> </w:t>
      </w:r>
      <w:r>
        <w:rPr>
          <w:color w:val="444444"/>
        </w:rPr>
        <w:t>independent</w:t>
      </w:r>
      <w:r>
        <w:rPr>
          <w:color w:val="444444"/>
          <w:spacing w:val="-6"/>
        </w:rPr>
        <w:t> </w:t>
      </w:r>
      <w:r>
        <w:rPr>
          <w:color w:val="444444"/>
        </w:rPr>
        <w:t>judgment</w:t>
      </w:r>
      <w:r>
        <w:rPr>
          <w:color w:val="444444"/>
          <w:spacing w:val="-18"/>
        </w:rPr>
        <w:t> </w:t>
      </w:r>
      <w:r>
        <w:rPr>
          <w:color w:val="444444"/>
        </w:rPr>
        <w:t>and</w:t>
      </w:r>
      <w:r>
        <w:rPr>
          <w:color w:val="444444"/>
          <w:spacing w:val="-8"/>
        </w:rPr>
        <w:t> </w:t>
      </w:r>
      <w:r>
        <w:rPr>
          <w:color w:val="444444"/>
        </w:rPr>
        <w:t>that external reviewers' opinions are non-binding on the</w:t>
      </w:r>
      <w:r>
        <w:rPr>
          <w:color w:val="444444"/>
          <w:spacing w:val="51"/>
        </w:rPr>
        <w:t> </w:t>
      </w:r>
      <w:r>
        <w:rPr>
          <w:color w:val="444444"/>
        </w:rPr>
        <w:t>PTC.</w:t>
      </w:r>
    </w:p>
    <w:p>
      <w:pPr>
        <w:pStyle w:val="BodyText"/>
        <w:spacing w:before="5"/>
      </w:pPr>
    </w:p>
    <w:p>
      <w:pPr>
        <w:pStyle w:val="BodyText"/>
        <w:spacing w:line="230" w:lineRule="auto" w:before="1"/>
        <w:ind w:left="170" w:right="1356" w:firstLine="1"/>
      </w:pPr>
      <w:r>
        <w:rPr>
          <w:color w:val="444444"/>
        </w:rPr>
        <w:t>Assessments of candidates by external reviewers shall be returned to the Chair of the DSPH along with the dossier and the PTC's recommendations. All of these materials will come forward to the Dean of the CHSP along with the DSPH Chair's recommendation.</w:t>
      </w:r>
    </w:p>
    <w:p>
      <w:pPr>
        <w:pStyle w:val="BodyText"/>
        <w:spacing w:before="6"/>
        <w:rPr>
          <w:sz w:val="23"/>
        </w:rPr>
      </w:pPr>
    </w:p>
    <w:p>
      <w:pPr>
        <w:spacing w:before="1"/>
        <w:ind w:left="171" w:right="0" w:firstLine="0"/>
        <w:jc w:val="left"/>
        <w:rPr>
          <w:i/>
          <w:sz w:val="25"/>
        </w:rPr>
      </w:pPr>
      <w:r>
        <w:rPr>
          <w:i/>
          <w:color w:val="444444"/>
          <w:sz w:val="25"/>
        </w:rPr>
        <w:t>Timeline and ScheJule for Promotion and Tenure Considercition and Mid-Probationary</w:t>
      </w:r>
    </w:p>
    <w:p>
      <w:pPr>
        <w:spacing w:before="9"/>
        <w:ind w:left="174" w:right="0" w:firstLine="0"/>
        <w:jc w:val="left"/>
        <w:rPr>
          <w:i/>
          <w:sz w:val="23"/>
        </w:rPr>
      </w:pPr>
      <w:r>
        <w:rPr>
          <w:i/>
          <w:color w:val="444444"/>
          <w:w w:val="105"/>
          <w:sz w:val="23"/>
        </w:rPr>
        <w:t>Review</w:t>
      </w:r>
    </w:p>
    <w:p>
      <w:pPr>
        <w:pStyle w:val="BodyText"/>
        <w:spacing w:before="1"/>
        <w:rPr>
          <w:i/>
          <w:sz w:val="26"/>
        </w:rPr>
      </w:pPr>
    </w:p>
    <w:p>
      <w:pPr>
        <w:pStyle w:val="BodyText"/>
        <w:spacing w:line="228" w:lineRule="auto"/>
        <w:ind w:left="170" w:right="1282" w:hanging="9"/>
      </w:pPr>
      <w:r>
        <w:rPr>
          <w:color w:val="444444"/>
        </w:rPr>
        <w:t>The dates below are based upon Ohio University or CHSP requirements, or DSPH workflow preferences. Should any of these time frames change, the DSPH dates will be changed to</w:t>
      </w:r>
    </w:p>
    <w:p>
      <w:pPr>
        <w:spacing w:after="0" w:line="228" w:lineRule="auto"/>
        <w:sectPr>
          <w:pgSz w:w="12240" w:h="15840"/>
          <w:pgMar w:header="0" w:footer="992" w:top="1140" w:bottom="1240" w:left="1160" w:right="340"/>
        </w:sectPr>
      </w:pPr>
    </w:p>
    <w:p>
      <w:pPr>
        <w:pStyle w:val="BodyText"/>
        <w:spacing w:before="61"/>
        <w:ind w:left="242"/>
      </w:pPr>
      <w:r>
        <w:rPr>
          <w:color w:val="464646"/>
        </w:rPr>
        <w:t>conform to the revised deadline schedule of the highest authority.</w:t>
      </w:r>
    </w:p>
    <w:p>
      <w:pPr>
        <w:pStyle w:val="BodyText"/>
        <w:spacing w:before="5"/>
        <w:rPr>
          <w:sz w:val="24"/>
        </w:rPr>
      </w:pPr>
    </w:p>
    <w:p>
      <w:pPr>
        <w:pStyle w:val="ListParagraph"/>
        <w:numPr>
          <w:ilvl w:val="0"/>
          <w:numId w:val="5"/>
        </w:numPr>
        <w:tabs>
          <w:tab w:pos="965" w:val="left" w:leader="none"/>
        </w:tabs>
        <w:spacing w:line="228" w:lineRule="auto" w:before="0" w:after="0"/>
        <w:ind w:left="962" w:right="2095" w:hanging="362"/>
        <w:jc w:val="left"/>
        <w:rPr>
          <w:color w:val="464646"/>
          <w:sz w:val="25"/>
        </w:rPr>
      </w:pPr>
      <w:r>
        <w:rPr>
          <w:color w:val="464646"/>
          <w:sz w:val="25"/>
          <w:u w:val="single" w:color="444444"/>
        </w:rPr>
        <w:t>Not</w:t>
      </w:r>
      <w:r>
        <w:rPr>
          <w:color w:val="464646"/>
          <w:spacing w:val="2"/>
          <w:sz w:val="25"/>
          <w:u w:val="single" w:color="444444"/>
        </w:rPr>
        <w:t> </w:t>
      </w:r>
      <w:r>
        <w:rPr>
          <w:color w:val="464646"/>
          <w:sz w:val="25"/>
          <w:u w:val="single" w:color="444444"/>
        </w:rPr>
        <w:t>Later</w:t>
      </w:r>
      <w:r>
        <w:rPr>
          <w:color w:val="464646"/>
          <w:spacing w:val="-10"/>
          <w:sz w:val="25"/>
          <w:u w:val="single" w:color="444444"/>
        </w:rPr>
        <w:t> </w:t>
      </w:r>
      <w:r>
        <w:rPr>
          <w:color w:val="464646"/>
          <w:sz w:val="25"/>
          <w:u w:val="single" w:color="444444"/>
        </w:rPr>
        <w:t>Than</w:t>
      </w:r>
      <w:r>
        <w:rPr>
          <w:color w:val="464646"/>
          <w:spacing w:val="-11"/>
          <w:sz w:val="25"/>
          <w:u w:val="single" w:color="444444"/>
        </w:rPr>
        <w:t> </w:t>
      </w:r>
      <w:r>
        <w:rPr>
          <w:color w:val="464646"/>
          <w:sz w:val="25"/>
          <w:u w:val="single" w:color="444444"/>
        </w:rPr>
        <w:t>June</w:t>
      </w:r>
      <w:r>
        <w:rPr>
          <w:color w:val="464646"/>
          <w:spacing w:val="10"/>
          <w:sz w:val="25"/>
          <w:u w:val="single" w:color="444444"/>
        </w:rPr>
        <w:t> </w:t>
      </w:r>
      <w:r>
        <w:rPr>
          <w:color w:val="464646"/>
          <w:sz w:val="25"/>
          <w:u w:val="single" w:color="444444"/>
        </w:rPr>
        <w:t>1:</w:t>
      </w:r>
      <w:r>
        <w:rPr>
          <w:color w:val="464646"/>
          <w:spacing w:val="-31"/>
          <w:sz w:val="25"/>
        </w:rPr>
        <w:t> </w:t>
      </w:r>
      <w:r>
        <w:rPr>
          <w:color w:val="464646"/>
          <w:sz w:val="25"/>
        </w:rPr>
        <w:t>The</w:t>
      </w:r>
      <w:r>
        <w:rPr>
          <w:color w:val="464646"/>
          <w:spacing w:val="-14"/>
          <w:sz w:val="25"/>
        </w:rPr>
        <w:t> </w:t>
      </w:r>
      <w:r>
        <w:rPr>
          <w:color w:val="464646"/>
          <w:sz w:val="25"/>
        </w:rPr>
        <w:t>Chair</w:t>
      </w:r>
      <w:r>
        <w:rPr>
          <w:color w:val="464646"/>
          <w:spacing w:val="-12"/>
          <w:sz w:val="25"/>
        </w:rPr>
        <w:t> </w:t>
      </w:r>
      <w:r>
        <w:rPr>
          <w:color w:val="464646"/>
          <w:sz w:val="25"/>
        </w:rPr>
        <w:t>of</w:t>
      </w:r>
      <w:r>
        <w:rPr>
          <w:color w:val="464646"/>
          <w:spacing w:val="-16"/>
          <w:sz w:val="25"/>
        </w:rPr>
        <w:t> </w:t>
      </w:r>
      <w:r>
        <w:rPr>
          <w:color w:val="464646"/>
          <w:sz w:val="25"/>
        </w:rPr>
        <w:t>the</w:t>
      </w:r>
      <w:r>
        <w:rPr>
          <w:color w:val="464646"/>
          <w:spacing w:val="-13"/>
          <w:sz w:val="25"/>
        </w:rPr>
        <w:t> </w:t>
      </w:r>
      <w:r>
        <w:rPr>
          <w:color w:val="464646"/>
          <w:sz w:val="25"/>
        </w:rPr>
        <w:t>DSPH</w:t>
      </w:r>
      <w:r>
        <w:rPr>
          <w:color w:val="464646"/>
          <w:spacing w:val="12"/>
          <w:sz w:val="25"/>
        </w:rPr>
        <w:t> </w:t>
      </w:r>
      <w:r>
        <w:rPr>
          <w:color w:val="464646"/>
          <w:sz w:val="25"/>
        </w:rPr>
        <w:t>appoints</w:t>
      </w:r>
      <w:r>
        <w:rPr>
          <w:color w:val="464646"/>
          <w:spacing w:val="8"/>
          <w:sz w:val="25"/>
        </w:rPr>
        <w:t> </w:t>
      </w:r>
      <w:r>
        <w:rPr>
          <w:color w:val="464646"/>
          <w:sz w:val="25"/>
        </w:rPr>
        <w:t>the</w:t>
      </w:r>
      <w:r>
        <w:rPr>
          <w:color w:val="464646"/>
          <w:spacing w:val="-10"/>
          <w:sz w:val="25"/>
        </w:rPr>
        <w:t> </w:t>
      </w:r>
      <w:r>
        <w:rPr>
          <w:color w:val="464646"/>
          <w:sz w:val="25"/>
        </w:rPr>
        <w:t>PTC</w:t>
      </w:r>
      <w:r>
        <w:rPr>
          <w:color w:val="464646"/>
          <w:spacing w:val="6"/>
          <w:sz w:val="25"/>
        </w:rPr>
        <w:t> </w:t>
      </w:r>
      <w:r>
        <w:rPr>
          <w:color w:val="464646"/>
          <w:sz w:val="25"/>
        </w:rPr>
        <w:t>for</w:t>
      </w:r>
      <w:r>
        <w:rPr>
          <w:color w:val="464646"/>
          <w:spacing w:val="-15"/>
          <w:sz w:val="25"/>
        </w:rPr>
        <w:t> </w:t>
      </w:r>
      <w:r>
        <w:rPr>
          <w:color w:val="464646"/>
          <w:sz w:val="25"/>
        </w:rPr>
        <w:t>the</w:t>
      </w:r>
      <w:r>
        <w:rPr>
          <w:color w:val="464646"/>
          <w:spacing w:val="-11"/>
          <w:sz w:val="25"/>
        </w:rPr>
        <w:t> </w:t>
      </w:r>
      <w:r>
        <w:rPr>
          <w:color w:val="464646"/>
          <w:sz w:val="25"/>
        </w:rPr>
        <w:t>next academic year and selects the</w:t>
      </w:r>
      <w:r>
        <w:rPr>
          <w:color w:val="464646"/>
          <w:spacing w:val="-25"/>
          <w:sz w:val="25"/>
        </w:rPr>
        <w:t> </w:t>
      </w:r>
      <w:r>
        <w:rPr>
          <w:color w:val="464646"/>
          <w:sz w:val="25"/>
        </w:rPr>
        <w:t>chair.</w:t>
      </w:r>
    </w:p>
    <w:p>
      <w:pPr>
        <w:pStyle w:val="BodyText"/>
        <w:spacing w:before="10"/>
        <w:rPr>
          <w:sz w:val="24"/>
        </w:rPr>
      </w:pPr>
    </w:p>
    <w:p>
      <w:pPr>
        <w:pStyle w:val="ListParagraph"/>
        <w:numPr>
          <w:ilvl w:val="0"/>
          <w:numId w:val="5"/>
        </w:numPr>
        <w:tabs>
          <w:tab w:pos="961" w:val="left" w:leader="none"/>
        </w:tabs>
        <w:spacing w:line="230" w:lineRule="auto" w:before="0" w:after="0"/>
        <w:ind w:left="952" w:right="1278" w:hanging="357"/>
        <w:jc w:val="left"/>
        <w:rPr>
          <w:color w:val="464646"/>
          <w:sz w:val="25"/>
        </w:rPr>
      </w:pPr>
      <w:r>
        <w:rPr>
          <w:color w:val="464646"/>
          <w:sz w:val="25"/>
          <w:u w:val="single" w:color="444444"/>
        </w:rPr>
        <w:t>Not Later Than June 15:</w:t>
      </w:r>
      <w:r>
        <w:rPr>
          <w:color w:val="464646"/>
          <w:sz w:val="25"/>
        </w:rPr>
        <w:t> Each candidate notifies the Chair of the DSPH in writing of his</w:t>
      </w:r>
      <w:r>
        <w:rPr>
          <w:color w:val="464646"/>
          <w:spacing w:val="-23"/>
          <w:sz w:val="25"/>
        </w:rPr>
        <w:t> </w:t>
      </w:r>
      <w:r>
        <w:rPr>
          <w:color w:val="464646"/>
          <w:sz w:val="25"/>
        </w:rPr>
        <w:t>or</w:t>
      </w:r>
      <w:r>
        <w:rPr>
          <w:color w:val="464646"/>
          <w:spacing w:val="-25"/>
          <w:sz w:val="25"/>
        </w:rPr>
        <w:t> </w:t>
      </w:r>
      <w:r>
        <w:rPr>
          <w:color w:val="464646"/>
          <w:sz w:val="25"/>
        </w:rPr>
        <w:t>her</w:t>
      </w:r>
      <w:r>
        <w:rPr>
          <w:color w:val="464646"/>
          <w:spacing w:val="-10"/>
          <w:sz w:val="25"/>
        </w:rPr>
        <w:t> </w:t>
      </w:r>
      <w:r>
        <w:rPr>
          <w:color w:val="464646"/>
          <w:sz w:val="25"/>
        </w:rPr>
        <w:t>decision</w:t>
      </w:r>
      <w:r>
        <w:rPr>
          <w:color w:val="464646"/>
          <w:spacing w:val="-3"/>
          <w:sz w:val="25"/>
        </w:rPr>
        <w:t> </w:t>
      </w:r>
      <w:r>
        <w:rPr>
          <w:color w:val="464646"/>
          <w:sz w:val="25"/>
        </w:rPr>
        <w:t>to</w:t>
      </w:r>
      <w:r>
        <w:rPr>
          <w:color w:val="464646"/>
          <w:spacing w:val="-10"/>
          <w:sz w:val="25"/>
        </w:rPr>
        <w:t> </w:t>
      </w:r>
      <w:r>
        <w:rPr>
          <w:color w:val="464646"/>
          <w:sz w:val="25"/>
        </w:rPr>
        <w:t>stand</w:t>
      </w:r>
      <w:r>
        <w:rPr>
          <w:color w:val="464646"/>
          <w:spacing w:val="1"/>
          <w:sz w:val="25"/>
        </w:rPr>
        <w:t> </w:t>
      </w:r>
      <w:r>
        <w:rPr>
          <w:color w:val="464646"/>
          <w:sz w:val="25"/>
        </w:rPr>
        <w:t>for</w:t>
      </w:r>
      <w:r>
        <w:rPr>
          <w:color w:val="464646"/>
          <w:spacing w:val="-16"/>
          <w:sz w:val="25"/>
        </w:rPr>
        <w:t> </w:t>
      </w:r>
      <w:r>
        <w:rPr>
          <w:color w:val="464646"/>
          <w:sz w:val="25"/>
        </w:rPr>
        <w:t>promotion</w:t>
      </w:r>
      <w:r>
        <w:rPr>
          <w:color w:val="464646"/>
          <w:spacing w:val="15"/>
          <w:sz w:val="25"/>
        </w:rPr>
        <w:t> </w:t>
      </w:r>
      <w:r>
        <w:rPr>
          <w:color w:val="464646"/>
          <w:sz w:val="25"/>
        </w:rPr>
        <w:t>and</w:t>
      </w:r>
      <w:r>
        <w:rPr>
          <w:color w:val="464646"/>
          <w:spacing w:val="-9"/>
          <w:sz w:val="25"/>
        </w:rPr>
        <w:t> </w:t>
      </w:r>
      <w:r>
        <w:rPr>
          <w:color w:val="464646"/>
          <w:sz w:val="25"/>
        </w:rPr>
        <w:t>tenure,</w:t>
      </w:r>
      <w:r>
        <w:rPr>
          <w:color w:val="464646"/>
          <w:spacing w:val="-3"/>
          <w:sz w:val="25"/>
        </w:rPr>
        <w:t> </w:t>
      </w:r>
      <w:r>
        <w:rPr>
          <w:color w:val="464646"/>
          <w:sz w:val="25"/>
        </w:rPr>
        <w:t>or</w:t>
      </w:r>
      <w:r>
        <w:rPr>
          <w:color w:val="464646"/>
          <w:spacing w:val="-23"/>
          <w:sz w:val="25"/>
        </w:rPr>
        <w:t> </w:t>
      </w:r>
      <w:r>
        <w:rPr>
          <w:color w:val="464646"/>
          <w:sz w:val="25"/>
        </w:rPr>
        <w:t>promotion,</w:t>
      </w:r>
      <w:r>
        <w:rPr>
          <w:color w:val="464646"/>
          <w:spacing w:val="13"/>
          <w:sz w:val="25"/>
        </w:rPr>
        <w:t> </w:t>
      </w:r>
      <w:r>
        <w:rPr>
          <w:color w:val="464646"/>
          <w:sz w:val="25"/>
        </w:rPr>
        <w:t>and</w:t>
      </w:r>
      <w:r>
        <w:rPr>
          <w:color w:val="464646"/>
          <w:spacing w:val="-8"/>
          <w:sz w:val="25"/>
        </w:rPr>
        <w:t> </w:t>
      </w:r>
      <w:r>
        <w:rPr>
          <w:color w:val="464646"/>
          <w:sz w:val="25"/>
        </w:rPr>
        <w:t>will</w:t>
      </w:r>
      <w:r>
        <w:rPr>
          <w:color w:val="464646"/>
          <w:spacing w:val="1"/>
          <w:sz w:val="25"/>
        </w:rPr>
        <w:t> </w:t>
      </w:r>
      <w:r>
        <w:rPr>
          <w:color w:val="464646"/>
          <w:sz w:val="25"/>
        </w:rPr>
        <w:t>receive a copy of the DSPH and the CHSP guidelines and</w:t>
      </w:r>
      <w:r>
        <w:rPr>
          <w:color w:val="464646"/>
          <w:spacing w:val="-24"/>
          <w:sz w:val="25"/>
        </w:rPr>
        <w:t> </w:t>
      </w:r>
      <w:r>
        <w:rPr>
          <w:color w:val="464646"/>
          <w:sz w:val="25"/>
        </w:rPr>
        <w:t>criteria.</w:t>
      </w:r>
    </w:p>
    <w:p>
      <w:pPr>
        <w:pStyle w:val="BodyText"/>
        <w:spacing w:before="8"/>
      </w:pPr>
    </w:p>
    <w:p>
      <w:pPr>
        <w:pStyle w:val="ListParagraph"/>
        <w:numPr>
          <w:ilvl w:val="0"/>
          <w:numId w:val="5"/>
        </w:numPr>
        <w:tabs>
          <w:tab w:pos="961" w:val="left" w:leader="none"/>
        </w:tabs>
        <w:spacing w:line="230" w:lineRule="auto" w:before="0" w:after="0"/>
        <w:ind w:left="948" w:right="1194" w:hanging="357"/>
        <w:jc w:val="left"/>
        <w:rPr>
          <w:color w:val="464646"/>
          <w:sz w:val="25"/>
        </w:rPr>
      </w:pPr>
      <w:r>
        <w:rPr>
          <w:color w:val="464646"/>
          <w:sz w:val="25"/>
          <w:u w:val="single" w:color="444444"/>
        </w:rPr>
        <w:t>Not Later Than July 1:</w:t>
      </w:r>
      <w:r>
        <w:rPr>
          <w:color w:val="464646"/>
          <w:sz w:val="25"/>
        </w:rPr>
        <w:t> Each promotion and tenure candidate meets with the Chair of the DSPH to verify past work load assignments and to review the job description that was effective at the time of his or her initial appointment (i.e., original appointment letter). If the faculty member received start-up funding, a copy of the start-up plan should</w:t>
      </w:r>
      <w:r>
        <w:rPr>
          <w:color w:val="464646"/>
          <w:spacing w:val="-7"/>
          <w:sz w:val="25"/>
        </w:rPr>
        <w:t> </w:t>
      </w:r>
      <w:r>
        <w:rPr>
          <w:color w:val="464646"/>
          <w:sz w:val="25"/>
        </w:rPr>
        <w:t>also</w:t>
      </w:r>
      <w:r>
        <w:rPr>
          <w:color w:val="464646"/>
          <w:spacing w:val="-20"/>
          <w:sz w:val="25"/>
        </w:rPr>
        <w:t> </w:t>
      </w:r>
      <w:r>
        <w:rPr>
          <w:color w:val="464646"/>
          <w:sz w:val="25"/>
        </w:rPr>
        <w:t>be</w:t>
      </w:r>
      <w:r>
        <w:rPr>
          <w:color w:val="464646"/>
          <w:spacing w:val="-26"/>
          <w:sz w:val="25"/>
        </w:rPr>
        <w:t> </w:t>
      </w:r>
      <w:r>
        <w:rPr>
          <w:color w:val="464646"/>
          <w:sz w:val="25"/>
        </w:rPr>
        <w:t>provided</w:t>
      </w:r>
      <w:r>
        <w:rPr>
          <w:color w:val="464646"/>
          <w:spacing w:val="-19"/>
          <w:sz w:val="25"/>
        </w:rPr>
        <w:t> </w:t>
      </w:r>
      <w:r>
        <w:rPr>
          <w:color w:val="464646"/>
          <w:sz w:val="25"/>
        </w:rPr>
        <w:t>as</w:t>
      </w:r>
      <w:r>
        <w:rPr>
          <w:color w:val="464646"/>
          <w:spacing w:val="-37"/>
          <w:sz w:val="25"/>
        </w:rPr>
        <w:t> </w:t>
      </w:r>
      <w:r>
        <w:rPr>
          <w:color w:val="464646"/>
          <w:sz w:val="25"/>
        </w:rPr>
        <w:t>well</w:t>
      </w:r>
      <w:r>
        <w:rPr>
          <w:color w:val="464646"/>
          <w:spacing w:val="-8"/>
          <w:sz w:val="25"/>
        </w:rPr>
        <w:t> </w:t>
      </w:r>
      <w:r>
        <w:rPr>
          <w:color w:val="464646"/>
          <w:sz w:val="25"/>
        </w:rPr>
        <w:t>as</w:t>
      </w:r>
      <w:r>
        <w:rPr>
          <w:color w:val="464646"/>
          <w:spacing w:val="-27"/>
          <w:sz w:val="25"/>
        </w:rPr>
        <w:t> </w:t>
      </w:r>
      <w:r>
        <w:rPr>
          <w:color w:val="464646"/>
          <w:sz w:val="25"/>
        </w:rPr>
        <w:t>documentation</w:t>
      </w:r>
      <w:r>
        <w:rPr>
          <w:color w:val="464646"/>
          <w:spacing w:val="7"/>
          <w:sz w:val="25"/>
        </w:rPr>
        <w:t> </w:t>
      </w:r>
      <w:r>
        <w:rPr>
          <w:color w:val="464646"/>
          <w:sz w:val="25"/>
        </w:rPr>
        <w:t>of</w:t>
      </w:r>
      <w:r>
        <w:rPr>
          <w:color w:val="464646"/>
          <w:spacing w:val="-23"/>
          <w:sz w:val="25"/>
        </w:rPr>
        <w:t> </w:t>
      </w:r>
      <w:r>
        <w:rPr>
          <w:color w:val="464646"/>
          <w:sz w:val="25"/>
        </w:rPr>
        <w:t>any</w:t>
      </w:r>
      <w:r>
        <w:rPr>
          <w:color w:val="464646"/>
          <w:spacing w:val="-29"/>
          <w:sz w:val="25"/>
        </w:rPr>
        <w:t> </w:t>
      </w:r>
      <w:r>
        <w:rPr>
          <w:color w:val="464646"/>
          <w:sz w:val="25"/>
        </w:rPr>
        <w:t>officially</w:t>
      </w:r>
      <w:r>
        <w:rPr>
          <w:color w:val="464646"/>
          <w:spacing w:val="-11"/>
          <w:sz w:val="25"/>
        </w:rPr>
        <w:t> </w:t>
      </w:r>
      <w:r>
        <w:rPr>
          <w:color w:val="464646"/>
          <w:sz w:val="25"/>
        </w:rPr>
        <w:t>agreed</w:t>
      </w:r>
      <w:r>
        <w:rPr>
          <w:color w:val="464646"/>
          <w:spacing w:val="-9"/>
          <w:sz w:val="25"/>
        </w:rPr>
        <w:t> </w:t>
      </w:r>
      <w:r>
        <w:rPr>
          <w:color w:val="464646"/>
          <w:sz w:val="25"/>
        </w:rPr>
        <w:t>upon</w:t>
      </w:r>
      <w:r>
        <w:rPr>
          <w:color w:val="464646"/>
          <w:spacing w:val="-7"/>
          <w:sz w:val="25"/>
        </w:rPr>
        <w:t> </w:t>
      </w:r>
      <w:r>
        <w:rPr>
          <w:color w:val="464646"/>
          <w:sz w:val="25"/>
        </w:rPr>
        <w:t>changes that may have occurred since the time of initial appointment (e.g., extension of tenure clock for illness, pregnancy, catastrophe,</w:t>
      </w:r>
      <w:r>
        <w:rPr>
          <w:color w:val="464646"/>
          <w:spacing w:val="7"/>
          <w:sz w:val="25"/>
        </w:rPr>
        <w:t> </w:t>
      </w:r>
      <w:r>
        <w:rPr>
          <w:color w:val="464646"/>
          <w:sz w:val="25"/>
        </w:rPr>
        <w:t>etc.).</w:t>
      </w:r>
    </w:p>
    <w:p>
      <w:pPr>
        <w:pStyle w:val="BodyText"/>
        <w:spacing w:before="7"/>
        <w:rPr>
          <w:sz w:val="24"/>
        </w:rPr>
      </w:pPr>
    </w:p>
    <w:p>
      <w:pPr>
        <w:pStyle w:val="ListParagraph"/>
        <w:numPr>
          <w:ilvl w:val="0"/>
          <w:numId w:val="5"/>
        </w:numPr>
        <w:tabs>
          <w:tab w:pos="951" w:val="left" w:leader="none"/>
        </w:tabs>
        <w:spacing w:line="232" w:lineRule="auto" w:before="1" w:after="0"/>
        <w:ind w:left="947" w:right="1382" w:hanging="365"/>
        <w:jc w:val="both"/>
        <w:rPr>
          <w:color w:val="464646"/>
          <w:sz w:val="25"/>
        </w:rPr>
      </w:pPr>
      <w:r>
        <w:rPr>
          <w:color w:val="464646"/>
          <w:sz w:val="25"/>
          <w:u w:val="single" w:color="444444"/>
        </w:rPr>
        <w:t>Not</w:t>
      </w:r>
      <w:r>
        <w:rPr>
          <w:color w:val="464646"/>
          <w:spacing w:val="-9"/>
          <w:sz w:val="25"/>
          <w:u w:val="single" w:color="444444"/>
        </w:rPr>
        <w:t> </w:t>
      </w:r>
      <w:r>
        <w:rPr>
          <w:color w:val="464646"/>
          <w:sz w:val="25"/>
          <w:u w:val="single" w:color="444444"/>
        </w:rPr>
        <w:t>later</w:t>
      </w:r>
      <w:r>
        <w:rPr>
          <w:color w:val="464646"/>
          <w:spacing w:val="-20"/>
          <w:sz w:val="25"/>
          <w:u w:val="single" w:color="444444"/>
        </w:rPr>
        <w:t> </w:t>
      </w:r>
      <w:r>
        <w:rPr>
          <w:color w:val="464646"/>
          <w:sz w:val="25"/>
          <w:u w:val="single" w:color="444444"/>
        </w:rPr>
        <w:t>than</w:t>
      </w:r>
      <w:r>
        <w:rPr>
          <w:color w:val="464646"/>
          <w:spacing w:val="-10"/>
          <w:sz w:val="25"/>
          <w:u w:val="single" w:color="444444"/>
        </w:rPr>
        <w:t> </w:t>
      </w:r>
      <w:r>
        <w:rPr>
          <w:color w:val="464646"/>
          <w:sz w:val="25"/>
          <w:u w:val="single" w:color="444444"/>
        </w:rPr>
        <w:t>September</w:t>
      </w:r>
      <w:r>
        <w:rPr>
          <w:color w:val="464646"/>
          <w:spacing w:val="1"/>
          <w:sz w:val="25"/>
          <w:u w:val="single" w:color="444444"/>
        </w:rPr>
        <w:t> </w:t>
      </w:r>
      <w:r>
        <w:rPr>
          <w:color w:val="464646"/>
          <w:sz w:val="25"/>
          <w:u w:val="single" w:color="444444"/>
        </w:rPr>
        <w:t>15:</w:t>
      </w:r>
      <w:r>
        <w:rPr>
          <w:color w:val="464646"/>
          <w:spacing w:val="-13"/>
          <w:sz w:val="25"/>
        </w:rPr>
        <w:t> </w:t>
      </w:r>
      <w:r>
        <w:rPr>
          <w:color w:val="464646"/>
          <w:sz w:val="25"/>
        </w:rPr>
        <w:t>Tenured</w:t>
      </w:r>
      <w:r>
        <w:rPr>
          <w:color w:val="464646"/>
          <w:spacing w:val="4"/>
          <w:sz w:val="25"/>
        </w:rPr>
        <w:t> </w:t>
      </w:r>
      <w:r>
        <w:rPr>
          <w:color w:val="464646"/>
          <w:sz w:val="25"/>
        </w:rPr>
        <w:t>faculty</w:t>
      </w:r>
      <w:r>
        <w:rPr>
          <w:color w:val="464646"/>
          <w:spacing w:val="-16"/>
          <w:sz w:val="25"/>
        </w:rPr>
        <w:t> </w:t>
      </w:r>
      <w:r>
        <w:rPr>
          <w:color w:val="464646"/>
          <w:sz w:val="25"/>
        </w:rPr>
        <w:t>eligible</w:t>
      </w:r>
      <w:r>
        <w:rPr>
          <w:color w:val="464646"/>
          <w:spacing w:val="-12"/>
          <w:sz w:val="25"/>
        </w:rPr>
        <w:t> </w:t>
      </w:r>
      <w:r>
        <w:rPr>
          <w:color w:val="464646"/>
          <w:sz w:val="25"/>
        </w:rPr>
        <w:t>for</w:t>
      </w:r>
      <w:r>
        <w:rPr>
          <w:color w:val="464646"/>
          <w:spacing w:val="-18"/>
          <w:sz w:val="25"/>
        </w:rPr>
        <w:t> </w:t>
      </w:r>
      <w:r>
        <w:rPr>
          <w:color w:val="464646"/>
          <w:sz w:val="25"/>
        </w:rPr>
        <w:t>promotion</w:t>
      </w:r>
      <w:r>
        <w:rPr>
          <w:color w:val="464646"/>
          <w:spacing w:val="6"/>
          <w:sz w:val="25"/>
        </w:rPr>
        <w:t> </w:t>
      </w:r>
      <w:r>
        <w:rPr>
          <w:color w:val="464646"/>
          <w:sz w:val="25"/>
        </w:rPr>
        <w:t>request</w:t>
      </w:r>
      <w:r>
        <w:rPr>
          <w:color w:val="464646"/>
          <w:spacing w:val="2"/>
          <w:sz w:val="25"/>
        </w:rPr>
        <w:t> </w:t>
      </w:r>
      <w:r>
        <w:rPr>
          <w:color w:val="464646"/>
          <w:sz w:val="25"/>
        </w:rPr>
        <w:t>letter</w:t>
      </w:r>
      <w:r>
        <w:rPr>
          <w:color w:val="464646"/>
          <w:spacing w:val="-13"/>
          <w:sz w:val="25"/>
        </w:rPr>
        <w:t> </w:t>
      </w:r>
      <w:r>
        <w:rPr>
          <w:color w:val="464646"/>
          <w:sz w:val="25"/>
        </w:rPr>
        <w:t>of evaluation</w:t>
      </w:r>
      <w:r>
        <w:rPr>
          <w:color w:val="464646"/>
          <w:spacing w:val="-12"/>
          <w:sz w:val="25"/>
        </w:rPr>
        <w:t> </w:t>
      </w:r>
      <w:r>
        <w:rPr>
          <w:color w:val="464646"/>
          <w:sz w:val="25"/>
        </w:rPr>
        <w:t>from</w:t>
      </w:r>
      <w:r>
        <w:rPr>
          <w:color w:val="464646"/>
          <w:spacing w:val="-20"/>
          <w:sz w:val="25"/>
        </w:rPr>
        <w:t> </w:t>
      </w:r>
      <w:r>
        <w:rPr>
          <w:color w:val="464646"/>
          <w:sz w:val="25"/>
        </w:rPr>
        <w:t>DSPH</w:t>
      </w:r>
      <w:r>
        <w:rPr>
          <w:color w:val="464646"/>
          <w:spacing w:val="-10"/>
          <w:sz w:val="25"/>
        </w:rPr>
        <w:t> </w:t>
      </w:r>
      <w:r>
        <w:rPr>
          <w:color w:val="464646"/>
          <w:sz w:val="25"/>
        </w:rPr>
        <w:t>Chair</w:t>
      </w:r>
      <w:r>
        <w:rPr>
          <w:color w:val="464646"/>
          <w:spacing w:val="-25"/>
          <w:sz w:val="25"/>
        </w:rPr>
        <w:t> </w:t>
      </w:r>
      <w:r>
        <w:rPr>
          <w:color w:val="464646"/>
          <w:sz w:val="25"/>
        </w:rPr>
        <w:t>if</w:t>
      </w:r>
      <w:r>
        <w:rPr>
          <w:color w:val="464646"/>
          <w:spacing w:val="-30"/>
          <w:sz w:val="25"/>
        </w:rPr>
        <w:t> </w:t>
      </w:r>
      <w:r>
        <w:rPr>
          <w:color w:val="464646"/>
          <w:sz w:val="25"/>
        </w:rPr>
        <w:t>desired.(Probationary</w:t>
      </w:r>
      <w:r>
        <w:rPr>
          <w:color w:val="464646"/>
          <w:spacing w:val="-28"/>
          <w:sz w:val="25"/>
        </w:rPr>
        <w:t> </w:t>
      </w:r>
      <w:r>
        <w:rPr>
          <w:color w:val="464646"/>
          <w:sz w:val="25"/>
        </w:rPr>
        <w:t>faculty</w:t>
      </w:r>
      <w:r>
        <w:rPr>
          <w:color w:val="464646"/>
          <w:spacing w:val="-23"/>
          <w:sz w:val="25"/>
        </w:rPr>
        <w:t> </w:t>
      </w:r>
      <w:r>
        <w:rPr>
          <w:color w:val="464646"/>
          <w:sz w:val="25"/>
        </w:rPr>
        <w:t>receive</w:t>
      </w:r>
      <w:r>
        <w:rPr>
          <w:color w:val="464646"/>
          <w:spacing w:val="-15"/>
          <w:sz w:val="25"/>
        </w:rPr>
        <w:t> </w:t>
      </w:r>
      <w:r>
        <w:rPr>
          <w:color w:val="464646"/>
          <w:sz w:val="25"/>
        </w:rPr>
        <w:t>evaluation</w:t>
      </w:r>
      <w:r>
        <w:rPr>
          <w:color w:val="464646"/>
          <w:spacing w:val="-14"/>
          <w:sz w:val="25"/>
        </w:rPr>
        <w:t> </w:t>
      </w:r>
      <w:r>
        <w:rPr>
          <w:color w:val="464646"/>
          <w:sz w:val="25"/>
        </w:rPr>
        <w:t>letter annually without requesting</w:t>
      </w:r>
      <w:r>
        <w:rPr>
          <w:color w:val="464646"/>
          <w:spacing w:val="-12"/>
          <w:sz w:val="25"/>
        </w:rPr>
        <w:t> </w:t>
      </w:r>
      <w:r>
        <w:rPr>
          <w:color w:val="464646"/>
          <w:sz w:val="25"/>
        </w:rPr>
        <w:t>one.)</w:t>
      </w:r>
    </w:p>
    <w:p>
      <w:pPr>
        <w:pStyle w:val="BodyText"/>
        <w:spacing w:before="3"/>
        <w:rPr>
          <w:sz w:val="24"/>
        </w:rPr>
      </w:pPr>
    </w:p>
    <w:p>
      <w:pPr>
        <w:pStyle w:val="ListParagraph"/>
        <w:numPr>
          <w:ilvl w:val="0"/>
          <w:numId w:val="5"/>
        </w:numPr>
        <w:tabs>
          <w:tab w:pos="951" w:val="left" w:leader="none"/>
        </w:tabs>
        <w:spacing w:line="230" w:lineRule="auto" w:before="0" w:after="0"/>
        <w:ind w:left="942" w:right="1164" w:hanging="363"/>
        <w:jc w:val="left"/>
        <w:rPr>
          <w:color w:val="464646"/>
          <w:sz w:val="25"/>
        </w:rPr>
      </w:pPr>
      <w:r>
        <w:rPr>
          <w:color w:val="464646"/>
          <w:sz w:val="25"/>
          <w:u w:val="single" w:color="444444"/>
        </w:rPr>
        <w:t>Not Later Than September 15</w:t>
      </w:r>
      <w:r>
        <w:rPr>
          <w:color w:val="464646"/>
          <w:sz w:val="25"/>
        </w:rPr>
        <w:t>: Candidate submits dossier (and supporting materials) arranged</w:t>
      </w:r>
      <w:r>
        <w:rPr>
          <w:color w:val="464646"/>
          <w:spacing w:val="3"/>
          <w:sz w:val="25"/>
        </w:rPr>
        <w:t> </w:t>
      </w:r>
      <w:r>
        <w:rPr>
          <w:color w:val="464646"/>
          <w:sz w:val="25"/>
        </w:rPr>
        <w:t>according</w:t>
      </w:r>
      <w:r>
        <w:rPr>
          <w:color w:val="464646"/>
          <w:spacing w:val="-5"/>
          <w:sz w:val="25"/>
        </w:rPr>
        <w:t> </w:t>
      </w:r>
      <w:r>
        <w:rPr>
          <w:color w:val="464646"/>
          <w:sz w:val="25"/>
        </w:rPr>
        <w:t>to</w:t>
      </w:r>
      <w:r>
        <w:rPr>
          <w:color w:val="464646"/>
          <w:spacing w:val="-20"/>
          <w:sz w:val="25"/>
        </w:rPr>
        <w:t> </w:t>
      </w:r>
      <w:r>
        <w:rPr>
          <w:color w:val="464646"/>
          <w:sz w:val="25"/>
        </w:rPr>
        <w:t>the</w:t>
      </w:r>
      <w:r>
        <w:rPr>
          <w:color w:val="464646"/>
          <w:spacing w:val="-17"/>
          <w:sz w:val="25"/>
        </w:rPr>
        <w:t> </w:t>
      </w:r>
      <w:r>
        <w:rPr>
          <w:color w:val="464646"/>
          <w:sz w:val="25"/>
        </w:rPr>
        <w:t>Ohio</w:t>
      </w:r>
      <w:r>
        <w:rPr>
          <w:color w:val="464646"/>
          <w:spacing w:val="-12"/>
          <w:sz w:val="25"/>
        </w:rPr>
        <w:t> </w:t>
      </w:r>
      <w:r>
        <w:rPr>
          <w:color w:val="464646"/>
          <w:sz w:val="25"/>
        </w:rPr>
        <w:t>University</w:t>
      </w:r>
      <w:r>
        <w:rPr>
          <w:color w:val="464646"/>
          <w:spacing w:val="-5"/>
          <w:sz w:val="25"/>
        </w:rPr>
        <w:t> </w:t>
      </w:r>
      <w:r>
        <w:rPr>
          <w:color w:val="464646"/>
          <w:sz w:val="25"/>
          <w:u w:val="single" w:color="444444"/>
        </w:rPr>
        <w:t>Faculty</w:t>
      </w:r>
      <w:r>
        <w:rPr>
          <w:color w:val="464646"/>
          <w:spacing w:val="-12"/>
          <w:sz w:val="25"/>
          <w:u w:val="single" w:color="444444"/>
        </w:rPr>
        <w:t> </w:t>
      </w:r>
      <w:r>
        <w:rPr>
          <w:color w:val="464646"/>
          <w:sz w:val="25"/>
          <w:u w:val="single" w:color="444444"/>
        </w:rPr>
        <w:t>Handbook</w:t>
      </w:r>
      <w:r>
        <w:rPr>
          <w:color w:val="464646"/>
          <w:spacing w:val="-2"/>
          <w:sz w:val="25"/>
        </w:rPr>
        <w:t> </w:t>
      </w:r>
      <w:r>
        <w:rPr>
          <w:color w:val="464646"/>
          <w:sz w:val="25"/>
        </w:rPr>
        <w:t>format</w:t>
      </w:r>
      <w:r>
        <w:rPr>
          <w:color w:val="464646"/>
          <w:spacing w:val="-9"/>
          <w:sz w:val="25"/>
        </w:rPr>
        <w:t> </w:t>
      </w:r>
      <w:r>
        <w:rPr>
          <w:color w:val="464646"/>
          <w:sz w:val="25"/>
        </w:rPr>
        <w:t>to</w:t>
      </w:r>
      <w:r>
        <w:rPr>
          <w:color w:val="464646"/>
          <w:spacing w:val="-16"/>
          <w:sz w:val="25"/>
        </w:rPr>
        <w:t> </w:t>
      </w:r>
      <w:r>
        <w:rPr>
          <w:color w:val="464646"/>
          <w:sz w:val="25"/>
        </w:rPr>
        <w:t>the</w:t>
      </w:r>
      <w:r>
        <w:rPr>
          <w:color w:val="464646"/>
          <w:spacing w:val="-20"/>
          <w:sz w:val="25"/>
        </w:rPr>
        <w:t> </w:t>
      </w:r>
      <w:r>
        <w:rPr>
          <w:color w:val="464646"/>
          <w:sz w:val="25"/>
        </w:rPr>
        <w:t>Chair</w:t>
      </w:r>
      <w:r>
        <w:rPr>
          <w:color w:val="464646"/>
          <w:spacing w:val="-18"/>
          <w:sz w:val="25"/>
        </w:rPr>
        <w:t> </w:t>
      </w:r>
      <w:r>
        <w:rPr>
          <w:color w:val="464646"/>
          <w:sz w:val="25"/>
        </w:rPr>
        <w:t>of</w:t>
      </w:r>
      <w:r>
        <w:rPr>
          <w:color w:val="464646"/>
          <w:spacing w:val="-27"/>
          <w:sz w:val="25"/>
        </w:rPr>
        <w:t> </w:t>
      </w:r>
      <w:r>
        <w:rPr>
          <w:color w:val="464646"/>
          <w:sz w:val="25"/>
        </w:rPr>
        <w:t>the PTC. The candidate also submits a list of six (6) external reviewers to the Chair of the DSPH.</w:t>
      </w:r>
      <w:r>
        <w:rPr>
          <w:color w:val="464646"/>
          <w:spacing w:val="-24"/>
          <w:sz w:val="25"/>
        </w:rPr>
        <w:t> </w:t>
      </w:r>
      <w:r>
        <w:rPr>
          <w:color w:val="464646"/>
          <w:sz w:val="25"/>
        </w:rPr>
        <w:t>All</w:t>
      </w:r>
      <w:r>
        <w:rPr>
          <w:color w:val="464646"/>
          <w:spacing w:val="-5"/>
          <w:sz w:val="25"/>
        </w:rPr>
        <w:t> </w:t>
      </w:r>
      <w:r>
        <w:rPr>
          <w:color w:val="464646"/>
          <w:sz w:val="25"/>
        </w:rPr>
        <w:t>materials</w:t>
      </w:r>
      <w:r>
        <w:rPr>
          <w:color w:val="464646"/>
          <w:spacing w:val="-5"/>
          <w:sz w:val="25"/>
        </w:rPr>
        <w:t> </w:t>
      </w:r>
      <w:r>
        <w:rPr>
          <w:color w:val="464646"/>
          <w:sz w:val="25"/>
        </w:rPr>
        <w:t>are</w:t>
      </w:r>
      <w:r>
        <w:rPr>
          <w:color w:val="464646"/>
          <w:spacing w:val="-24"/>
          <w:sz w:val="25"/>
        </w:rPr>
        <w:t> </w:t>
      </w:r>
      <w:r>
        <w:rPr>
          <w:color w:val="464646"/>
          <w:sz w:val="25"/>
        </w:rPr>
        <w:t>to</w:t>
      </w:r>
      <w:r>
        <w:rPr>
          <w:color w:val="464646"/>
          <w:spacing w:val="-20"/>
          <w:sz w:val="25"/>
        </w:rPr>
        <w:t> </w:t>
      </w:r>
      <w:r>
        <w:rPr>
          <w:color w:val="464646"/>
          <w:sz w:val="25"/>
        </w:rPr>
        <w:t>be</w:t>
      </w:r>
      <w:r>
        <w:rPr>
          <w:color w:val="464646"/>
          <w:spacing w:val="-16"/>
          <w:sz w:val="25"/>
        </w:rPr>
        <w:t> </w:t>
      </w:r>
      <w:r>
        <w:rPr>
          <w:color w:val="464646"/>
          <w:sz w:val="25"/>
        </w:rPr>
        <w:t>considered</w:t>
      </w:r>
      <w:r>
        <w:rPr>
          <w:color w:val="464646"/>
          <w:spacing w:val="16"/>
          <w:sz w:val="25"/>
        </w:rPr>
        <w:t> </w:t>
      </w:r>
      <w:r>
        <w:rPr>
          <w:color w:val="464646"/>
          <w:sz w:val="25"/>
        </w:rPr>
        <w:t>confidential,</w:t>
      </w:r>
      <w:r>
        <w:rPr>
          <w:color w:val="464646"/>
          <w:spacing w:val="3"/>
          <w:sz w:val="25"/>
        </w:rPr>
        <w:t> </w:t>
      </w:r>
      <w:r>
        <w:rPr>
          <w:color w:val="464646"/>
          <w:sz w:val="25"/>
        </w:rPr>
        <w:t>will</w:t>
      </w:r>
      <w:r>
        <w:rPr>
          <w:color w:val="464646"/>
          <w:spacing w:val="-4"/>
          <w:sz w:val="25"/>
        </w:rPr>
        <w:t> </w:t>
      </w:r>
      <w:r>
        <w:rPr>
          <w:color w:val="464646"/>
          <w:sz w:val="25"/>
        </w:rPr>
        <w:t>be</w:t>
      </w:r>
      <w:r>
        <w:rPr>
          <w:color w:val="464646"/>
          <w:spacing w:val="-21"/>
          <w:sz w:val="25"/>
        </w:rPr>
        <w:t> </w:t>
      </w:r>
      <w:r>
        <w:rPr>
          <w:color w:val="464646"/>
          <w:sz w:val="25"/>
        </w:rPr>
        <w:t>stored</w:t>
      </w:r>
      <w:r>
        <w:rPr>
          <w:color w:val="464646"/>
          <w:spacing w:val="-3"/>
          <w:sz w:val="25"/>
        </w:rPr>
        <w:t> </w:t>
      </w:r>
      <w:r>
        <w:rPr>
          <w:color w:val="464646"/>
          <w:sz w:val="25"/>
        </w:rPr>
        <w:t>in</w:t>
      </w:r>
      <w:r>
        <w:rPr>
          <w:color w:val="464646"/>
          <w:spacing w:val="-19"/>
          <w:sz w:val="25"/>
        </w:rPr>
        <w:t> </w:t>
      </w:r>
      <w:r>
        <w:rPr>
          <w:color w:val="464646"/>
          <w:sz w:val="25"/>
        </w:rPr>
        <w:t>a</w:t>
      </w:r>
      <w:r>
        <w:rPr>
          <w:color w:val="464646"/>
          <w:spacing w:val="-18"/>
          <w:sz w:val="25"/>
        </w:rPr>
        <w:t> </w:t>
      </w:r>
      <w:r>
        <w:rPr>
          <w:color w:val="464646"/>
          <w:sz w:val="25"/>
        </w:rPr>
        <w:t>locked</w:t>
      </w:r>
      <w:r>
        <w:rPr>
          <w:color w:val="464646"/>
          <w:spacing w:val="1"/>
          <w:sz w:val="25"/>
        </w:rPr>
        <w:t> </w:t>
      </w:r>
      <w:r>
        <w:rPr>
          <w:color w:val="464646"/>
          <w:sz w:val="25"/>
        </w:rPr>
        <w:t>room, and</w:t>
      </w:r>
      <w:r>
        <w:rPr>
          <w:color w:val="464646"/>
          <w:spacing w:val="-5"/>
          <w:sz w:val="25"/>
        </w:rPr>
        <w:t> </w:t>
      </w:r>
      <w:r>
        <w:rPr>
          <w:color w:val="464646"/>
          <w:sz w:val="25"/>
        </w:rPr>
        <w:t>will</w:t>
      </w:r>
      <w:r>
        <w:rPr>
          <w:color w:val="464646"/>
          <w:spacing w:val="3"/>
          <w:sz w:val="25"/>
        </w:rPr>
        <w:t> </w:t>
      </w:r>
      <w:r>
        <w:rPr>
          <w:color w:val="464646"/>
          <w:sz w:val="25"/>
        </w:rPr>
        <w:t>only</w:t>
      </w:r>
      <w:r>
        <w:rPr>
          <w:color w:val="464646"/>
          <w:spacing w:val="-20"/>
          <w:sz w:val="25"/>
        </w:rPr>
        <w:t> </w:t>
      </w:r>
      <w:r>
        <w:rPr>
          <w:color w:val="464646"/>
          <w:sz w:val="25"/>
        </w:rPr>
        <w:t>be</w:t>
      </w:r>
      <w:r>
        <w:rPr>
          <w:color w:val="464646"/>
          <w:spacing w:val="-12"/>
          <w:sz w:val="25"/>
        </w:rPr>
        <w:t> </w:t>
      </w:r>
      <w:r>
        <w:rPr>
          <w:color w:val="464646"/>
          <w:sz w:val="25"/>
        </w:rPr>
        <w:t>accessible</w:t>
      </w:r>
      <w:r>
        <w:rPr>
          <w:color w:val="464646"/>
          <w:spacing w:val="4"/>
          <w:sz w:val="25"/>
        </w:rPr>
        <w:t> </w:t>
      </w:r>
      <w:r>
        <w:rPr>
          <w:color w:val="464646"/>
          <w:sz w:val="25"/>
        </w:rPr>
        <w:t>during</w:t>
      </w:r>
      <w:r>
        <w:rPr>
          <w:color w:val="464646"/>
          <w:spacing w:val="-14"/>
          <w:sz w:val="25"/>
        </w:rPr>
        <w:t> </w:t>
      </w:r>
      <w:r>
        <w:rPr>
          <w:color w:val="464646"/>
          <w:sz w:val="25"/>
        </w:rPr>
        <w:t>standard</w:t>
      </w:r>
      <w:r>
        <w:rPr>
          <w:color w:val="464646"/>
          <w:spacing w:val="-3"/>
          <w:sz w:val="25"/>
        </w:rPr>
        <w:t> </w:t>
      </w:r>
      <w:r>
        <w:rPr>
          <w:color w:val="464646"/>
          <w:sz w:val="25"/>
        </w:rPr>
        <w:t>business</w:t>
      </w:r>
      <w:r>
        <w:rPr>
          <w:color w:val="464646"/>
          <w:spacing w:val="-6"/>
          <w:sz w:val="25"/>
        </w:rPr>
        <w:t> </w:t>
      </w:r>
      <w:r>
        <w:rPr>
          <w:color w:val="464646"/>
          <w:sz w:val="25"/>
        </w:rPr>
        <w:t>hours</w:t>
      </w:r>
      <w:r>
        <w:rPr>
          <w:color w:val="464646"/>
          <w:spacing w:val="-6"/>
          <w:sz w:val="25"/>
        </w:rPr>
        <w:t> </w:t>
      </w:r>
      <w:r>
        <w:rPr>
          <w:color w:val="464646"/>
          <w:sz w:val="25"/>
        </w:rPr>
        <w:t>and</w:t>
      </w:r>
      <w:r>
        <w:rPr>
          <w:color w:val="464646"/>
          <w:spacing w:val="-5"/>
          <w:sz w:val="25"/>
        </w:rPr>
        <w:t> </w:t>
      </w:r>
      <w:r>
        <w:rPr>
          <w:color w:val="464646"/>
          <w:sz w:val="25"/>
        </w:rPr>
        <w:t>only</w:t>
      </w:r>
      <w:r>
        <w:rPr>
          <w:color w:val="464646"/>
          <w:spacing w:val="-19"/>
          <w:sz w:val="25"/>
        </w:rPr>
        <w:t> </w:t>
      </w:r>
      <w:r>
        <w:rPr>
          <w:color w:val="464646"/>
          <w:sz w:val="25"/>
        </w:rPr>
        <w:t>to</w:t>
      </w:r>
      <w:r>
        <w:rPr>
          <w:color w:val="464646"/>
          <w:spacing w:val="-14"/>
          <w:sz w:val="25"/>
        </w:rPr>
        <w:t> </w:t>
      </w:r>
      <w:r>
        <w:rPr>
          <w:color w:val="464646"/>
          <w:sz w:val="25"/>
        </w:rPr>
        <w:t>PTC</w:t>
      </w:r>
      <w:r>
        <w:rPr>
          <w:color w:val="464646"/>
          <w:spacing w:val="-13"/>
          <w:sz w:val="25"/>
        </w:rPr>
        <w:t> </w:t>
      </w:r>
      <w:r>
        <w:rPr>
          <w:color w:val="464646"/>
          <w:sz w:val="25"/>
        </w:rPr>
        <w:t>members.</w:t>
      </w:r>
    </w:p>
    <w:p>
      <w:pPr>
        <w:pStyle w:val="BodyText"/>
        <w:spacing w:before="3"/>
      </w:pPr>
    </w:p>
    <w:p>
      <w:pPr>
        <w:pStyle w:val="ListParagraph"/>
        <w:numPr>
          <w:ilvl w:val="0"/>
          <w:numId w:val="5"/>
        </w:numPr>
        <w:tabs>
          <w:tab w:pos="946" w:val="left" w:leader="none"/>
        </w:tabs>
        <w:spacing w:line="230" w:lineRule="auto" w:before="0" w:after="0"/>
        <w:ind w:left="934" w:right="1199" w:hanging="359"/>
        <w:jc w:val="left"/>
        <w:rPr>
          <w:color w:val="464646"/>
          <w:sz w:val="25"/>
        </w:rPr>
      </w:pPr>
      <w:r>
        <w:rPr>
          <w:color w:val="464646"/>
          <w:sz w:val="25"/>
          <w:u w:val="single" w:color="444444"/>
        </w:rPr>
        <w:t>Not Later Than September 22:</w:t>
      </w:r>
      <w:r>
        <w:rPr>
          <w:color w:val="464646"/>
          <w:sz w:val="25"/>
        </w:rPr>
        <w:t> Except in the case of mid-probationary review, the Chair</w:t>
      </w:r>
      <w:r>
        <w:rPr>
          <w:color w:val="464646"/>
          <w:spacing w:val="-25"/>
          <w:sz w:val="25"/>
        </w:rPr>
        <w:t> </w:t>
      </w:r>
      <w:r>
        <w:rPr>
          <w:color w:val="464646"/>
          <w:sz w:val="25"/>
        </w:rPr>
        <w:t>of</w:t>
      </w:r>
      <w:r>
        <w:rPr>
          <w:color w:val="464646"/>
          <w:spacing w:val="-26"/>
          <w:sz w:val="25"/>
        </w:rPr>
        <w:t> </w:t>
      </w:r>
      <w:r>
        <w:rPr>
          <w:color w:val="464646"/>
          <w:sz w:val="25"/>
        </w:rPr>
        <w:t>the</w:t>
      </w:r>
      <w:r>
        <w:rPr>
          <w:color w:val="464646"/>
          <w:spacing w:val="-23"/>
          <w:sz w:val="25"/>
        </w:rPr>
        <w:t> </w:t>
      </w:r>
      <w:r>
        <w:rPr>
          <w:color w:val="464646"/>
          <w:sz w:val="25"/>
        </w:rPr>
        <w:t>DSPH,</w:t>
      </w:r>
      <w:r>
        <w:rPr>
          <w:color w:val="464646"/>
          <w:spacing w:val="-5"/>
          <w:sz w:val="25"/>
        </w:rPr>
        <w:t> </w:t>
      </w:r>
      <w:r>
        <w:rPr>
          <w:color w:val="464646"/>
          <w:sz w:val="25"/>
        </w:rPr>
        <w:t>after</w:t>
      </w:r>
      <w:r>
        <w:rPr>
          <w:color w:val="464646"/>
          <w:spacing w:val="-11"/>
          <w:sz w:val="25"/>
        </w:rPr>
        <w:t> </w:t>
      </w:r>
      <w:r>
        <w:rPr>
          <w:color w:val="464646"/>
          <w:sz w:val="25"/>
        </w:rPr>
        <w:t>consultation</w:t>
      </w:r>
      <w:r>
        <w:rPr>
          <w:color w:val="464646"/>
          <w:spacing w:val="5"/>
          <w:sz w:val="25"/>
        </w:rPr>
        <w:t> </w:t>
      </w:r>
      <w:r>
        <w:rPr>
          <w:color w:val="464646"/>
          <w:sz w:val="25"/>
        </w:rPr>
        <w:t>with</w:t>
      </w:r>
      <w:r>
        <w:rPr>
          <w:color w:val="464646"/>
          <w:spacing w:val="-11"/>
          <w:sz w:val="25"/>
        </w:rPr>
        <w:t> </w:t>
      </w:r>
      <w:r>
        <w:rPr>
          <w:color w:val="464646"/>
          <w:sz w:val="25"/>
        </w:rPr>
        <w:t>the</w:t>
      </w:r>
      <w:r>
        <w:rPr>
          <w:color w:val="464646"/>
          <w:spacing w:val="-20"/>
          <w:sz w:val="25"/>
        </w:rPr>
        <w:t> </w:t>
      </w:r>
      <w:r>
        <w:rPr>
          <w:color w:val="464646"/>
          <w:sz w:val="25"/>
        </w:rPr>
        <w:t>PTC,</w:t>
      </w:r>
      <w:r>
        <w:rPr>
          <w:color w:val="464646"/>
          <w:spacing w:val="-15"/>
          <w:sz w:val="25"/>
        </w:rPr>
        <w:t> </w:t>
      </w:r>
      <w:r>
        <w:rPr>
          <w:color w:val="464646"/>
          <w:sz w:val="25"/>
        </w:rPr>
        <w:t>selects</w:t>
      </w:r>
      <w:r>
        <w:rPr>
          <w:color w:val="464646"/>
          <w:spacing w:val="-17"/>
          <w:sz w:val="25"/>
        </w:rPr>
        <w:t> </w:t>
      </w:r>
      <w:r>
        <w:rPr>
          <w:color w:val="464646"/>
          <w:sz w:val="25"/>
        </w:rPr>
        <w:t>three</w:t>
      </w:r>
      <w:r>
        <w:rPr>
          <w:color w:val="464646"/>
          <w:spacing w:val="-19"/>
          <w:sz w:val="25"/>
        </w:rPr>
        <w:t> </w:t>
      </w:r>
      <w:r>
        <w:rPr>
          <w:color w:val="464646"/>
          <w:sz w:val="25"/>
        </w:rPr>
        <w:t>(3)</w:t>
      </w:r>
      <w:r>
        <w:rPr>
          <w:color w:val="464646"/>
          <w:spacing w:val="-19"/>
          <w:sz w:val="25"/>
        </w:rPr>
        <w:t> </w:t>
      </w:r>
      <w:r>
        <w:rPr>
          <w:color w:val="464646"/>
          <w:sz w:val="25"/>
        </w:rPr>
        <w:t>external</w:t>
      </w:r>
      <w:r>
        <w:rPr>
          <w:color w:val="464646"/>
          <w:spacing w:val="-8"/>
          <w:sz w:val="25"/>
        </w:rPr>
        <w:t> </w:t>
      </w:r>
      <w:r>
        <w:rPr>
          <w:color w:val="464646"/>
          <w:sz w:val="25"/>
        </w:rPr>
        <w:t>reviewers and initiates the process by sending a letter with the required information to the selected individuals. The written assessment should be requested from the external reviewers</w:t>
      </w:r>
      <w:r>
        <w:rPr>
          <w:color w:val="464646"/>
          <w:spacing w:val="-4"/>
          <w:sz w:val="25"/>
        </w:rPr>
        <w:t> </w:t>
      </w:r>
      <w:r>
        <w:rPr>
          <w:color w:val="464646"/>
          <w:sz w:val="25"/>
        </w:rPr>
        <w:t>no</w:t>
      </w:r>
      <w:r>
        <w:rPr>
          <w:color w:val="464646"/>
          <w:spacing w:val="-20"/>
          <w:sz w:val="25"/>
        </w:rPr>
        <w:t> </w:t>
      </w:r>
      <w:r>
        <w:rPr>
          <w:color w:val="464646"/>
          <w:sz w:val="25"/>
        </w:rPr>
        <w:t>later</w:t>
      </w:r>
      <w:r>
        <w:rPr>
          <w:color w:val="464646"/>
          <w:spacing w:val="-16"/>
          <w:sz w:val="25"/>
        </w:rPr>
        <w:t> </w:t>
      </w:r>
      <w:r>
        <w:rPr>
          <w:color w:val="464646"/>
          <w:sz w:val="25"/>
        </w:rPr>
        <w:t>than</w:t>
      </w:r>
      <w:r>
        <w:rPr>
          <w:color w:val="464646"/>
          <w:spacing w:val="-14"/>
          <w:sz w:val="25"/>
        </w:rPr>
        <w:t> </w:t>
      </w:r>
      <w:r>
        <w:rPr>
          <w:color w:val="464646"/>
          <w:sz w:val="25"/>
        </w:rPr>
        <w:t>November</w:t>
      </w:r>
      <w:r>
        <w:rPr>
          <w:color w:val="464646"/>
          <w:spacing w:val="-21"/>
          <w:sz w:val="25"/>
        </w:rPr>
        <w:t> </w:t>
      </w:r>
      <w:r>
        <w:rPr>
          <w:color w:val="464646"/>
          <w:sz w:val="25"/>
        </w:rPr>
        <w:t>1.</w:t>
      </w:r>
      <w:r>
        <w:rPr>
          <w:color w:val="464646"/>
          <w:spacing w:val="-39"/>
          <w:sz w:val="25"/>
        </w:rPr>
        <w:t> </w:t>
      </w:r>
      <w:r>
        <w:rPr>
          <w:color w:val="464646"/>
          <w:sz w:val="25"/>
        </w:rPr>
        <w:t>The</w:t>
      </w:r>
      <w:r>
        <w:rPr>
          <w:color w:val="464646"/>
          <w:spacing w:val="-25"/>
          <w:sz w:val="25"/>
        </w:rPr>
        <w:t> </w:t>
      </w:r>
      <w:r>
        <w:rPr>
          <w:color w:val="464646"/>
          <w:sz w:val="25"/>
        </w:rPr>
        <w:t>PTC</w:t>
      </w:r>
      <w:r>
        <w:rPr>
          <w:color w:val="464646"/>
          <w:spacing w:val="-11"/>
          <w:sz w:val="25"/>
        </w:rPr>
        <w:t> </w:t>
      </w:r>
      <w:r>
        <w:rPr>
          <w:color w:val="464646"/>
          <w:sz w:val="25"/>
        </w:rPr>
        <w:t>Chair</w:t>
      </w:r>
      <w:r>
        <w:rPr>
          <w:color w:val="464646"/>
          <w:spacing w:val="-15"/>
          <w:sz w:val="25"/>
        </w:rPr>
        <w:t> </w:t>
      </w:r>
      <w:r>
        <w:rPr>
          <w:color w:val="464646"/>
          <w:sz w:val="25"/>
        </w:rPr>
        <w:t>reviews</w:t>
      </w:r>
      <w:r>
        <w:rPr>
          <w:color w:val="464646"/>
          <w:spacing w:val="1"/>
          <w:sz w:val="25"/>
        </w:rPr>
        <w:t> </w:t>
      </w:r>
      <w:r>
        <w:rPr>
          <w:color w:val="464646"/>
          <w:sz w:val="25"/>
        </w:rPr>
        <w:t>each</w:t>
      </w:r>
      <w:r>
        <w:rPr>
          <w:color w:val="464646"/>
          <w:spacing w:val="-12"/>
          <w:sz w:val="25"/>
        </w:rPr>
        <w:t> </w:t>
      </w:r>
      <w:r>
        <w:rPr>
          <w:color w:val="464646"/>
          <w:sz w:val="25"/>
        </w:rPr>
        <w:t>dossier</w:t>
      </w:r>
      <w:r>
        <w:rPr>
          <w:color w:val="464646"/>
          <w:spacing w:val="-8"/>
          <w:sz w:val="25"/>
        </w:rPr>
        <w:t> </w:t>
      </w:r>
      <w:r>
        <w:rPr>
          <w:color w:val="464646"/>
          <w:sz w:val="25"/>
        </w:rPr>
        <w:t>to</w:t>
      </w:r>
      <w:r>
        <w:rPr>
          <w:color w:val="464646"/>
          <w:spacing w:val="-18"/>
          <w:sz w:val="25"/>
        </w:rPr>
        <w:t> </w:t>
      </w:r>
      <w:r>
        <w:rPr>
          <w:color w:val="464646"/>
          <w:sz w:val="25"/>
        </w:rPr>
        <w:t>determine whether all required information is present, and notifies the candidate of any missing items.</w:t>
      </w:r>
    </w:p>
    <w:p>
      <w:pPr>
        <w:pStyle w:val="BodyText"/>
        <w:spacing w:before="1"/>
        <w:rPr>
          <w:sz w:val="26"/>
        </w:rPr>
      </w:pPr>
    </w:p>
    <w:p>
      <w:pPr>
        <w:pStyle w:val="ListParagraph"/>
        <w:numPr>
          <w:ilvl w:val="0"/>
          <w:numId w:val="5"/>
        </w:numPr>
        <w:tabs>
          <w:tab w:pos="937" w:val="left" w:leader="none"/>
        </w:tabs>
        <w:spacing w:line="230" w:lineRule="auto" w:before="0" w:after="0"/>
        <w:ind w:left="930" w:right="1211" w:hanging="357"/>
        <w:jc w:val="left"/>
        <w:rPr>
          <w:color w:val="464646"/>
          <w:sz w:val="25"/>
        </w:rPr>
      </w:pPr>
      <w:r>
        <w:rPr>
          <w:color w:val="464646"/>
          <w:sz w:val="25"/>
          <w:u w:val="single" w:color="444444"/>
        </w:rPr>
        <w:t>Not Later Than November 1:</w:t>
      </w:r>
      <w:r>
        <w:rPr>
          <w:color w:val="464646"/>
          <w:sz w:val="25"/>
        </w:rPr>
        <w:t> The Chair of the PTC asks the candidate if he or she wishes to include any added materials not previously available at the time of dossier preparation.</w:t>
      </w:r>
      <w:r>
        <w:rPr>
          <w:color w:val="464646"/>
          <w:spacing w:val="-9"/>
          <w:sz w:val="25"/>
        </w:rPr>
        <w:t> </w:t>
      </w:r>
      <w:r>
        <w:rPr>
          <w:color w:val="464646"/>
          <w:sz w:val="25"/>
        </w:rPr>
        <w:t>If</w:t>
      </w:r>
      <w:r>
        <w:rPr>
          <w:color w:val="464646"/>
          <w:spacing w:val="-22"/>
          <w:sz w:val="25"/>
        </w:rPr>
        <w:t> </w:t>
      </w:r>
      <w:r>
        <w:rPr>
          <w:color w:val="464646"/>
          <w:sz w:val="25"/>
        </w:rPr>
        <w:t>added</w:t>
      </w:r>
      <w:r>
        <w:rPr>
          <w:color w:val="464646"/>
          <w:spacing w:val="-7"/>
          <w:sz w:val="25"/>
        </w:rPr>
        <w:t> </w:t>
      </w:r>
      <w:r>
        <w:rPr>
          <w:color w:val="464646"/>
          <w:sz w:val="25"/>
        </w:rPr>
        <w:t>materials</w:t>
      </w:r>
      <w:r>
        <w:rPr>
          <w:color w:val="464646"/>
          <w:spacing w:val="2"/>
          <w:sz w:val="25"/>
        </w:rPr>
        <w:t> </w:t>
      </w:r>
      <w:r>
        <w:rPr>
          <w:color w:val="464646"/>
          <w:sz w:val="25"/>
        </w:rPr>
        <w:t>will</w:t>
      </w:r>
      <w:r>
        <w:rPr>
          <w:color w:val="464646"/>
          <w:spacing w:val="-12"/>
          <w:sz w:val="25"/>
        </w:rPr>
        <w:t> </w:t>
      </w:r>
      <w:r>
        <w:rPr>
          <w:color w:val="464646"/>
          <w:sz w:val="25"/>
        </w:rPr>
        <w:t>be</w:t>
      </w:r>
      <w:r>
        <w:rPr>
          <w:color w:val="464646"/>
          <w:spacing w:val="-19"/>
          <w:sz w:val="25"/>
        </w:rPr>
        <w:t> </w:t>
      </w:r>
      <w:r>
        <w:rPr>
          <w:color w:val="464646"/>
          <w:sz w:val="25"/>
        </w:rPr>
        <w:t>submitted</w:t>
      </w:r>
      <w:r>
        <w:rPr>
          <w:color w:val="464646"/>
          <w:spacing w:val="4"/>
          <w:sz w:val="25"/>
        </w:rPr>
        <w:t> </w:t>
      </w:r>
      <w:r>
        <w:rPr>
          <w:color w:val="464646"/>
          <w:sz w:val="25"/>
        </w:rPr>
        <w:t>it</w:t>
      </w:r>
      <w:r>
        <w:rPr>
          <w:color w:val="464646"/>
          <w:spacing w:val="-18"/>
          <w:sz w:val="25"/>
        </w:rPr>
        <w:t> </w:t>
      </w:r>
      <w:r>
        <w:rPr>
          <w:color w:val="464646"/>
          <w:sz w:val="25"/>
        </w:rPr>
        <w:t>is</w:t>
      </w:r>
      <w:r>
        <w:rPr>
          <w:color w:val="464646"/>
          <w:spacing w:val="-17"/>
          <w:sz w:val="25"/>
        </w:rPr>
        <w:t> </w:t>
      </w:r>
      <w:r>
        <w:rPr>
          <w:color w:val="464646"/>
          <w:sz w:val="25"/>
        </w:rPr>
        <w:t>the</w:t>
      </w:r>
      <w:r>
        <w:rPr>
          <w:color w:val="464646"/>
          <w:spacing w:val="-23"/>
          <w:sz w:val="25"/>
        </w:rPr>
        <w:t> </w:t>
      </w:r>
      <w:r>
        <w:rPr>
          <w:color w:val="464646"/>
          <w:sz w:val="25"/>
        </w:rPr>
        <w:t>responsibility</w:t>
      </w:r>
      <w:r>
        <w:rPr>
          <w:color w:val="464646"/>
          <w:spacing w:val="-17"/>
          <w:sz w:val="25"/>
        </w:rPr>
        <w:t> </w:t>
      </w:r>
      <w:r>
        <w:rPr>
          <w:color w:val="464646"/>
          <w:sz w:val="25"/>
        </w:rPr>
        <w:t>of</w:t>
      </w:r>
      <w:r>
        <w:rPr>
          <w:color w:val="464646"/>
          <w:spacing w:val="-22"/>
          <w:sz w:val="25"/>
        </w:rPr>
        <w:t> </w:t>
      </w:r>
      <w:r>
        <w:rPr>
          <w:color w:val="464646"/>
          <w:sz w:val="25"/>
        </w:rPr>
        <w:t>the</w:t>
      </w:r>
      <w:r>
        <w:rPr>
          <w:color w:val="464646"/>
          <w:spacing w:val="-18"/>
          <w:sz w:val="25"/>
        </w:rPr>
        <w:t> </w:t>
      </w:r>
      <w:r>
        <w:rPr>
          <w:color w:val="464646"/>
          <w:sz w:val="25"/>
        </w:rPr>
        <w:t>candidate to provide them to the PTC at this time, and to explicitly describe the nature and significance of all such materials for the benefit of the PTC committee</w:t>
      </w:r>
      <w:r>
        <w:rPr>
          <w:color w:val="464646"/>
          <w:spacing w:val="-5"/>
          <w:sz w:val="25"/>
        </w:rPr>
        <w:t> </w:t>
      </w:r>
      <w:r>
        <w:rPr>
          <w:color w:val="464646"/>
          <w:sz w:val="25"/>
        </w:rPr>
        <w:t>members.</w:t>
      </w:r>
    </w:p>
    <w:p>
      <w:pPr>
        <w:pStyle w:val="BodyText"/>
        <w:spacing w:before="8"/>
      </w:pPr>
    </w:p>
    <w:p>
      <w:pPr>
        <w:pStyle w:val="ListParagraph"/>
        <w:numPr>
          <w:ilvl w:val="0"/>
          <w:numId w:val="5"/>
        </w:numPr>
        <w:tabs>
          <w:tab w:pos="937" w:val="left" w:leader="none"/>
        </w:tabs>
        <w:spacing w:line="230" w:lineRule="auto" w:before="0" w:after="0"/>
        <w:ind w:left="928" w:right="1255" w:hanging="361"/>
        <w:jc w:val="left"/>
        <w:rPr>
          <w:color w:val="464646"/>
          <w:sz w:val="25"/>
        </w:rPr>
      </w:pPr>
      <w:r>
        <w:rPr>
          <w:color w:val="464646"/>
          <w:sz w:val="25"/>
          <w:u w:val="single" w:color="444444"/>
        </w:rPr>
        <w:t>Not Later Than November 15:</w:t>
      </w:r>
      <w:r>
        <w:rPr>
          <w:color w:val="464646"/>
          <w:sz w:val="25"/>
        </w:rPr>
        <w:t> The PTC will review each candidate's dossier and follow</w:t>
      </w:r>
      <w:r>
        <w:rPr>
          <w:color w:val="464646"/>
          <w:spacing w:val="-14"/>
          <w:sz w:val="25"/>
        </w:rPr>
        <w:t> </w:t>
      </w:r>
      <w:r>
        <w:rPr>
          <w:color w:val="464646"/>
          <w:sz w:val="25"/>
        </w:rPr>
        <w:t>the</w:t>
      </w:r>
      <w:r>
        <w:rPr>
          <w:color w:val="464646"/>
          <w:spacing w:val="-26"/>
          <w:sz w:val="25"/>
        </w:rPr>
        <w:t> </w:t>
      </w:r>
      <w:r>
        <w:rPr>
          <w:color w:val="464646"/>
          <w:sz w:val="25"/>
        </w:rPr>
        <w:t>procedures</w:t>
      </w:r>
      <w:r>
        <w:rPr>
          <w:color w:val="464646"/>
          <w:spacing w:val="3"/>
          <w:sz w:val="25"/>
        </w:rPr>
        <w:t> </w:t>
      </w:r>
      <w:r>
        <w:rPr>
          <w:color w:val="464646"/>
          <w:sz w:val="25"/>
        </w:rPr>
        <w:t>stipulated</w:t>
      </w:r>
      <w:r>
        <w:rPr>
          <w:color w:val="464646"/>
          <w:spacing w:val="3"/>
          <w:sz w:val="25"/>
        </w:rPr>
        <w:t> </w:t>
      </w:r>
      <w:r>
        <w:rPr>
          <w:color w:val="464646"/>
          <w:sz w:val="25"/>
        </w:rPr>
        <w:t>in</w:t>
      </w:r>
      <w:r>
        <w:rPr>
          <w:color w:val="464646"/>
          <w:spacing w:val="-15"/>
          <w:sz w:val="25"/>
        </w:rPr>
        <w:t> </w:t>
      </w:r>
      <w:r>
        <w:rPr>
          <w:color w:val="464646"/>
          <w:sz w:val="25"/>
        </w:rPr>
        <w:t>these</w:t>
      </w:r>
      <w:r>
        <w:rPr>
          <w:color w:val="464646"/>
          <w:spacing w:val="-11"/>
          <w:sz w:val="25"/>
        </w:rPr>
        <w:t> </w:t>
      </w:r>
      <w:r>
        <w:rPr>
          <w:color w:val="464646"/>
          <w:sz w:val="25"/>
        </w:rPr>
        <w:t>guidelines</w:t>
      </w:r>
      <w:r>
        <w:rPr>
          <w:color w:val="464646"/>
          <w:spacing w:val="2"/>
          <w:sz w:val="25"/>
        </w:rPr>
        <w:t> </w:t>
      </w:r>
      <w:r>
        <w:rPr>
          <w:color w:val="464646"/>
          <w:sz w:val="25"/>
        </w:rPr>
        <w:t>for</w:t>
      </w:r>
      <w:r>
        <w:rPr>
          <w:color w:val="464646"/>
          <w:spacing w:val="-18"/>
          <w:sz w:val="25"/>
        </w:rPr>
        <w:t> </w:t>
      </w:r>
      <w:r>
        <w:rPr>
          <w:color w:val="464646"/>
          <w:sz w:val="25"/>
        </w:rPr>
        <w:t>the</w:t>
      </w:r>
      <w:r>
        <w:rPr>
          <w:color w:val="464646"/>
          <w:spacing w:val="-20"/>
          <w:sz w:val="25"/>
        </w:rPr>
        <w:t> </w:t>
      </w:r>
      <w:r>
        <w:rPr>
          <w:color w:val="464646"/>
          <w:sz w:val="25"/>
        </w:rPr>
        <w:t>objective</w:t>
      </w:r>
      <w:r>
        <w:rPr>
          <w:color w:val="464646"/>
          <w:spacing w:val="-11"/>
          <w:sz w:val="25"/>
        </w:rPr>
        <w:t> </w:t>
      </w:r>
      <w:r>
        <w:rPr>
          <w:color w:val="464646"/>
          <w:sz w:val="25"/>
        </w:rPr>
        <w:t>assessment</w:t>
      </w:r>
      <w:r>
        <w:rPr>
          <w:color w:val="464646"/>
          <w:spacing w:val="13"/>
          <w:sz w:val="25"/>
        </w:rPr>
        <w:t> </w:t>
      </w:r>
      <w:r>
        <w:rPr>
          <w:color w:val="464646"/>
          <w:sz w:val="25"/>
        </w:rPr>
        <w:t>of</w:t>
      </w:r>
      <w:r>
        <w:rPr>
          <w:color w:val="464646"/>
          <w:spacing w:val="-19"/>
          <w:sz w:val="25"/>
        </w:rPr>
        <w:t> </w:t>
      </w:r>
      <w:r>
        <w:rPr>
          <w:color w:val="464646"/>
          <w:sz w:val="25"/>
        </w:rPr>
        <w:t>the three criteria: Instruction and advising, scholarly accomplishments, and service. The evaluations received from external reviewers will be considered at this time. After allowing for adequate consideration and discussion, a formal recommendation for or against promotion and tenure will be voted on by the PTC using a secret</w:t>
      </w:r>
      <w:r>
        <w:rPr>
          <w:color w:val="464646"/>
          <w:spacing w:val="16"/>
          <w:sz w:val="25"/>
        </w:rPr>
        <w:t> </w:t>
      </w:r>
      <w:r>
        <w:rPr>
          <w:color w:val="464646"/>
          <w:sz w:val="25"/>
        </w:rPr>
        <w:t>ballot</w:t>
      </w:r>
    </w:p>
    <w:p>
      <w:pPr>
        <w:spacing w:after="0" w:line="230" w:lineRule="auto"/>
        <w:jc w:val="left"/>
        <w:rPr>
          <w:sz w:val="25"/>
        </w:rPr>
        <w:sectPr>
          <w:pgSz w:w="12240" w:h="15840"/>
          <w:pgMar w:header="0" w:footer="992" w:top="1160" w:bottom="1220" w:left="1160" w:right="340"/>
        </w:sectPr>
      </w:pPr>
    </w:p>
    <w:p>
      <w:pPr>
        <w:pStyle w:val="BodyText"/>
        <w:spacing w:line="230" w:lineRule="auto" w:before="71"/>
        <w:ind w:left="866" w:right="1392" w:firstLine="4"/>
      </w:pPr>
      <w:r>
        <w:rPr>
          <w:color w:val="444444"/>
        </w:rPr>
        <w:t>process.</w:t>
      </w:r>
      <w:r>
        <w:rPr>
          <w:color w:val="444444"/>
          <w:spacing w:val="-21"/>
        </w:rPr>
        <w:t> </w:t>
      </w:r>
      <w:r>
        <w:rPr>
          <w:color w:val="444444"/>
        </w:rPr>
        <w:t>This</w:t>
      </w:r>
      <w:r>
        <w:rPr>
          <w:color w:val="444444"/>
          <w:spacing w:val="-17"/>
        </w:rPr>
        <w:t> </w:t>
      </w:r>
      <w:r>
        <w:rPr>
          <w:color w:val="444444"/>
        </w:rPr>
        <w:t>single</w:t>
      </w:r>
      <w:r>
        <w:rPr>
          <w:color w:val="444444"/>
          <w:spacing w:val="-18"/>
        </w:rPr>
        <w:t> </w:t>
      </w:r>
      <w:r>
        <w:rPr>
          <w:color w:val="444444"/>
        </w:rPr>
        <w:t>vote</w:t>
      </w:r>
      <w:r>
        <w:rPr>
          <w:color w:val="444444"/>
          <w:spacing w:val="-20"/>
        </w:rPr>
        <w:t> </w:t>
      </w:r>
      <w:r>
        <w:rPr>
          <w:color w:val="444444"/>
        </w:rPr>
        <w:t>will</w:t>
      </w:r>
      <w:r>
        <w:rPr>
          <w:color w:val="444444"/>
          <w:spacing w:val="-6"/>
        </w:rPr>
        <w:t> </w:t>
      </w:r>
      <w:r>
        <w:rPr>
          <w:color w:val="444444"/>
        </w:rPr>
        <w:t>decide</w:t>
      </w:r>
      <w:r>
        <w:rPr>
          <w:color w:val="444444"/>
          <w:spacing w:val="-21"/>
        </w:rPr>
        <w:t> </w:t>
      </w:r>
      <w:r>
        <w:rPr>
          <w:color w:val="444444"/>
        </w:rPr>
        <w:t>both</w:t>
      </w:r>
      <w:r>
        <w:rPr>
          <w:color w:val="444444"/>
          <w:spacing w:val="-12"/>
        </w:rPr>
        <w:t> </w:t>
      </w:r>
      <w:r>
        <w:rPr>
          <w:color w:val="444444"/>
        </w:rPr>
        <w:t>promotion</w:t>
      </w:r>
      <w:r>
        <w:rPr>
          <w:color w:val="444444"/>
          <w:spacing w:val="11"/>
        </w:rPr>
        <w:t> </w:t>
      </w:r>
      <w:r>
        <w:rPr>
          <w:color w:val="444444"/>
        </w:rPr>
        <w:t>and</w:t>
      </w:r>
      <w:r>
        <w:rPr>
          <w:color w:val="444444"/>
          <w:spacing w:val="-7"/>
        </w:rPr>
        <w:t> </w:t>
      </w:r>
      <w:r>
        <w:rPr>
          <w:color w:val="444444"/>
        </w:rPr>
        <w:t>tenure</w:t>
      </w:r>
      <w:r>
        <w:rPr>
          <w:color w:val="444444"/>
          <w:spacing w:val="-10"/>
        </w:rPr>
        <w:t> </w:t>
      </w:r>
      <w:r>
        <w:rPr>
          <w:color w:val="444444"/>
        </w:rPr>
        <w:t>and</w:t>
      </w:r>
      <w:r>
        <w:rPr>
          <w:color w:val="444444"/>
          <w:spacing w:val="-13"/>
        </w:rPr>
        <w:t> </w:t>
      </w:r>
      <w:r>
        <w:rPr>
          <w:color w:val="444444"/>
        </w:rPr>
        <w:t>it</w:t>
      </w:r>
      <w:r>
        <w:rPr>
          <w:color w:val="444444"/>
          <w:spacing w:val="-14"/>
        </w:rPr>
        <w:t> </w:t>
      </w:r>
      <w:r>
        <w:rPr>
          <w:color w:val="444444"/>
        </w:rPr>
        <w:t>is</w:t>
      </w:r>
      <w:r>
        <w:rPr>
          <w:color w:val="444444"/>
          <w:spacing w:val="-22"/>
        </w:rPr>
        <w:t> </w:t>
      </w:r>
      <w:r>
        <w:rPr>
          <w:color w:val="444444"/>
        </w:rPr>
        <w:t>therefore</w:t>
      </w:r>
      <w:r>
        <w:rPr>
          <w:color w:val="444444"/>
          <w:spacing w:val="-9"/>
        </w:rPr>
        <w:t> </w:t>
      </w:r>
      <w:r>
        <w:rPr>
          <w:color w:val="444444"/>
        </w:rPr>
        <w:t>not possible</w:t>
      </w:r>
      <w:r>
        <w:rPr>
          <w:color w:val="444444"/>
          <w:spacing w:val="-7"/>
        </w:rPr>
        <w:t> </w:t>
      </w:r>
      <w:r>
        <w:rPr>
          <w:color w:val="444444"/>
        </w:rPr>
        <w:t>to</w:t>
      </w:r>
      <w:r>
        <w:rPr>
          <w:color w:val="444444"/>
          <w:spacing w:val="-25"/>
        </w:rPr>
        <w:t> </w:t>
      </w:r>
      <w:r>
        <w:rPr>
          <w:color w:val="444444"/>
        </w:rPr>
        <w:t>earn</w:t>
      </w:r>
      <w:r>
        <w:rPr>
          <w:color w:val="444444"/>
          <w:spacing w:val="-18"/>
        </w:rPr>
        <w:t> </w:t>
      </w:r>
      <w:r>
        <w:rPr>
          <w:color w:val="444444"/>
        </w:rPr>
        <w:t>promotion</w:t>
      </w:r>
      <w:r>
        <w:rPr>
          <w:color w:val="444444"/>
          <w:spacing w:val="9"/>
        </w:rPr>
        <w:t> </w:t>
      </w:r>
      <w:r>
        <w:rPr>
          <w:color w:val="444444"/>
        </w:rPr>
        <w:t>without</w:t>
      </w:r>
      <w:r>
        <w:rPr>
          <w:color w:val="444444"/>
          <w:spacing w:val="-1"/>
        </w:rPr>
        <w:t> </w:t>
      </w:r>
      <w:r>
        <w:rPr>
          <w:color w:val="444444"/>
        </w:rPr>
        <w:t>also</w:t>
      </w:r>
      <w:r>
        <w:rPr>
          <w:color w:val="444444"/>
          <w:spacing w:val="-14"/>
        </w:rPr>
        <w:t> </w:t>
      </w:r>
      <w:r>
        <w:rPr>
          <w:color w:val="444444"/>
        </w:rPr>
        <w:t>earning</w:t>
      </w:r>
      <w:r>
        <w:rPr>
          <w:color w:val="444444"/>
          <w:spacing w:val="-14"/>
        </w:rPr>
        <w:t> </w:t>
      </w:r>
      <w:r>
        <w:rPr>
          <w:color w:val="444444"/>
        </w:rPr>
        <w:t>tenure.</w:t>
      </w:r>
      <w:r>
        <w:rPr>
          <w:color w:val="444444"/>
          <w:spacing w:val="36"/>
        </w:rPr>
        <w:t> </w:t>
      </w:r>
      <w:r>
        <w:rPr>
          <w:color w:val="444444"/>
        </w:rPr>
        <w:t>A</w:t>
      </w:r>
      <w:r>
        <w:rPr>
          <w:color w:val="444444"/>
          <w:spacing w:val="-18"/>
        </w:rPr>
        <w:t> </w:t>
      </w:r>
      <w:r>
        <w:rPr>
          <w:color w:val="444444"/>
        </w:rPr>
        <w:t>majority</w:t>
      </w:r>
      <w:r>
        <w:rPr>
          <w:color w:val="444444"/>
          <w:spacing w:val="-3"/>
        </w:rPr>
        <w:t> </w:t>
      </w:r>
      <w:r>
        <w:rPr>
          <w:color w:val="444444"/>
        </w:rPr>
        <w:t>vote</w:t>
      </w:r>
      <w:r>
        <w:rPr>
          <w:color w:val="444444"/>
          <w:spacing w:val="-16"/>
        </w:rPr>
        <w:t> </w:t>
      </w:r>
      <w:r>
        <w:rPr>
          <w:color w:val="444444"/>
        </w:rPr>
        <w:t>is</w:t>
      </w:r>
      <w:r>
        <w:rPr>
          <w:color w:val="444444"/>
          <w:spacing w:val="-21"/>
        </w:rPr>
        <w:t> </w:t>
      </w:r>
      <w:r>
        <w:rPr>
          <w:color w:val="444444"/>
        </w:rPr>
        <w:t>needed</w:t>
      </w:r>
      <w:r>
        <w:rPr>
          <w:color w:val="444444"/>
          <w:spacing w:val="-2"/>
        </w:rPr>
        <w:t> </w:t>
      </w:r>
      <w:r>
        <w:rPr>
          <w:color w:val="444444"/>
        </w:rPr>
        <w:t>for a favorable</w:t>
      </w:r>
      <w:r>
        <w:rPr>
          <w:color w:val="444444"/>
          <w:spacing w:val="25"/>
        </w:rPr>
        <w:t> </w:t>
      </w:r>
      <w:r>
        <w:rPr>
          <w:color w:val="444444"/>
        </w:rPr>
        <w:t>recommendation.</w:t>
      </w:r>
    </w:p>
    <w:p>
      <w:pPr>
        <w:pStyle w:val="BodyText"/>
        <w:spacing w:before="7"/>
      </w:pPr>
    </w:p>
    <w:p>
      <w:pPr>
        <w:pStyle w:val="ListParagraph"/>
        <w:numPr>
          <w:ilvl w:val="0"/>
          <w:numId w:val="5"/>
        </w:numPr>
        <w:tabs>
          <w:tab w:pos="869" w:val="left" w:leader="none"/>
        </w:tabs>
        <w:spacing w:line="230" w:lineRule="auto" w:before="1" w:after="0"/>
        <w:ind w:left="858" w:right="1249" w:hanging="353"/>
        <w:jc w:val="left"/>
        <w:rPr>
          <w:color w:val="444444"/>
          <w:sz w:val="25"/>
        </w:rPr>
      </w:pPr>
      <w:r>
        <w:rPr>
          <w:color w:val="444444"/>
          <w:sz w:val="25"/>
          <w:u w:val="single" w:color="444444"/>
        </w:rPr>
        <w:t>Not Later Than December 1:</w:t>
      </w:r>
      <w:r>
        <w:rPr>
          <w:color w:val="444444"/>
          <w:sz w:val="25"/>
        </w:rPr>
        <w:t> The Chair of the PTC will prepare and submit to the Chair of DSPH a written summary report that includes the results of the vote and the committee's</w:t>
      </w:r>
      <w:r>
        <w:rPr>
          <w:color w:val="444444"/>
          <w:spacing w:val="-12"/>
          <w:sz w:val="25"/>
        </w:rPr>
        <w:t> </w:t>
      </w:r>
      <w:r>
        <w:rPr>
          <w:color w:val="444444"/>
          <w:sz w:val="25"/>
        </w:rPr>
        <w:t>recommendation</w:t>
      </w:r>
      <w:r>
        <w:rPr>
          <w:color w:val="444444"/>
          <w:spacing w:val="-10"/>
          <w:sz w:val="25"/>
        </w:rPr>
        <w:t> </w:t>
      </w:r>
      <w:r>
        <w:rPr>
          <w:color w:val="444444"/>
          <w:sz w:val="25"/>
        </w:rPr>
        <w:t>for</w:t>
      </w:r>
      <w:r>
        <w:rPr>
          <w:color w:val="444444"/>
          <w:spacing w:val="-22"/>
          <w:sz w:val="25"/>
        </w:rPr>
        <w:t> </w:t>
      </w:r>
      <w:r>
        <w:rPr>
          <w:color w:val="444444"/>
          <w:sz w:val="25"/>
        </w:rPr>
        <w:t>or</w:t>
      </w:r>
      <w:r>
        <w:rPr>
          <w:color w:val="444444"/>
          <w:spacing w:val="-20"/>
          <w:sz w:val="25"/>
        </w:rPr>
        <w:t> </w:t>
      </w:r>
      <w:r>
        <w:rPr>
          <w:color w:val="444444"/>
          <w:sz w:val="25"/>
        </w:rPr>
        <w:t>against</w:t>
      </w:r>
      <w:r>
        <w:rPr>
          <w:color w:val="444444"/>
          <w:spacing w:val="-11"/>
          <w:sz w:val="25"/>
        </w:rPr>
        <w:t> </w:t>
      </w:r>
      <w:r>
        <w:rPr>
          <w:color w:val="444444"/>
          <w:sz w:val="25"/>
        </w:rPr>
        <w:t>promotion</w:t>
      </w:r>
      <w:r>
        <w:rPr>
          <w:color w:val="444444"/>
          <w:spacing w:val="7"/>
          <w:sz w:val="25"/>
        </w:rPr>
        <w:t> </w:t>
      </w:r>
      <w:r>
        <w:rPr>
          <w:color w:val="444444"/>
          <w:sz w:val="25"/>
        </w:rPr>
        <w:t>and</w:t>
      </w:r>
      <w:r>
        <w:rPr>
          <w:color w:val="444444"/>
          <w:spacing w:val="-16"/>
          <w:sz w:val="25"/>
        </w:rPr>
        <w:t> </w:t>
      </w:r>
      <w:r>
        <w:rPr>
          <w:color w:val="444444"/>
          <w:sz w:val="25"/>
        </w:rPr>
        <w:t>tenure</w:t>
      </w:r>
      <w:r>
        <w:rPr>
          <w:color w:val="444444"/>
          <w:spacing w:val="-16"/>
          <w:sz w:val="25"/>
        </w:rPr>
        <w:t> </w:t>
      </w:r>
      <w:r>
        <w:rPr>
          <w:color w:val="444444"/>
          <w:sz w:val="25"/>
        </w:rPr>
        <w:t>(or</w:t>
      </w:r>
      <w:r>
        <w:rPr>
          <w:color w:val="444444"/>
          <w:spacing w:val="-28"/>
          <w:sz w:val="25"/>
        </w:rPr>
        <w:t> </w:t>
      </w:r>
      <w:r>
        <w:rPr>
          <w:color w:val="444444"/>
          <w:sz w:val="25"/>
        </w:rPr>
        <w:t>promotion</w:t>
      </w:r>
      <w:r>
        <w:rPr>
          <w:color w:val="444444"/>
          <w:spacing w:val="-4"/>
          <w:sz w:val="25"/>
        </w:rPr>
        <w:t> </w:t>
      </w:r>
      <w:r>
        <w:rPr>
          <w:color w:val="444444"/>
          <w:sz w:val="25"/>
        </w:rPr>
        <w:t>only</w:t>
      </w:r>
      <w:r>
        <w:rPr>
          <w:color w:val="444444"/>
          <w:spacing w:val="-25"/>
          <w:sz w:val="25"/>
        </w:rPr>
        <w:t> </w:t>
      </w:r>
      <w:r>
        <w:rPr>
          <w:color w:val="444444"/>
          <w:sz w:val="25"/>
        </w:rPr>
        <w:t>in the case of candidates seeking Full professor status), as well as a brief rationale and analysis supporting the final decision. All PTC members will have an opportunity to contribute, review, and approve the written summary report before it is submitted. In addition, if desired, any individual committee member may append a separate, written minority opinion for inclusion with the final written summary report.The written summary report (and any appended minority opinion), the candidate's dossier, and all documentation materials will be forwarded to the Chair of the</w:t>
      </w:r>
      <w:r>
        <w:rPr>
          <w:color w:val="444444"/>
          <w:spacing w:val="16"/>
          <w:sz w:val="25"/>
        </w:rPr>
        <w:t> </w:t>
      </w:r>
      <w:r>
        <w:rPr>
          <w:color w:val="444444"/>
          <w:sz w:val="25"/>
        </w:rPr>
        <w:t>DSPH.</w:t>
      </w:r>
    </w:p>
    <w:p>
      <w:pPr>
        <w:pStyle w:val="BodyText"/>
        <w:spacing w:before="3"/>
        <w:rPr>
          <w:sz w:val="31"/>
        </w:rPr>
      </w:pPr>
    </w:p>
    <w:p>
      <w:pPr>
        <w:pStyle w:val="ListParagraph"/>
        <w:numPr>
          <w:ilvl w:val="0"/>
          <w:numId w:val="5"/>
        </w:numPr>
        <w:tabs>
          <w:tab w:pos="865" w:val="left" w:leader="none"/>
        </w:tabs>
        <w:spacing w:line="230" w:lineRule="auto" w:before="0" w:after="0"/>
        <w:ind w:left="858" w:right="1336" w:hanging="358"/>
        <w:jc w:val="left"/>
        <w:rPr>
          <w:color w:val="444444"/>
          <w:sz w:val="25"/>
        </w:rPr>
      </w:pPr>
      <w:r>
        <w:rPr>
          <w:color w:val="444444"/>
          <w:sz w:val="25"/>
          <w:u w:val="single" w:color="444444"/>
        </w:rPr>
        <w:t>Not</w:t>
      </w:r>
      <w:r>
        <w:rPr>
          <w:color w:val="444444"/>
          <w:spacing w:val="-6"/>
          <w:sz w:val="25"/>
          <w:u w:val="single" w:color="444444"/>
        </w:rPr>
        <w:t> </w:t>
      </w:r>
      <w:r>
        <w:rPr>
          <w:color w:val="444444"/>
          <w:sz w:val="25"/>
          <w:u w:val="single" w:color="444444"/>
        </w:rPr>
        <w:t>Later</w:t>
      </w:r>
      <w:r>
        <w:rPr>
          <w:color w:val="444444"/>
          <w:spacing w:val="-19"/>
          <w:sz w:val="25"/>
          <w:u w:val="single" w:color="444444"/>
        </w:rPr>
        <w:t> </w:t>
      </w:r>
      <w:r>
        <w:rPr>
          <w:color w:val="444444"/>
          <w:sz w:val="25"/>
          <w:u w:val="single" w:color="444444"/>
        </w:rPr>
        <w:t>Than</w:t>
      </w:r>
      <w:r>
        <w:rPr>
          <w:color w:val="444444"/>
          <w:spacing w:val="-6"/>
          <w:sz w:val="25"/>
          <w:u w:val="single" w:color="444444"/>
        </w:rPr>
        <w:t> </w:t>
      </w:r>
      <w:r>
        <w:rPr>
          <w:color w:val="444444"/>
          <w:sz w:val="25"/>
          <w:u w:val="single" w:color="444444"/>
        </w:rPr>
        <w:t>the</w:t>
      </w:r>
      <w:r>
        <w:rPr>
          <w:color w:val="444444"/>
          <w:spacing w:val="-13"/>
          <w:sz w:val="25"/>
          <w:u w:val="single" w:color="444444"/>
        </w:rPr>
        <w:t> </w:t>
      </w:r>
      <w:r>
        <w:rPr>
          <w:color w:val="444444"/>
          <w:sz w:val="25"/>
          <w:u w:val="single" w:color="444444"/>
        </w:rPr>
        <w:t>Last</w:t>
      </w:r>
      <w:r>
        <w:rPr>
          <w:color w:val="444444"/>
          <w:spacing w:val="-10"/>
          <w:sz w:val="25"/>
          <w:u w:val="single" w:color="444444"/>
        </w:rPr>
        <w:t> </w:t>
      </w:r>
      <w:r>
        <w:rPr>
          <w:color w:val="444444"/>
          <w:sz w:val="25"/>
          <w:u w:val="single" w:color="444444"/>
        </w:rPr>
        <w:t>Day</w:t>
      </w:r>
      <w:r>
        <w:rPr>
          <w:color w:val="444444"/>
          <w:spacing w:val="-17"/>
          <w:sz w:val="25"/>
          <w:u w:val="single" w:color="444444"/>
        </w:rPr>
        <w:t> </w:t>
      </w:r>
      <w:r>
        <w:rPr>
          <w:color w:val="444444"/>
          <w:sz w:val="25"/>
          <w:u w:val="single" w:color="444444"/>
        </w:rPr>
        <w:t>of</w:t>
      </w:r>
      <w:r>
        <w:rPr>
          <w:color w:val="444444"/>
          <w:spacing w:val="-15"/>
          <w:sz w:val="25"/>
          <w:u w:val="single" w:color="444444"/>
        </w:rPr>
        <w:t> </w:t>
      </w:r>
      <w:r>
        <w:rPr>
          <w:color w:val="444444"/>
          <w:sz w:val="25"/>
          <w:u w:val="single" w:color="444444"/>
        </w:rPr>
        <w:t>Fall</w:t>
      </w:r>
      <w:r>
        <w:rPr>
          <w:color w:val="444444"/>
          <w:spacing w:val="-5"/>
          <w:sz w:val="25"/>
          <w:u w:val="single" w:color="444444"/>
        </w:rPr>
        <w:t> </w:t>
      </w:r>
      <w:r>
        <w:rPr>
          <w:color w:val="444444"/>
          <w:sz w:val="25"/>
          <w:u w:val="single" w:color="444444"/>
        </w:rPr>
        <w:t>Semester</w:t>
      </w:r>
      <w:r>
        <w:rPr>
          <w:color w:val="444444"/>
          <w:spacing w:val="-3"/>
          <w:sz w:val="25"/>
          <w:u w:val="single" w:color="444444"/>
        </w:rPr>
        <w:t> </w:t>
      </w:r>
      <w:r>
        <w:rPr>
          <w:color w:val="444444"/>
          <w:sz w:val="25"/>
          <w:u w:val="single" w:color="444444"/>
        </w:rPr>
        <w:t>Exams:</w:t>
      </w:r>
      <w:r>
        <w:rPr>
          <w:color w:val="444444"/>
          <w:spacing w:val="-19"/>
          <w:sz w:val="25"/>
        </w:rPr>
        <w:t> </w:t>
      </w:r>
      <w:r>
        <w:rPr>
          <w:color w:val="444444"/>
          <w:sz w:val="25"/>
        </w:rPr>
        <w:t>The</w:t>
      </w:r>
      <w:r>
        <w:rPr>
          <w:color w:val="444444"/>
          <w:spacing w:val="-17"/>
          <w:sz w:val="25"/>
        </w:rPr>
        <w:t> </w:t>
      </w:r>
      <w:r>
        <w:rPr>
          <w:color w:val="444444"/>
          <w:sz w:val="25"/>
        </w:rPr>
        <w:t>Chair</w:t>
      </w:r>
      <w:r>
        <w:rPr>
          <w:color w:val="444444"/>
          <w:spacing w:val="-6"/>
          <w:sz w:val="25"/>
        </w:rPr>
        <w:t> </w:t>
      </w:r>
      <w:r>
        <w:rPr>
          <w:color w:val="444444"/>
          <w:sz w:val="25"/>
        </w:rPr>
        <w:t>of</w:t>
      </w:r>
      <w:r>
        <w:rPr>
          <w:color w:val="444444"/>
          <w:spacing w:val="-22"/>
          <w:sz w:val="25"/>
        </w:rPr>
        <w:t> </w:t>
      </w:r>
      <w:r>
        <w:rPr>
          <w:color w:val="444444"/>
          <w:sz w:val="25"/>
        </w:rPr>
        <w:t>the</w:t>
      </w:r>
      <w:r>
        <w:rPr>
          <w:color w:val="444444"/>
          <w:spacing w:val="-19"/>
          <w:sz w:val="25"/>
        </w:rPr>
        <w:t> </w:t>
      </w:r>
      <w:r>
        <w:rPr>
          <w:color w:val="444444"/>
          <w:sz w:val="25"/>
        </w:rPr>
        <w:t>DSPH</w:t>
      </w:r>
      <w:r>
        <w:rPr>
          <w:color w:val="444444"/>
          <w:spacing w:val="9"/>
          <w:sz w:val="25"/>
        </w:rPr>
        <w:t> </w:t>
      </w:r>
      <w:r>
        <w:rPr>
          <w:color w:val="444444"/>
          <w:sz w:val="25"/>
        </w:rPr>
        <w:t>notifies each candidate, in writing, of the PTC's formal recommendation for or against promotion and tenure (or promotion only in the case of candidates seeking Full professor status). In the event the PTC decision is negative, no further action will be taken on the candidate's behalf unless the decision is appealed by the candidate. If a candidate chooses to appeal a PTC decision, he or she must do so according to the guidelines</w:t>
      </w:r>
      <w:r>
        <w:rPr>
          <w:color w:val="444444"/>
          <w:spacing w:val="1"/>
          <w:sz w:val="25"/>
        </w:rPr>
        <w:t> </w:t>
      </w:r>
      <w:r>
        <w:rPr>
          <w:color w:val="444444"/>
          <w:sz w:val="25"/>
        </w:rPr>
        <w:t>in</w:t>
      </w:r>
      <w:r>
        <w:rPr>
          <w:color w:val="444444"/>
          <w:spacing w:val="-19"/>
          <w:sz w:val="25"/>
        </w:rPr>
        <w:t> </w:t>
      </w:r>
      <w:r>
        <w:rPr>
          <w:color w:val="444444"/>
          <w:sz w:val="25"/>
        </w:rPr>
        <w:t>the</w:t>
      </w:r>
      <w:r>
        <w:rPr>
          <w:color w:val="444444"/>
          <w:spacing w:val="-15"/>
          <w:sz w:val="25"/>
        </w:rPr>
        <w:t> </w:t>
      </w:r>
      <w:r>
        <w:rPr>
          <w:color w:val="444444"/>
          <w:sz w:val="25"/>
        </w:rPr>
        <w:t>Ohio</w:t>
      </w:r>
      <w:r>
        <w:rPr>
          <w:color w:val="444444"/>
          <w:spacing w:val="-14"/>
          <w:sz w:val="25"/>
        </w:rPr>
        <w:t> </w:t>
      </w:r>
      <w:r>
        <w:rPr>
          <w:color w:val="444444"/>
          <w:sz w:val="25"/>
        </w:rPr>
        <w:t>University</w:t>
      </w:r>
      <w:r>
        <w:rPr>
          <w:color w:val="444444"/>
          <w:spacing w:val="-11"/>
          <w:sz w:val="25"/>
        </w:rPr>
        <w:t> </w:t>
      </w:r>
      <w:r>
        <w:rPr>
          <w:color w:val="444444"/>
          <w:sz w:val="25"/>
          <w:u w:val="single" w:color="444444"/>
        </w:rPr>
        <w:t>Facultv</w:t>
      </w:r>
      <w:r>
        <w:rPr>
          <w:color w:val="444444"/>
          <w:spacing w:val="-14"/>
          <w:sz w:val="25"/>
          <w:u w:val="single" w:color="444444"/>
        </w:rPr>
        <w:t> </w:t>
      </w:r>
      <w:r>
        <w:rPr>
          <w:color w:val="444444"/>
          <w:sz w:val="25"/>
          <w:u w:val="single" w:color="444444"/>
        </w:rPr>
        <w:t>Handbook.</w:t>
      </w:r>
      <w:r>
        <w:rPr>
          <w:color w:val="444444"/>
          <w:spacing w:val="7"/>
          <w:sz w:val="25"/>
        </w:rPr>
        <w:t> </w:t>
      </w:r>
      <w:r>
        <w:rPr>
          <w:color w:val="444444"/>
          <w:sz w:val="25"/>
        </w:rPr>
        <w:t>In</w:t>
      </w:r>
      <w:r>
        <w:rPr>
          <w:color w:val="444444"/>
          <w:spacing w:val="-15"/>
          <w:sz w:val="25"/>
        </w:rPr>
        <w:t> </w:t>
      </w:r>
      <w:r>
        <w:rPr>
          <w:color w:val="444444"/>
          <w:sz w:val="25"/>
        </w:rPr>
        <w:t>the</w:t>
      </w:r>
      <w:r>
        <w:rPr>
          <w:color w:val="444444"/>
          <w:spacing w:val="-13"/>
          <w:sz w:val="25"/>
        </w:rPr>
        <w:t> </w:t>
      </w:r>
      <w:r>
        <w:rPr>
          <w:color w:val="444444"/>
          <w:sz w:val="25"/>
        </w:rPr>
        <w:t>event</w:t>
      </w:r>
      <w:r>
        <w:rPr>
          <w:color w:val="444444"/>
          <w:spacing w:val="-12"/>
          <w:sz w:val="25"/>
        </w:rPr>
        <w:t> </w:t>
      </w:r>
      <w:r>
        <w:rPr>
          <w:color w:val="444444"/>
          <w:sz w:val="25"/>
        </w:rPr>
        <w:t>the</w:t>
      </w:r>
      <w:r>
        <w:rPr>
          <w:color w:val="444444"/>
          <w:spacing w:val="-17"/>
          <w:sz w:val="25"/>
        </w:rPr>
        <w:t> </w:t>
      </w:r>
      <w:r>
        <w:rPr>
          <w:color w:val="444444"/>
          <w:sz w:val="25"/>
        </w:rPr>
        <w:t>PTC</w:t>
      </w:r>
      <w:r>
        <w:rPr>
          <w:color w:val="444444"/>
          <w:spacing w:val="-9"/>
          <w:sz w:val="25"/>
        </w:rPr>
        <w:t> </w:t>
      </w:r>
      <w:r>
        <w:rPr>
          <w:color w:val="444444"/>
          <w:sz w:val="25"/>
        </w:rPr>
        <w:t>decision</w:t>
      </w:r>
      <w:r>
        <w:rPr>
          <w:color w:val="444444"/>
          <w:spacing w:val="-7"/>
          <w:sz w:val="25"/>
        </w:rPr>
        <w:t> </w:t>
      </w:r>
      <w:r>
        <w:rPr>
          <w:color w:val="444444"/>
          <w:sz w:val="25"/>
        </w:rPr>
        <w:t>is positive,</w:t>
      </w:r>
      <w:r>
        <w:rPr>
          <w:color w:val="444444"/>
          <w:spacing w:val="-1"/>
          <w:sz w:val="25"/>
        </w:rPr>
        <w:t> </w:t>
      </w:r>
      <w:r>
        <w:rPr>
          <w:color w:val="444444"/>
          <w:sz w:val="25"/>
        </w:rPr>
        <w:t>the</w:t>
      </w:r>
      <w:r>
        <w:rPr>
          <w:color w:val="444444"/>
          <w:spacing w:val="-19"/>
          <w:sz w:val="25"/>
        </w:rPr>
        <w:t> </w:t>
      </w:r>
      <w:r>
        <w:rPr>
          <w:color w:val="444444"/>
          <w:sz w:val="25"/>
        </w:rPr>
        <w:t>Chair</w:t>
      </w:r>
      <w:r>
        <w:rPr>
          <w:color w:val="444444"/>
          <w:spacing w:val="-14"/>
          <w:sz w:val="25"/>
        </w:rPr>
        <w:t> </w:t>
      </w:r>
      <w:r>
        <w:rPr>
          <w:color w:val="444444"/>
          <w:sz w:val="25"/>
        </w:rPr>
        <w:t>of</w:t>
      </w:r>
      <w:r>
        <w:rPr>
          <w:color w:val="444444"/>
          <w:spacing w:val="-19"/>
          <w:sz w:val="25"/>
        </w:rPr>
        <w:t> </w:t>
      </w:r>
      <w:r>
        <w:rPr>
          <w:color w:val="444444"/>
          <w:sz w:val="25"/>
        </w:rPr>
        <w:t>the</w:t>
      </w:r>
      <w:r>
        <w:rPr>
          <w:color w:val="444444"/>
          <w:spacing w:val="-19"/>
          <w:sz w:val="25"/>
        </w:rPr>
        <w:t> </w:t>
      </w:r>
      <w:r>
        <w:rPr>
          <w:color w:val="444444"/>
          <w:sz w:val="25"/>
        </w:rPr>
        <w:t>DSPH</w:t>
      </w:r>
      <w:r>
        <w:rPr>
          <w:color w:val="444444"/>
          <w:spacing w:val="-10"/>
          <w:sz w:val="25"/>
        </w:rPr>
        <w:t> </w:t>
      </w:r>
      <w:r>
        <w:rPr>
          <w:color w:val="444444"/>
          <w:sz w:val="25"/>
        </w:rPr>
        <w:t>prepares</w:t>
      </w:r>
      <w:r>
        <w:rPr>
          <w:color w:val="444444"/>
          <w:spacing w:val="-7"/>
          <w:sz w:val="25"/>
        </w:rPr>
        <w:t> </w:t>
      </w:r>
      <w:r>
        <w:rPr>
          <w:color w:val="444444"/>
          <w:sz w:val="25"/>
        </w:rPr>
        <w:t>his</w:t>
      </w:r>
      <w:r>
        <w:rPr>
          <w:color w:val="444444"/>
          <w:spacing w:val="-18"/>
          <w:sz w:val="25"/>
        </w:rPr>
        <w:t> </w:t>
      </w:r>
      <w:r>
        <w:rPr>
          <w:color w:val="444444"/>
          <w:sz w:val="25"/>
        </w:rPr>
        <w:t>or</w:t>
      </w:r>
      <w:r>
        <w:rPr>
          <w:color w:val="444444"/>
          <w:spacing w:val="-22"/>
          <w:sz w:val="25"/>
        </w:rPr>
        <w:t> </w:t>
      </w:r>
      <w:r>
        <w:rPr>
          <w:color w:val="444444"/>
          <w:sz w:val="25"/>
        </w:rPr>
        <w:t>her</w:t>
      </w:r>
      <w:r>
        <w:rPr>
          <w:color w:val="444444"/>
          <w:spacing w:val="-14"/>
          <w:sz w:val="25"/>
        </w:rPr>
        <w:t> </w:t>
      </w:r>
      <w:r>
        <w:rPr>
          <w:color w:val="444444"/>
          <w:sz w:val="25"/>
        </w:rPr>
        <w:t>recommendation</w:t>
      </w:r>
      <w:r>
        <w:rPr>
          <w:color w:val="444444"/>
          <w:spacing w:val="3"/>
          <w:sz w:val="25"/>
        </w:rPr>
        <w:t> </w:t>
      </w:r>
      <w:r>
        <w:rPr>
          <w:color w:val="444444"/>
          <w:sz w:val="25"/>
        </w:rPr>
        <w:t>for</w:t>
      </w:r>
      <w:r>
        <w:rPr>
          <w:color w:val="444444"/>
          <w:spacing w:val="-16"/>
          <w:sz w:val="25"/>
        </w:rPr>
        <w:t> </w:t>
      </w:r>
      <w:r>
        <w:rPr>
          <w:color w:val="444444"/>
          <w:sz w:val="25"/>
        </w:rPr>
        <w:t>submission</w:t>
      </w:r>
      <w:r>
        <w:rPr>
          <w:color w:val="444444"/>
          <w:spacing w:val="-1"/>
          <w:sz w:val="25"/>
        </w:rPr>
        <w:t> </w:t>
      </w:r>
      <w:r>
        <w:rPr>
          <w:color w:val="444444"/>
          <w:sz w:val="25"/>
        </w:rPr>
        <w:t>to the Dean of the CHSP, and also forwards the written summary report from the PTC (and any appended minority opinions), the candidate's dossier, and all documentation materials to the Dean for consideration. In the case of mid-probationary review, the candidate</w:t>
      </w:r>
      <w:r>
        <w:rPr>
          <w:color w:val="444444"/>
          <w:spacing w:val="-22"/>
          <w:sz w:val="25"/>
        </w:rPr>
        <w:t> </w:t>
      </w:r>
      <w:r>
        <w:rPr>
          <w:color w:val="444444"/>
          <w:sz w:val="25"/>
        </w:rPr>
        <w:t>will</w:t>
      </w:r>
      <w:r>
        <w:rPr>
          <w:color w:val="444444"/>
          <w:spacing w:val="-16"/>
          <w:sz w:val="25"/>
        </w:rPr>
        <w:t> </w:t>
      </w:r>
      <w:r>
        <w:rPr>
          <w:color w:val="444444"/>
          <w:sz w:val="25"/>
        </w:rPr>
        <w:t>receive</w:t>
      </w:r>
      <w:r>
        <w:rPr>
          <w:color w:val="444444"/>
          <w:spacing w:val="-22"/>
          <w:sz w:val="25"/>
        </w:rPr>
        <w:t> </w:t>
      </w:r>
      <w:r>
        <w:rPr>
          <w:color w:val="444444"/>
          <w:sz w:val="25"/>
        </w:rPr>
        <w:t>written</w:t>
      </w:r>
      <w:r>
        <w:rPr>
          <w:color w:val="444444"/>
          <w:spacing w:val="-31"/>
          <w:sz w:val="25"/>
        </w:rPr>
        <w:t> </w:t>
      </w:r>
      <w:r>
        <w:rPr>
          <w:color w:val="444444"/>
          <w:sz w:val="25"/>
        </w:rPr>
        <w:t>feedback</w:t>
      </w:r>
      <w:r>
        <w:rPr>
          <w:color w:val="444444"/>
          <w:spacing w:val="-10"/>
          <w:sz w:val="25"/>
        </w:rPr>
        <w:t> </w:t>
      </w:r>
      <w:r>
        <w:rPr>
          <w:color w:val="444444"/>
          <w:sz w:val="25"/>
        </w:rPr>
        <w:t>from</w:t>
      </w:r>
      <w:r>
        <w:rPr>
          <w:color w:val="444444"/>
          <w:spacing w:val="-21"/>
          <w:sz w:val="25"/>
        </w:rPr>
        <w:t> </w:t>
      </w:r>
      <w:r>
        <w:rPr>
          <w:color w:val="444444"/>
          <w:sz w:val="25"/>
        </w:rPr>
        <w:t>the</w:t>
      </w:r>
      <w:r>
        <w:rPr>
          <w:color w:val="444444"/>
          <w:spacing w:val="-29"/>
          <w:sz w:val="25"/>
        </w:rPr>
        <w:t> </w:t>
      </w:r>
      <w:r>
        <w:rPr>
          <w:color w:val="444444"/>
          <w:sz w:val="25"/>
        </w:rPr>
        <w:t>PTC</w:t>
      </w:r>
      <w:r>
        <w:rPr>
          <w:color w:val="444444"/>
          <w:spacing w:val="-22"/>
          <w:sz w:val="25"/>
        </w:rPr>
        <w:t> </w:t>
      </w:r>
      <w:r>
        <w:rPr>
          <w:color w:val="444444"/>
          <w:sz w:val="25"/>
        </w:rPr>
        <w:t>Chair</w:t>
      </w:r>
      <w:r>
        <w:rPr>
          <w:color w:val="444444"/>
          <w:spacing w:val="-24"/>
          <w:sz w:val="25"/>
        </w:rPr>
        <w:t> </w:t>
      </w:r>
      <w:r>
        <w:rPr>
          <w:color w:val="444444"/>
          <w:sz w:val="25"/>
        </w:rPr>
        <w:t>specifying</w:t>
      </w:r>
      <w:r>
        <w:rPr>
          <w:color w:val="444444"/>
          <w:spacing w:val="-20"/>
          <w:sz w:val="25"/>
        </w:rPr>
        <w:t> </w:t>
      </w:r>
      <w:r>
        <w:rPr>
          <w:color w:val="444444"/>
          <w:sz w:val="25"/>
        </w:rPr>
        <w:t>progress</w:t>
      </w:r>
      <w:r>
        <w:rPr>
          <w:color w:val="444444"/>
          <w:spacing w:val="-13"/>
          <w:sz w:val="25"/>
        </w:rPr>
        <w:t> </w:t>
      </w:r>
      <w:r>
        <w:rPr>
          <w:color w:val="444444"/>
          <w:sz w:val="25"/>
        </w:rPr>
        <w:t>toward promotion and</w:t>
      </w:r>
      <w:r>
        <w:rPr>
          <w:color w:val="444444"/>
          <w:spacing w:val="14"/>
          <w:sz w:val="25"/>
        </w:rPr>
        <w:t> </w:t>
      </w:r>
      <w:r>
        <w:rPr>
          <w:color w:val="444444"/>
          <w:sz w:val="25"/>
        </w:rPr>
        <w:t>tenure.</w:t>
      </w:r>
    </w:p>
    <w:p>
      <w:pPr>
        <w:pStyle w:val="BodyText"/>
        <w:spacing w:before="10"/>
        <w:rPr>
          <w:sz w:val="24"/>
        </w:rPr>
      </w:pPr>
    </w:p>
    <w:p>
      <w:pPr>
        <w:pStyle w:val="ListParagraph"/>
        <w:numPr>
          <w:ilvl w:val="0"/>
          <w:numId w:val="5"/>
        </w:numPr>
        <w:tabs>
          <w:tab w:pos="865" w:val="left" w:leader="none"/>
        </w:tabs>
        <w:spacing w:line="240" w:lineRule="auto" w:before="1" w:after="0"/>
        <w:ind w:left="864" w:right="0" w:hanging="365"/>
        <w:jc w:val="left"/>
        <w:rPr>
          <w:color w:val="444444"/>
          <w:sz w:val="25"/>
        </w:rPr>
      </w:pPr>
      <w:r>
        <w:rPr>
          <w:color w:val="444444"/>
          <w:sz w:val="25"/>
          <w:u w:val="single" w:color="444444"/>
        </w:rPr>
        <w:t>Not Later Than the First Day of Spring Semester:</w:t>
      </w:r>
      <w:r>
        <w:rPr>
          <w:color w:val="444444"/>
          <w:sz w:val="25"/>
        </w:rPr>
        <w:t> Dossiers go to Dean's</w:t>
      </w:r>
      <w:r>
        <w:rPr>
          <w:color w:val="444444"/>
          <w:spacing w:val="46"/>
          <w:sz w:val="25"/>
        </w:rPr>
        <w:t> </w:t>
      </w:r>
      <w:r>
        <w:rPr>
          <w:color w:val="444444"/>
          <w:sz w:val="25"/>
        </w:rPr>
        <w:t>office.</w:t>
      </w:r>
    </w:p>
    <w:p>
      <w:pPr>
        <w:pStyle w:val="BodyText"/>
        <w:spacing w:before="3"/>
      </w:pPr>
    </w:p>
    <w:p>
      <w:pPr>
        <w:pStyle w:val="ListParagraph"/>
        <w:numPr>
          <w:ilvl w:val="0"/>
          <w:numId w:val="5"/>
        </w:numPr>
        <w:tabs>
          <w:tab w:pos="865" w:val="left" w:leader="none"/>
        </w:tabs>
        <w:spacing w:line="232" w:lineRule="auto" w:before="0" w:after="0"/>
        <w:ind w:left="857" w:right="1629" w:hanging="363"/>
        <w:jc w:val="left"/>
        <w:rPr>
          <w:color w:val="444444"/>
          <w:sz w:val="25"/>
        </w:rPr>
      </w:pPr>
      <w:r>
        <w:rPr>
          <w:color w:val="444444"/>
          <w:sz w:val="25"/>
          <w:u w:val="single" w:color="444444"/>
        </w:rPr>
        <w:t>Not</w:t>
      </w:r>
      <w:r>
        <w:rPr>
          <w:color w:val="444444"/>
          <w:spacing w:val="-9"/>
          <w:sz w:val="25"/>
          <w:u w:val="single" w:color="444444"/>
        </w:rPr>
        <w:t> </w:t>
      </w:r>
      <w:r>
        <w:rPr>
          <w:color w:val="444444"/>
          <w:sz w:val="25"/>
          <w:u w:val="single" w:color="444444"/>
        </w:rPr>
        <w:t>later</w:t>
      </w:r>
      <w:r>
        <w:rPr>
          <w:color w:val="444444"/>
          <w:spacing w:val="-14"/>
          <w:sz w:val="25"/>
          <w:u w:val="single" w:color="444444"/>
        </w:rPr>
        <w:t> </w:t>
      </w:r>
      <w:r>
        <w:rPr>
          <w:color w:val="444444"/>
          <w:sz w:val="25"/>
          <w:u w:val="single" w:color="444444"/>
        </w:rPr>
        <w:t>than</w:t>
      </w:r>
      <w:r>
        <w:rPr>
          <w:color w:val="444444"/>
          <w:spacing w:val="-12"/>
          <w:sz w:val="25"/>
          <w:u w:val="single" w:color="444444"/>
        </w:rPr>
        <w:t> </w:t>
      </w:r>
      <w:r>
        <w:rPr>
          <w:color w:val="444444"/>
          <w:sz w:val="25"/>
          <w:u w:val="single" w:color="444444"/>
        </w:rPr>
        <w:t>February</w:t>
      </w:r>
      <w:r>
        <w:rPr>
          <w:color w:val="444444"/>
          <w:spacing w:val="8"/>
          <w:sz w:val="25"/>
          <w:u w:val="single" w:color="444444"/>
        </w:rPr>
        <w:t> </w:t>
      </w:r>
      <w:r>
        <w:rPr>
          <w:color w:val="444444"/>
          <w:sz w:val="25"/>
          <w:u w:val="single" w:color="444444"/>
        </w:rPr>
        <w:t>1:</w:t>
      </w:r>
      <w:r>
        <w:rPr>
          <w:color w:val="444444"/>
          <w:spacing w:val="3"/>
          <w:sz w:val="25"/>
        </w:rPr>
        <w:t> </w:t>
      </w:r>
      <w:r>
        <w:rPr>
          <w:color w:val="444444"/>
          <w:sz w:val="25"/>
        </w:rPr>
        <w:t>Chairperson</w:t>
      </w:r>
      <w:r>
        <w:rPr>
          <w:color w:val="444444"/>
          <w:spacing w:val="1"/>
          <w:sz w:val="25"/>
        </w:rPr>
        <w:t> </w:t>
      </w:r>
      <w:r>
        <w:rPr>
          <w:color w:val="444444"/>
          <w:sz w:val="25"/>
        </w:rPr>
        <w:t>provides</w:t>
      </w:r>
      <w:r>
        <w:rPr>
          <w:color w:val="444444"/>
          <w:spacing w:val="2"/>
          <w:sz w:val="25"/>
        </w:rPr>
        <w:t> </w:t>
      </w:r>
      <w:r>
        <w:rPr>
          <w:color w:val="444444"/>
          <w:sz w:val="25"/>
        </w:rPr>
        <w:t>probationary</w:t>
      </w:r>
      <w:r>
        <w:rPr>
          <w:color w:val="444444"/>
          <w:spacing w:val="6"/>
          <w:sz w:val="25"/>
        </w:rPr>
        <w:t> </w:t>
      </w:r>
      <w:r>
        <w:rPr>
          <w:color w:val="444444"/>
          <w:sz w:val="25"/>
        </w:rPr>
        <w:t>faculty</w:t>
      </w:r>
      <w:r>
        <w:rPr>
          <w:color w:val="444444"/>
          <w:spacing w:val="-11"/>
          <w:sz w:val="25"/>
        </w:rPr>
        <w:t> </w:t>
      </w:r>
      <w:r>
        <w:rPr>
          <w:color w:val="444444"/>
          <w:sz w:val="25"/>
        </w:rPr>
        <w:t>with</w:t>
      </w:r>
      <w:r>
        <w:rPr>
          <w:color w:val="444444"/>
          <w:spacing w:val="-3"/>
          <w:sz w:val="25"/>
        </w:rPr>
        <w:t> </w:t>
      </w:r>
      <w:r>
        <w:rPr>
          <w:color w:val="444444"/>
          <w:sz w:val="25"/>
        </w:rPr>
        <w:t>an</w:t>
      </w:r>
      <w:r>
        <w:rPr>
          <w:color w:val="444444"/>
          <w:spacing w:val="-41"/>
          <w:sz w:val="25"/>
        </w:rPr>
        <w:t> </w:t>
      </w:r>
      <w:r>
        <w:rPr>
          <w:color w:val="444444"/>
          <w:sz w:val="25"/>
        </w:rPr>
        <w:t>nu</w:t>
      </w:r>
      <w:r>
        <w:rPr>
          <w:color w:val="444444"/>
          <w:spacing w:val="-42"/>
          <w:sz w:val="25"/>
        </w:rPr>
        <w:t> </w:t>
      </w:r>
      <w:r>
        <w:rPr>
          <w:color w:val="444444"/>
          <w:sz w:val="25"/>
        </w:rPr>
        <w:t>a1 letter of evaluation regarding progress toward</w:t>
      </w:r>
      <w:r>
        <w:rPr>
          <w:color w:val="444444"/>
          <w:spacing w:val="-3"/>
          <w:sz w:val="25"/>
        </w:rPr>
        <w:t> </w:t>
      </w:r>
      <w:r>
        <w:rPr>
          <w:color w:val="444444"/>
          <w:sz w:val="25"/>
        </w:rPr>
        <w:t>tenure.</w:t>
      </w:r>
    </w:p>
    <w:p>
      <w:pPr>
        <w:pStyle w:val="BodyText"/>
        <w:spacing w:before="4"/>
        <w:rPr>
          <w:sz w:val="24"/>
        </w:rPr>
      </w:pPr>
    </w:p>
    <w:p>
      <w:pPr>
        <w:pStyle w:val="ListParagraph"/>
        <w:numPr>
          <w:ilvl w:val="0"/>
          <w:numId w:val="5"/>
        </w:numPr>
        <w:tabs>
          <w:tab w:pos="860" w:val="left" w:leader="none"/>
        </w:tabs>
        <w:spacing w:line="230" w:lineRule="auto" w:before="0" w:after="0"/>
        <w:ind w:left="854" w:right="1252" w:hanging="359"/>
        <w:jc w:val="left"/>
        <w:rPr>
          <w:color w:val="444444"/>
          <w:sz w:val="25"/>
        </w:rPr>
      </w:pPr>
      <w:r>
        <w:rPr>
          <w:color w:val="444444"/>
          <w:sz w:val="25"/>
          <w:u w:val="single" w:color="444444"/>
        </w:rPr>
        <w:t>Not Later Than March 1:</w:t>
      </w:r>
      <w:r>
        <w:rPr>
          <w:color w:val="444444"/>
          <w:sz w:val="25"/>
        </w:rPr>
        <w:t> The Dean of the CHSP submits recommendations for or against</w:t>
      </w:r>
      <w:r>
        <w:rPr>
          <w:color w:val="444444"/>
          <w:spacing w:val="-15"/>
          <w:sz w:val="25"/>
        </w:rPr>
        <w:t> </w:t>
      </w:r>
      <w:r>
        <w:rPr>
          <w:color w:val="444444"/>
          <w:sz w:val="25"/>
        </w:rPr>
        <w:t>promotion</w:t>
      </w:r>
      <w:r>
        <w:rPr>
          <w:color w:val="444444"/>
          <w:spacing w:val="12"/>
          <w:sz w:val="25"/>
        </w:rPr>
        <w:t> </w:t>
      </w:r>
      <w:r>
        <w:rPr>
          <w:color w:val="444444"/>
          <w:sz w:val="25"/>
        </w:rPr>
        <w:t>and</w:t>
      </w:r>
      <w:r>
        <w:rPr>
          <w:color w:val="444444"/>
          <w:spacing w:val="-12"/>
          <w:sz w:val="25"/>
        </w:rPr>
        <w:t> </w:t>
      </w:r>
      <w:r>
        <w:rPr>
          <w:color w:val="444444"/>
          <w:sz w:val="25"/>
        </w:rPr>
        <w:t>tenure</w:t>
      </w:r>
      <w:r>
        <w:rPr>
          <w:color w:val="444444"/>
          <w:spacing w:val="-12"/>
          <w:sz w:val="25"/>
        </w:rPr>
        <w:t> </w:t>
      </w:r>
      <w:r>
        <w:rPr>
          <w:color w:val="444444"/>
          <w:sz w:val="25"/>
        </w:rPr>
        <w:t>(or</w:t>
      </w:r>
      <w:r>
        <w:rPr>
          <w:color w:val="444444"/>
          <w:spacing w:val="-21"/>
          <w:sz w:val="25"/>
        </w:rPr>
        <w:t> </w:t>
      </w:r>
      <w:r>
        <w:rPr>
          <w:color w:val="444444"/>
          <w:sz w:val="25"/>
        </w:rPr>
        <w:t>promotion</w:t>
      </w:r>
      <w:r>
        <w:rPr>
          <w:color w:val="444444"/>
          <w:spacing w:val="8"/>
          <w:sz w:val="25"/>
        </w:rPr>
        <w:t> </w:t>
      </w:r>
      <w:r>
        <w:rPr>
          <w:color w:val="444444"/>
          <w:sz w:val="25"/>
        </w:rPr>
        <w:t>only</w:t>
      </w:r>
      <w:r>
        <w:rPr>
          <w:color w:val="444444"/>
          <w:spacing w:val="-22"/>
          <w:sz w:val="25"/>
        </w:rPr>
        <w:t> </w:t>
      </w:r>
      <w:r>
        <w:rPr>
          <w:color w:val="444444"/>
          <w:sz w:val="25"/>
        </w:rPr>
        <w:t>in</w:t>
      </w:r>
      <w:r>
        <w:rPr>
          <w:color w:val="444444"/>
          <w:spacing w:val="-18"/>
          <w:sz w:val="25"/>
        </w:rPr>
        <w:t> </w:t>
      </w:r>
      <w:r>
        <w:rPr>
          <w:color w:val="444444"/>
          <w:sz w:val="25"/>
        </w:rPr>
        <w:t>the</w:t>
      </w:r>
      <w:r>
        <w:rPr>
          <w:color w:val="444444"/>
          <w:spacing w:val="-16"/>
          <w:sz w:val="25"/>
        </w:rPr>
        <w:t> </w:t>
      </w:r>
      <w:r>
        <w:rPr>
          <w:color w:val="444444"/>
          <w:sz w:val="25"/>
        </w:rPr>
        <w:t>case</w:t>
      </w:r>
      <w:r>
        <w:rPr>
          <w:color w:val="444444"/>
          <w:spacing w:val="-21"/>
          <w:sz w:val="25"/>
        </w:rPr>
        <w:t> </w:t>
      </w:r>
      <w:r>
        <w:rPr>
          <w:color w:val="444444"/>
          <w:sz w:val="25"/>
        </w:rPr>
        <w:t>of</w:t>
      </w:r>
      <w:r>
        <w:rPr>
          <w:color w:val="444444"/>
          <w:spacing w:val="-20"/>
          <w:sz w:val="25"/>
        </w:rPr>
        <w:t> </w:t>
      </w:r>
      <w:r>
        <w:rPr>
          <w:color w:val="444444"/>
          <w:sz w:val="25"/>
        </w:rPr>
        <w:t>candidates</w:t>
      </w:r>
      <w:r>
        <w:rPr>
          <w:color w:val="444444"/>
          <w:spacing w:val="3"/>
          <w:sz w:val="25"/>
        </w:rPr>
        <w:t> </w:t>
      </w:r>
      <w:r>
        <w:rPr>
          <w:color w:val="444444"/>
          <w:sz w:val="25"/>
        </w:rPr>
        <w:t>seeking</w:t>
      </w:r>
      <w:r>
        <w:rPr>
          <w:color w:val="444444"/>
          <w:spacing w:val="-14"/>
          <w:sz w:val="25"/>
        </w:rPr>
        <w:t> </w:t>
      </w:r>
      <w:r>
        <w:rPr>
          <w:color w:val="444444"/>
          <w:sz w:val="25"/>
        </w:rPr>
        <w:t>Full professor</w:t>
      </w:r>
      <w:r>
        <w:rPr>
          <w:color w:val="444444"/>
          <w:spacing w:val="-20"/>
          <w:sz w:val="25"/>
        </w:rPr>
        <w:t> </w:t>
      </w:r>
      <w:r>
        <w:rPr>
          <w:color w:val="444444"/>
          <w:sz w:val="25"/>
        </w:rPr>
        <w:t>status)</w:t>
      </w:r>
      <w:r>
        <w:rPr>
          <w:color w:val="444444"/>
          <w:spacing w:val="-9"/>
          <w:sz w:val="25"/>
        </w:rPr>
        <w:t> </w:t>
      </w:r>
      <w:r>
        <w:rPr>
          <w:color w:val="444444"/>
          <w:sz w:val="25"/>
        </w:rPr>
        <w:t>to</w:t>
      </w:r>
      <w:r>
        <w:rPr>
          <w:color w:val="444444"/>
          <w:spacing w:val="-17"/>
          <w:sz w:val="25"/>
        </w:rPr>
        <w:t> </w:t>
      </w:r>
      <w:r>
        <w:rPr>
          <w:color w:val="444444"/>
          <w:sz w:val="25"/>
        </w:rPr>
        <w:t>the</w:t>
      </w:r>
      <w:r>
        <w:rPr>
          <w:color w:val="444444"/>
          <w:spacing w:val="-24"/>
          <w:sz w:val="25"/>
        </w:rPr>
        <w:t> </w:t>
      </w:r>
      <w:r>
        <w:rPr>
          <w:color w:val="444444"/>
          <w:sz w:val="25"/>
        </w:rPr>
        <w:t>Provost.</w:t>
      </w:r>
      <w:r>
        <w:rPr>
          <w:color w:val="444444"/>
          <w:spacing w:val="4"/>
          <w:sz w:val="25"/>
        </w:rPr>
        <w:t> </w:t>
      </w:r>
      <w:r>
        <w:rPr>
          <w:color w:val="444444"/>
          <w:sz w:val="25"/>
        </w:rPr>
        <w:t>In</w:t>
      </w:r>
      <w:r>
        <w:rPr>
          <w:color w:val="444444"/>
          <w:spacing w:val="-12"/>
          <w:sz w:val="25"/>
        </w:rPr>
        <w:t> </w:t>
      </w:r>
      <w:r>
        <w:rPr>
          <w:color w:val="444444"/>
          <w:sz w:val="25"/>
        </w:rPr>
        <w:t>the</w:t>
      </w:r>
      <w:r>
        <w:rPr>
          <w:color w:val="444444"/>
          <w:spacing w:val="-20"/>
          <w:sz w:val="25"/>
        </w:rPr>
        <w:t> </w:t>
      </w:r>
      <w:r>
        <w:rPr>
          <w:color w:val="444444"/>
          <w:sz w:val="25"/>
        </w:rPr>
        <w:t>event</w:t>
      </w:r>
      <w:r>
        <w:rPr>
          <w:color w:val="444444"/>
          <w:spacing w:val="-9"/>
          <w:sz w:val="25"/>
        </w:rPr>
        <w:t> </w:t>
      </w:r>
      <w:r>
        <w:rPr>
          <w:color w:val="444444"/>
          <w:sz w:val="25"/>
        </w:rPr>
        <w:t>of</w:t>
      </w:r>
      <w:r>
        <w:rPr>
          <w:color w:val="444444"/>
          <w:spacing w:val="-16"/>
          <w:sz w:val="25"/>
        </w:rPr>
        <w:t> </w:t>
      </w:r>
      <w:r>
        <w:rPr>
          <w:color w:val="444444"/>
          <w:sz w:val="25"/>
        </w:rPr>
        <w:t>a</w:t>
      </w:r>
      <w:r>
        <w:rPr>
          <w:color w:val="444444"/>
          <w:spacing w:val="-24"/>
          <w:sz w:val="25"/>
        </w:rPr>
        <w:t> </w:t>
      </w:r>
      <w:r>
        <w:rPr>
          <w:color w:val="444444"/>
          <w:sz w:val="25"/>
        </w:rPr>
        <w:t>negative</w:t>
      </w:r>
      <w:r>
        <w:rPr>
          <w:color w:val="444444"/>
          <w:spacing w:val="-4"/>
          <w:sz w:val="25"/>
        </w:rPr>
        <w:t> </w:t>
      </w:r>
      <w:r>
        <w:rPr>
          <w:color w:val="444444"/>
          <w:sz w:val="25"/>
        </w:rPr>
        <w:t>recommendation,</w:t>
      </w:r>
      <w:r>
        <w:rPr>
          <w:color w:val="444444"/>
          <w:spacing w:val="-1"/>
          <w:sz w:val="25"/>
        </w:rPr>
        <w:t> </w:t>
      </w:r>
      <w:r>
        <w:rPr>
          <w:color w:val="444444"/>
          <w:sz w:val="25"/>
        </w:rPr>
        <w:t>the</w:t>
      </w:r>
      <w:r>
        <w:rPr>
          <w:color w:val="444444"/>
          <w:spacing w:val="-21"/>
          <w:sz w:val="25"/>
        </w:rPr>
        <w:t> </w:t>
      </w:r>
      <w:r>
        <w:rPr>
          <w:color w:val="444444"/>
          <w:sz w:val="25"/>
        </w:rPr>
        <w:t>Dean</w:t>
      </w:r>
      <w:r>
        <w:rPr>
          <w:color w:val="444444"/>
          <w:spacing w:val="-4"/>
          <w:sz w:val="25"/>
        </w:rPr>
        <w:t> </w:t>
      </w:r>
      <w:r>
        <w:rPr>
          <w:color w:val="444444"/>
          <w:sz w:val="25"/>
        </w:rPr>
        <w:t>of the CHHS must notify the Chair of DSPH and the candidate in writing along with the reason(s) for the</w:t>
      </w:r>
      <w:r>
        <w:rPr>
          <w:color w:val="444444"/>
          <w:spacing w:val="7"/>
          <w:sz w:val="25"/>
        </w:rPr>
        <w:t> </w:t>
      </w:r>
      <w:r>
        <w:rPr>
          <w:color w:val="444444"/>
          <w:sz w:val="25"/>
        </w:rPr>
        <w:t>decision.</w:t>
      </w:r>
    </w:p>
    <w:p>
      <w:pPr>
        <w:pStyle w:val="BodyText"/>
        <w:spacing w:before="5"/>
      </w:pPr>
    </w:p>
    <w:p>
      <w:pPr>
        <w:pStyle w:val="ListParagraph"/>
        <w:numPr>
          <w:ilvl w:val="0"/>
          <w:numId w:val="5"/>
        </w:numPr>
        <w:tabs>
          <w:tab w:pos="855" w:val="left" w:leader="none"/>
        </w:tabs>
        <w:spacing w:line="232" w:lineRule="auto" w:before="0" w:after="0"/>
        <w:ind w:left="852" w:right="1407" w:hanging="357"/>
        <w:jc w:val="left"/>
        <w:rPr>
          <w:color w:val="444444"/>
          <w:sz w:val="25"/>
        </w:rPr>
      </w:pPr>
      <w:r>
        <w:rPr>
          <w:color w:val="444444"/>
          <w:sz w:val="25"/>
          <w:u w:val="single" w:color="444444"/>
        </w:rPr>
        <w:t>Not</w:t>
      </w:r>
      <w:r>
        <w:rPr>
          <w:color w:val="444444"/>
          <w:spacing w:val="-7"/>
          <w:sz w:val="25"/>
          <w:u w:val="single" w:color="444444"/>
        </w:rPr>
        <w:t> </w:t>
      </w:r>
      <w:r>
        <w:rPr>
          <w:color w:val="444444"/>
          <w:sz w:val="25"/>
          <w:u w:val="single" w:color="444444"/>
        </w:rPr>
        <w:t>Later</w:t>
      </w:r>
      <w:r>
        <w:rPr>
          <w:color w:val="444444"/>
          <w:spacing w:val="-23"/>
          <w:sz w:val="25"/>
          <w:u w:val="single" w:color="444444"/>
        </w:rPr>
        <w:t> </w:t>
      </w:r>
      <w:r>
        <w:rPr>
          <w:color w:val="444444"/>
          <w:sz w:val="25"/>
          <w:u w:val="single" w:color="444444"/>
        </w:rPr>
        <w:t>Than</w:t>
      </w:r>
      <w:r>
        <w:rPr>
          <w:color w:val="444444"/>
          <w:spacing w:val="-12"/>
          <w:sz w:val="25"/>
          <w:u w:val="single" w:color="444444"/>
        </w:rPr>
        <w:t> </w:t>
      </w:r>
      <w:r>
        <w:rPr>
          <w:color w:val="444444"/>
          <w:sz w:val="25"/>
          <w:u w:val="single" w:color="444444"/>
        </w:rPr>
        <w:t>April</w:t>
      </w:r>
      <w:r>
        <w:rPr>
          <w:color w:val="444444"/>
          <w:spacing w:val="-24"/>
          <w:sz w:val="25"/>
          <w:u w:val="single" w:color="444444"/>
        </w:rPr>
        <w:t> </w:t>
      </w:r>
      <w:r>
        <w:rPr>
          <w:color w:val="444444"/>
          <w:sz w:val="25"/>
          <w:u w:val="single" w:color="444444"/>
        </w:rPr>
        <w:t>1</w:t>
      </w:r>
      <w:r>
        <w:rPr>
          <w:color w:val="444444"/>
          <w:sz w:val="25"/>
        </w:rPr>
        <w:t>:</w:t>
      </w:r>
      <w:r>
        <w:rPr>
          <w:color w:val="444444"/>
          <w:spacing w:val="23"/>
          <w:sz w:val="25"/>
        </w:rPr>
        <w:t> </w:t>
      </w:r>
      <w:r>
        <w:rPr>
          <w:color w:val="444444"/>
          <w:sz w:val="25"/>
        </w:rPr>
        <w:t>Provost</w:t>
      </w:r>
      <w:r>
        <w:rPr>
          <w:color w:val="444444"/>
          <w:spacing w:val="-1"/>
          <w:sz w:val="25"/>
        </w:rPr>
        <w:t> </w:t>
      </w:r>
      <w:r>
        <w:rPr>
          <w:color w:val="444444"/>
          <w:sz w:val="25"/>
        </w:rPr>
        <w:t>notifies</w:t>
      </w:r>
      <w:r>
        <w:rPr>
          <w:color w:val="444444"/>
          <w:spacing w:val="-9"/>
          <w:sz w:val="25"/>
        </w:rPr>
        <w:t> </w:t>
      </w:r>
      <w:r>
        <w:rPr>
          <w:color w:val="444444"/>
          <w:sz w:val="25"/>
        </w:rPr>
        <w:t>Dean,</w:t>
      </w:r>
      <w:r>
        <w:rPr>
          <w:color w:val="444444"/>
          <w:spacing w:val="-14"/>
          <w:sz w:val="25"/>
        </w:rPr>
        <w:t> </w:t>
      </w:r>
      <w:r>
        <w:rPr>
          <w:color w:val="444444"/>
          <w:sz w:val="25"/>
        </w:rPr>
        <w:t>DSPH</w:t>
      </w:r>
      <w:r>
        <w:rPr>
          <w:color w:val="444444"/>
          <w:spacing w:val="-5"/>
          <w:sz w:val="25"/>
        </w:rPr>
        <w:t> </w:t>
      </w:r>
      <w:r>
        <w:rPr>
          <w:color w:val="444444"/>
          <w:sz w:val="25"/>
        </w:rPr>
        <w:t>Chair,</w:t>
      </w:r>
      <w:r>
        <w:rPr>
          <w:color w:val="444444"/>
          <w:spacing w:val="-9"/>
          <w:sz w:val="25"/>
        </w:rPr>
        <w:t> </w:t>
      </w:r>
      <w:r>
        <w:rPr>
          <w:color w:val="444444"/>
          <w:sz w:val="25"/>
        </w:rPr>
        <w:t>and</w:t>
      </w:r>
      <w:r>
        <w:rPr>
          <w:color w:val="444444"/>
          <w:spacing w:val="-8"/>
          <w:sz w:val="25"/>
        </w:rPr>
        <w:t> </w:t>
      </w:r>
      <w:r>
        <w:rPr>
          <w:color w:val="444444"/>
          <w:sz w:val="25"/>
        </w:rPr>
        <w:t>candidate</w:t>
      </w:r>
      <w:r>
        <w:rPr>
          <w:color w:val="444444"/>
          <w:spacing w:val="-7"/>
          <w:sz w:val="25"/>
        </w:rPr>
        <w:t> </w:t>
      </w:r>
      <w:r>
        <w:rPr>
          <w:color w:val="444444"/>
          <w:sz w:val="25"/>
        </w:rPr>
        <w:t>in</w:t>
      </w:r>
      <w:r>
        <w:rPr>
          <w:color w:val="444444"/>
          <w:spacing w:val="-15"/>
          <w:sz w:val="25"/>
        </w:rPr>
        <w:t> </w:t>
      </w:r>
      <w:r>
        <w:rPr>
          <w:color w:val="444444"/>
          <w:sz w:val="25"/>
        </w:rPr>
        <w:t>writing of rejection of department</w:t>
      </w:r>
      <w:r>
        <w:rPr>
          <w:color w:val="444444"/>
          <w:spacing w:val="48"/>
          <w:sz w:val="25"/>
        </w:rPr>
        <w:t> </w:t>
      </w:r>
      <w:r>
        <w:rPr>
          <w:color w:val="444444"/>
          <w:sz w:val="25"/>
        </w:rPr>
        <w:t>recommendation.</w:t>
      </w:r>
    </w:p>
    <w:p>
      <w:pPr>
        <w:pStyle w:val="BodyText"/>
        <w:rPr>
          <w:sz w:val="28"/>
        </w:rPr>
      </w:pPr>
    </w:p>
    <w:p>
      <w:pPr>
        <w:pStyle w:val="BodyText"/>
        <w:rPr>
          <w:sz w:val="28"/>
        </w:rPr>
      </w:pPr>
    </w:p>
    <w:p>
      <w:pPr>
        <w:pStyle w:val="BodyText"/>
        <w:spacing w:before="10"/>
        <w:rPr>
          <w:sz w:val="41"/>
        </w:rPr>
      </w:pPr>
    </w:p>
    <w:p>
      <w:pPr>
        <w:pStyle w:val="Heading1"/>
        <w:rPr>
          <w:b w:val="0"/>
        </w:rPr>
      </w:pPr>
      <w:r>
        <w:rPr>
          <w:color w:val="494949"/>
        </w:rPr>
        <w:t>Section B. Instructional Faculty (Group </w:t>
      </w:r>
      <w:r>
        <w:rPr>
          <w:b w:val="0"/>
          <w:color w:val="494949"/>
        </w:rPr>
        <w:t>II)</w:t>
      </w:r>
    </w:p>
    <w:p>
      <w:pPr>
        <w:spacing w:after="0"/>
        <w:sectPr>
          <w:pgSz w:w="12240" w:h="15840"/>
          <w:pgMar w:header="0" w:footer="992" w:top="1140" w:bottom="1220" w:left="1160" w:right="340"/>
        </w:sectPr>
      </w:pPr>
    </w:p>
    <w:p>
      <w:pPr>
        <w:spacing w:before="70"/>
        <w:ind w:left="197" w:right="0" w:firstLine="0"/>
        <w:jc w:val="left"/>
        <w:rPr>
          <w:i/>
          <w:sz w:val="25"/>
        </w:rPr>
      </w:pPr>
      <w:r>
        <w:rPr>
          <w:b/>
          <w:i/>
          <w:color w:val="464646"/>
          <w:sz w:val="25"/>
        </w:rPr>
        <w:t>DSPH</w:t>
      </w:r>
      <w:r>
        <w:rPr>
          <w:b/>
          <w:i/>
          <w:color w:val="464646"/>
          <w:spacing w:val="58"/>
          <w:sz w:val="25"/>
        </w:rPr>
        <w:t> </w:t>
      </w:r>
      <w:r>
        <w:rPr>
          <w:i/>
          <w:color w:val="464646"/>
          <w:sz w:val="25"/>
        </w:rPr>
        <w:t>Criteria</w:t>
      </w:r>
    </w:p>
    <w:p>
      <w:pPr>
        <w:pStyle w:val="BodyText"/>
        <w:spacing w:before="7"/>
        <w:rPr>
          <w:i/>
          <w:sz w:val="24"/>
        </w:rPr>
      </w:pPr>
    </w:p>
    <w:p>
      <w:pPr>
        <w:pStyle w:val="BodyText"/>
        <w:spacing w:line="230" w:lineRule="auto"/>
        <w:ind w:left="186" w:right="1158" w:firstLine="6"/>
      </w:pPr>
      <w:r>
        <w:rPr>
          <w:color w:val="464646"/>
        </w:rPr>
        <w:t>In</w:t>
      </w:r>
      <w:r>
        <w:rPr>
          <w:color w:val="464646"/>
          <w:spacing w:val="-16"/>
        </w:rPr>
        <w:t> </w:t>
      </w:r>
      <w:r>
        <w:rPr>
          <w:color w:val="464646"/>
        </w:rPr>
        <w:t>addition</w:t>
      </w:r>
      <w:r>
        <w:rPr>
          <w:color w:val="464646"/>
          <w:spacing w:val="-12"/>
        </w:rPr>
        <w:t> </w:t>
      </w:r>
      <w:r>
        <w:rPr>
          <w:color w:val="464646"/>
        </w:rPr>
        <w:t>to</w:t>
      </w:r>
      <w:r>
        <w:rPr>
          <w:color w:val="464646"/>
          <w:spacing w:val="-18"/>
        </w:rPr>
        <w:t> </w:t>
      </w:r>
      <w:r>
        <w:rPr>
          <w:color w:val="464646"/>
        </w:rPr>
        <w:t>the</w:t>
      </w:r>
      <w:r>
        <w:rPr>
          <w:color w:val="464646"/>
          <w:spacing w:val="-23"/>
        </w:rPr>
        <w:t> </w:t>
      </w:r>
      <w:r>
        <w:rPr>
          <w:color w:val="464646"/>
        </w:rPr>
        <w:t>criteria</w:t>
      </w:r>
      <w:r>
        <w:rPr>
          <w:color w:val="464646"/>
          <w:spacing w:val="-7"/>
        </w:rPr>
        <w:t> </w:t>
      </w:r>
      <w:r>
        <w:rPr>
          <w:color w:val="464646"/>
        </w:rPr>
        <w:t>spelled</w:t>
      </w:r>
      <w:r>
        <w:rPr>
          <w:color w:val="464646"/>
          <w:spacing w:val="-9"/>
        </w:rPr>
        <w:t> </w:t>
      </w:r>
      <w:r>
        <w:rPr>
          <w:color w:val="464646"/>
        </w:rPr>
        <w:t>out</w:t>
      </w:r>
      <w:r>
        <w:rPr>
          <w:color w:val="464646"/>
          <w:spacing w:val="-21"/>
        </w:rPr>
        <w:t> </w:t>
      </w:r>
      <w:r>
        <w:rPr>
          <w:color w:val="464646"/>
        </w:rPr>
        <w:t>in</w:t>
      </w:r>
      <w:r>
        <w:rPr>
          <w:color w:val="464646"/>
          <w:spacing w:val="-20"/>
        </w:rPr>
        <w:t> </w:t>
      </w:r>
      <w:r>
        <w:rPr>
          <w:color w:val="464646"/>
        </w:rPr>
        <w:t>the</w:t>
      </w:r>
      <w:r>
        <w:rPr>
          <w:color w:val="464646"/>
          <w:spacing w:val="-21"/>
        </w:rPr>
        <w:t> </w:t>
      </w:r>
      <w:r>
        <w:rPr>
          <w:color w:val="464646"/>
        </w:rPr>
        <w:t>CHSP</w:t>
      </w:r>
      <w:r>
        <w:rPr>
          <w:color w:val="464646"/>
          <w:spacing w:val="-12"/>
        </w:rPr>
        <w:t> </w:t>
      </w:r>
      <w:r>
        <w:rPr>
          <w:color w:val="464646"/>
        </w:rPr>
        <w:t>P&amp;T</w:t>
      </w:r>
      <w:r>
        <w:rPr>
          <w:color w:val="464646"/>
          <w:spacing w:val="-15"/>
        </w:rPr>
        <w:t> </w:t>
      </w:r>
      <w:r>
        <w:rPr>
          <w:color w:val="464646"/>
        </w:rPr>
        <w:t>Policy,</w:t>
      </w:r>
      <w:r>
        <w:rPr>
          <w:color w:val="464646"/>
          <w:spacing w:val="-9"/>
        </w:rPr>
        <w:t> </w:t>
      </w:r>
      <w:r>
        <w:rPr>
          <w:color w:val="464646"/>
        </w:rPr>
        <w:t>Part</w:t>
      </w:r>
      <w:r>
        <w:rPr>
          <w:color w:val="464646"/>
          <w:spacing w:val="-9"/>
        </w:rPr>
        <w:t> </w:t>
      </w:r>
      <w:r>
        <w:rPr>
          <w:color w:val="464646"/>
        </w:rPr>
        <w:t>III,</w:t>
      </w:r>
      <w:r>
        <w:rPr>
          <w:color w:val="464646"/>
          <w:spacing w:val="-15"/>
        </w:rPr>
        <w:t> </w:t>
      </w:r>
      <w:r>
        <w:rPr>
          <w:color w:val="464646"/>
        </w:rPr>
        <w:t>Instructional</w:t>
      </w:r>
      <w:r>
        <w:rPr>
          <w:color w:val="464646"/>
          <w:spacing w:val="2"/>
        </w:rPr>
        <w:t> </w:t>
      </w:r>
      <w:r>
        <w:rPr>
          <w:color w:val="464646"/>
        </w:rPr>
        <w:t>Faculty, additional DSPH criteria shall be considered. Specific areas of review for promotion shall include</w:t>
      </w:r>
      <w:r>
        <w:rPr>
          <w:color w:val="464646"/>
          <w:spacing w:val="-12"/>
        </w:rPr>
        <w:t> </w:t>
      </w:r>
      <w:r>
        <w:rPr>
          <w:color w:val="464646"/>
        </w:rPr>
        <w:t>an</w:t>
      </w:r>
      <w:r>
        <w:rPr>
          <w:color w:val="464646"/>
          <w:spacing w:val="-17"/>
        </w:rPr>
        <w:t> </w:t>
      </w:r>
      <w:r>
        <w:rPr>
          <w:color w:val="464646"/>
        </w:rPr>
        <w:t>assessment</w:t>
      </w:r>
      <w:r>
        <w:rPr>
          <w:color w:val="464646"/>
          <w:spacing w:val="1"/>
        </w:rPr>
        <w:t> </w:t>
      </w:r>
      <w:r>
        <w:rPr>
          <w:color w:val="464646"/>
        </w:rPr>
        <w:t>of</w:t>
      </w:r>
      <w:r>
        <w:rPr>
          <w:color w:val="464646"/>
          <w:spacing w:val="-21"/>
        </w:rPr>
        <w:t> </w:t>
      </w:r>
      <w:r>
        <w:rPr>
          <w:color w:val="464646"/>
        </w:rPr>
        <w:t>the</w:t>
      </w:r>
      <w:r>
        <w:rPr>
          <w:color w:val="464646"/>
          <w:spacing w:val="-17"/>
        </w:rPr>
        <w:t> </w:t>
      </w:r>
      <w:r>
        <w:rPr>
          <w:color w:val="464646"/>
        </w:rPr>
        <w:t>candidate's success</w:t>
      </w:r>
      <w:r>
        <w:rPr>
          <w:color w:val="464646"/>
          <w:spacing w:val="-12"/>
        </w:rPr>
        <w:t> </w:t>
      </w:r>
      <w:r>
        <w:rPr>
          <w:color w:val="464646"/>
        </w:rPr>
        <w:t>in</w:t>
      </w:r>
      <w:r>
        <w:rPr>
          <w:color w:val="464646"/>
          <w:spacing w:val="-13"/>
        </w:rPr>
        <w:t> </w:t>
      </w:r>
      <w:r>
        <w:rPr>
          <w:color w:val="464646"/>
        </w:rPr>
        <w:t>accomplishing</w:t>
      </w:r>
      <w:r>
        <w:rPr>
          <w:color w:val="464646"/>
          <w:spacing w:val="5"/>
        </w:rPr>
        <w:t> </w:t>
      </w:r>
      <w:r>
        <w:rPr>
          <w:color w:val="464646"/>
        </w:rPr>
        <w:t>his</w:t>
      </w:r>
      <w:r>
        <w:rPr>
          <w:color w:val="464646"/>
          <w:spacing w:val="-18"/>
        </w:rPr>
        <w:t> </w:t>
      </w:r>
      <w:r>
        <w:rPr>
          <w:color w:val="464646"/>
        </w:rPr>
        <w:t>or</w:t>
      </w:r>
      <w:r>
        <w:rPr>
          <w:color w:val="464646"/>
          <w:spacing w:val="-27"/>
        </w:rPr>
        <w:t> </w:t>
      </w:r>
      <w:r>
        <w:rPr>
          <w:color w:val="464646"/>
        </w:rPr>
        <w:t>her</w:t>
      </w:r>
      <w:r>
        <w:rPr>
          <w:color w:val="464646"/>
          <w:spacing w:val="-14"/>
        </w:rPr>
        <w:t> </w:t>
      </w:r>
      <w:r>
        <w:rPr>
          <w:color w:val="464646"/>
        </w:rPr>
        <w:t>assigned</w:t>
      </w:r>
      <w:r>
        <w:rPr>
          <w:color w:val="464646"/>
          <w:spacing w:val="-2"/>
        </w:rPr>
        <w:t> </w:t>
      </w:r>
      <w:r>
        <w:rPr>
          <w:color w:val="464646"/>
        </w:rPr>
        <w:t>duties. The</w:t>
      </w:r>
      <w:r>
        <w:rPr>
          <w:color w:val="464646"/>
          <w:spacing w:val="-24"/>
        </w:rPr>
        <w:t> </w:t>
      </w:r>
      <w:r>
        <w:rPr>
          <w:color w:val="464646"/>
        </w:rPr>
        <w:t>magnitude</w:t>
      </w:r>
      <w:r>
        <w:rPr>
          <w:color w:val="464646"/>
          <w:spacing w:val="1"/>
        </w:rPr>
        <w:t> </w:t>
      </w:r>
      <w:r>
        <w:rPr>
          <w:color w:val="464646"/>
        </w:rPr>
        <w:t>and</w:t>
      </w:r>
      <w:r>
        <w:rPr>
          <w:color w:val="464646"/>
          <w:spacing w:val="-7"/>
        </w:rPr>
        <w:t> </w:t>
      </w:r>
      <w:r>
        <w:rPr>
          <w:color w:val="464646"/>
        </w:rPr>
        <w:t>the</w:t>
      </w:r>
      <w:r>
        <w:rPr>
          <w:color w:val="464646"/>
          <w:spacing w:val="-19"/>
        </w:rPr>
        <w:t> </w:t>
      </w:r>
      <w:r>
        <w:rPr>
          <w:color w:val="464646"/>
        </w:rPr>
        <w:t>quality</w:t>
      </w:r>
      <w:r>
        <w:rPr>
          <w:color w:val="464646"/>
          <w:spacing w:val="-3"/>
        </w:rPr>
        <w:t> </w:t>
      </w:r>
      <w:r>
        <w:rPr>
          <w:color w:val="464646"/>
        </w:rPr>
        <w:t>of</w:t>
      </w:r>
      <w:r>
        <w:rPr>
          <w:color w:val="464646"/>
          <w:spacing w:val="-23"/>
        </w:rPr>
        <w:t> </w:t>
      </w:r>
      <w:r>
        <w:rPr>
          <w:color w:val="464646"/>
        </w:rPr>
        <w:t>the</w:t>
      </w:r>
      <w:r>
        <w:rPr>
          <w:color w:val="464646"/>
          <w:spacing w:val="-13"/>
        </w:rPr>
        <w:t> </w:t>
      </w:r>
      <w:r>
        <w:rPr>
          <w:color w:val="464646"/>
        </w:rPr>
        <w:t>contributions</w:t>
      </w:r>
      <w:r>
        <w:rPr>
          <w:color w:val="464646"/>
          <w:spacing w:val="5"/>
        </w:rPr>
        <w:t> </w:t>
      </w:r>
      <w:r>
        <w:rPr>
          <w:color w:val="464646"/>
        </w:rPr>
        <w:t>to</w:t>
      </w:r>
      <w:r>
        <w:rPr>
          <w:color w:val="464646"/>
          <w:spacing w:val="-18"/>
        </w:rPr>
        <w:t> </w:t>
      </w:r>
      <w:r>
        <w:rPr>
          <w:color w:val="464646"/>
        </w:rPr>
        <w:t>the</w:t>
      </w:r>
      <w:r>
        <w:rPr>
          <w:color w:val="464646"/>
          <w:spacing w:val="-18"/>
        </w:rPr>
        <w:t> </w:t>
      </w:r>
      <w:r>
        <w:rPr>
          <w:color w:val="464646"/>
        </w:rPr>
        <w:t>department shall</w:t>
      </w:r>
      <w:r>
        <w:rPr>
          <w:color w:val="464646"/>
          <w:spacing w:val="-7"/>
        </w:rPr>
        <w:t> </w:t>
      </w:r>
      <w:r>
        <w:rPr>
          <w:color w:val="464646"/>
        </w:rPr>
        <w:t>be</w:t>
      </w:r>
      <w:r>
        <w:rPr>
          <w:color w:val="464646"/>
          <w:spacing w:val="-23"/>
        </w:rPr>
        <w:t> </w:t>
      </w:r>
      <w:r>
        <w:rPr>
          <w:color w:val="464646"/>
        </w:rPr>
        <w:t>considered.</w:t>
      </w:r>
      <w:r>
        <w:rPr>
          <w:color w:val="464646"/>
          <w:spacing w:val="9"/>
        </w:rPr>
        <w:t> </w:t>
      </w:r>
      <w:r>
        <w:rPr>
          <w:color w:val="464646"/>
        </w:rPr>
        <w:t>In addition,</w:t>
      </w:r>
      <w:r>
        <w:rPr>
          <w:color w:val="464646"/>
          <w:spacing w:val="-27"/>
        </w:rPr>
        <w:t> </w:t>
      </w:r>
      <w:r>
        <w:rPr>
          <w:color w:val="464646"/>
        </w:rPr>
        <w:t>evaluations</w:t>
      </w:r>
      <w:r>
        <w:rPr>
          <w:color w:val="464646"/>
          <w:spacing w:val="-14"/>
        </w:rPr>
        <w:t> </w:t>
      </w:r>
      <w:r>
        <w:rPr>
          <w:color w:val="464646"/>
        </w:rPr>
        <w:t>by</w:t>
      </w:r>
      <w:r>
        <w:rPr>
          <w:color w:val="464646"/>
          <w:spacing w:val="-23"/>
        </w:rPr>
        <w:t> </w:t>
      </w:r>
      <w:r>
        <w:rPr>
          <w:color w:val="464646"/>
        </w:rPr>
        <w:t>students</w:t>
      </w:r>
      <w:r>
        <w:rPr>
          <w:color w:val="464646"/>
          <w:spacing w:val="-16"/>
        </w:rPr>
        <w:t> </w:t>
      </w:r>
      <w:r>
        <w:rPr>
          <w:color w:val="464646"/>
        </w:rPr>
        <w:t>and</w:t>
      </w:r>
      <w:r>
        <w:rPr>
          <w:color w:val="464646"/>
          <w:spacing w:val="-22"/>
        </w:rPr>
        <w:t> </w:t>
      </w:r>
      <w:r>
        <w:rPr>
          <w:color w:val="464646"/>
        </w:rPr>
        <w:t>peers</w:t>
      </w:r>
      <w:r>
        <w:rPr>
          <w:color w:val="464646"/>
          <w:spacing w:val="-17"/>
        </w:rPr>
        <w:t> </w:t>
      </w:r>
      <w:r>
        <w:rPr>
          <w:color w:val="464646"/>
        </w:rPr>
        <w:t>shall</w:t>
      </w:r>
      <w:r>
        <w:rPr>
          <w:color w:val="464646"/>
          <w:spacing w:val="-26"/>
        </w:rPr>
        <w:t> </w:t>
      </w:r>
      <w:r>
        <w:rPr>
          <w:color w:val="464646"/>
        </w:rPr>
        <w:t>be</w:t>
      </w:r>
      <w:r>
        <w:rPr>
          <w:color w:val="464646"/>
          <w:spacing w:val="-26"/>
        </w:rPr>
        <w:t> </w:t>
      </w:r>
      <w:r>
        <w:rPr>
          <w:color w:val="464646"/>
        </w:rPr>
        <w:t>taken</w:t>
      </w:r>
      <w:r>
        <w:rPr>
          <w:color w:val="464646"/>
          <w:spacing w:val="-19"/>
        </w:rPr>
        <w:t> </w:t>
      </w:r>
      <w:r>
        <w:rPr>
          <w:color w:val="464646"/>
        </w:rPr>
        <w:t>into</w:t>
      </w:r>
      <w:r>
        <w:rPr>
          <w:color w:val="464646"/>
          <w:spacing w:val="-18"/>
        </w:rPr>
        <w:t> </w:t>
      </w:r>
      <w:r>
        <w:rPr>
          <w:color w:val="464646"/>
        </w:rPr>
        <w:t>consideration</w:t>
      </w:r>
      <w:r>
        <w:rPr>
          <w:color w:val="464646"/>
          <w:spacing w:val="-4"/>
        </w:rPr>
        <w:t> </w:t>
      </w:r>
      <w:r>
        <w:rPr>
          <w:color w:val="464646"/>
        </w:rPr>
        <w:t>when</w:t>
      </w:r>
      <w:r>
        <w:rPr>
          <w:color w:val="464646"/>
          <w:spacing w:val="-16"/>
        </w:rPr>
        <w:t> </w:t>
      </w:r>
      <w:r>
        <w:rPr>
          <w:color w:val="464646"/>
        </w:rPr>
        <w:t>applicable.</w:t>
      </w:r>
    </w:p>
    <w:p>
      <w:pPr>
        <w:pStyle w:val="BodyText"/>
        <w:spacing w:before="2"/>
        <w:rPr>
          <w:sz w:val="23"/>
        </w:rPr>
      </w:pPr>
    </w:p>
    <w:p>
      <w:pPr>
        <w:spacing w:before="0"/>
        <w:ind w:left="189" w:right="0" w:firstLine="0"/>
        <w:jc w:val="left"/>
        <w:rPr>
          <w:i/>
          <w:sz w:val="25"/>
        </w:rPr>
      </w:pPr>
      <w:r>
        <w:rPr>
          <w:i/>
          <w:color w:val="464646"/>
          <w:sz w:val="25"/>
        </w:rPr>
        <w:t>Eligibility for Promotion</w:t>
      </w:r>
    </w:p>
    <w:p>
      <w:pPr>
        <w:pStyle w:val="BodyText"/>
        <w:spacing w:before="8"/>
        <w:rPr>
          <w:i/>
          <w:sz w:val="24"/>
        </w:rPr>
      </w:pPr>
    </w:p>
    <w:p>
      <w:pPr>
        <w:pStyle w:val="BodyText"/>
        <w:spacing w:line="230" w:lineRule="auto"/>
        <w:ind w:left="184" w:right="1158" w:firstLine="4"/>
      </w:pPr>
      <w:r>
        <w:rPr>
          <w:color w:val="464646"/>
        </w:rPr>
        <w:t>Ohio University Instructional Faculty who expect to be promoted must provide clear documentation of achievements that will support DSPH expectations of past and continued performance</w:t>
      </w:r>
      <w:r>
        <w:rPr>
          <w:color w:val="464646"/>
          <w:spacing w:val="-7"/>
        </w:rPr>
        <w:t> </w:t>
      </w:r>
      <w:r>
        <w:rPr>
          <w:color w:val="464646"/>
        </w:rPr>
        <w:t>and</w:t>
      </w:r>
      <w:r>
        <w:rPr>
          <w:color w:val="464646"/>
          <w:spacing w:val="-11"/>
        </w:rPr>
        <w:t> </w:t>
      </w:r>
      <w:r>
        <w:rPr>
          <w:color w:val="464646"/>
        </w:rPr>
        <w:t>growth.</w:t>
      </w:r>
      <w:r>
        <w:rPr>
          <w:color w:val="464646"/>
          <w:spacing w:val="-13"/>
        </w:rPr>
        <w:t> </w:t>
      </w:r>
      <w:r>
        <w:rPr>
          <w:color w:val="464646"/>
        </w:rPr>
        <w:t>Promotion</w:t>
      </w:r>
      <w:r>
        <w:rPr>
          <w:color w:val="464646"/>
          <w:spacing w:val="-7"/>
        </w:rPr>
        <w:t> </w:t>
      </w:r>
      <w:r>
        <w:rPr>
          <w:color w:val="464646"/>
        </w:rPr>
        <w:t>is</w:t>
      </w:r>
      <w:r>
        <w:rPr>
          <w:color w:val="464646"/>
          <w:spacing w:val="-30"/>
        </w:rPr>
        <w:t> </w:t>
      </w:r>
      <w:r>
        <w:rPr>
          <w:color w:val="464646"/>
        </w:rPr>
        <w:t>reserved</w:t>
      </w:r>
      <w:r>
        <w:rPr>
          <w:color w:val="464646"/>
          <w:spacing w:val="-4"/>
        </w:rPr>
        <w:t> </w:t>
      </w:r>
      <w:r>
        <w:rPr>
          <w:color w:val="464646"/>
        </w:rPr>
        <w:t>for</w:t>
      </w:r>
      <w:r>
        <w:rPr>
          <w:color w:val="464646"/>
          <w:spacing w:val="-25"/>
        </w:rPr>
        <w:t> </w:t>
      </w:r>
      <w:r>
        <w:rPr>
          <w:color w:val="464646"/>
        </w:rPr>
        <w:t>candidates</w:t>
      </w:r>
      <w:r>
        <w:rPr>
          <w:color w:val="464646"/>
          <w:spacing w:val="-11"/>
        </w:rPr>
        <w:t> </w:t>
      </w:r>
      <w:r>
        <w:rPr>
          <w:color w:val="464646"/>
        </w:rPr>
        <w:t>whose</w:t>
      </w:r>
      <w:r>
        <w:rPr>
          <w:color w:val="464646"/>
          <w:spacing w:val="-19"/>
        </w:rPr>
        <w:t> </w:t>
      </w:r>
      <w:r>
        <w:rPr>
          <w:color w:val="464646"/>
        </w:rPr>
        <w:t>teaching</w:t>
      </w:r>
      <w:r>
        <w:rPr>
          <w:color w:val="464646"/>
          <w:spacing w:val="-11"/>
        </w:rPr>
        <w:t> </w:t>
      </w:r>
      <w:r>
        <w:rPr>
          <w:color w:val="464646"/>
        </w:rPr>
        <w:t>and</w:t>
      </w:r>
      <w:r>
        <w:rPr>
          <w:color w:val="464646"/>
          <w:spacing w:val="-17"/>
        </w:rPr>
        <w:t> </w:t>
      </w:r>
      <w:r>
        <w:rPr>
          <w:color w:val="464646"/>
        </w:rPr>
        <w:t>service</w:t>
      </w:r>
      <w:r>
        <w:rPr>
          <w:color w:val="464646"/>
          <w:spacing w:val="-27"/>
        </w:rPr>
        <w:t> </w:t>
      </w:r>
      <w:r>
        <w:rPr>
          <w:color w:val="464646"/>
        </w:rPr>
        <w:t>has served the DSPH, CHSP, and Ohio University well in the past, and based on such accomplishments,</w:t>
      </w:r>
      <w:r>
        <w:rPr>
          <w:color w:val="464646"/>
          <w:spacing w:val="-2"/>
        </w:rPr>
        <w:t> </w:t>
      </w:r>
      <w:r>
        <w:rPr>
          <w:color w:val="464646"/>
        </w:rPr>
        <w:t>can</w:t>
      </w:r>
      <w:r>
        <w:rPr>
          <w:color w:val="464646"/>
          <w:spacing w:val="-16"/>
        </w:rPr>
        <w:t> </w:t>
      </w:r>
      <w:r>
        <w:rPr>
          <w:color w:val="464646"/>
        </w:rPr>
        <w:t>reasonably</w:t>
      </w:r>
      <w:r>
        <w:rPr>
          <w:color w:val="464646"/>
          <w:spacing w:val="-6"/>
        </w:rPr>
        <w:t> </w:t>
      </w:r>
      <w:r>
        <w:rPr>
          <w:color w:val="464646"/>
        </w:rPr>
        <w:t>be</w:t>
      </w:r>
      <w:r>
        <w:rPr>
          <w:color w:val="464646"/>
          <w:spacing w:val="-19"/>
        </w:rPr>
        <w:t> </w:t>
      </w:r>
      <w:r>
        <w:rPr>
          <w:color w:val="464646"/>
        </w:rPr>
        <w:t>expected to</w:t>
      </w:r>
      <w:r>
        <w:rPr>
          <w:color w:val="464646"/>
          <w:spacing w:val="-11"/>
        </w:rPr>
        <w:t> </w:t>
      </w:r>
      <w:r>
        <w:rPr>
          <w:color w:val="464646"/>
        </w:rPr>
        <w:t>continue</w:t>
      </w:r>
      <w:r>
        <w:rPr>
          <w:color w:val="464646"/>
          <w:spacing w:val="-18"/>
        </w:rPr>
        <w:t> </w:t>
      </w:r>
      <w:r>
        <w:rPr>
          <w:color w:val="464646"/>
        </w:rPr>
        <w:t>in</w:t>
      </w:r>
      <w:r>
        <w:rPr>
          <w:color w:val="464646"/>
          <w:spacing w:val="-21"/>
        </w:rPr>
        <w:t> </w:t>
      </w:r>
      <w:r>
        <w:rPr>
          <w:color w:val="464646"/>
        </w:rPr>
        <w:t>the</w:t>
      </w:r>
      <w:r>
        <w:rPr>
          <w:color w:val="464646"/>
          <w:spacing w:val="-20"/>
        </w:rPr>
        <w:t> </w:t>
      </w:r>
      <w:r>
        <w:rPr>
          <w:color w:val="464646"/>
        </w:rPr>
        <w:t>future.</w:t>
      </w:r>
      <w:r>
        <w:rPr>
          <w:color w:val="464646"/>
          <w:spacing w:val="23"/>
        </w:rPr>
        <w:t> </w:t>
      </w:r>
      <w:r>
        <w:rPr>
          <w:color w:val="464646"/>
        </w:rPr>
        <w:t>Promotion</w:t>
      </w:r>
      <w:r>
        <w:rPr>
          <w:color w:val="464646"/>
          <w:spacing w:val="3"/>
        </w:rPr>
        <w:t> </w:t>
      </w:r>
      <w:r>
        <w:rPr>
          <w:color w:val="464646"/>
        </w:rPr>
        <w:t>is</w:t>
      </w:r>
      <w:r>
        <w:rPr>
          <w:color w:val="464646"/>
          <w:spacing w:val="-28"/>
        </w:rPr>
        <w:t> </w:t>
      </w:r>
      <w:r>
        <w:rPr>
          <w:color w:val="464646"/>
        </w:rPr>
        <w:t>decided on by a majority vote of the DSPH Promotion and Tenure</w:t>
      </w:r>
      <w:r>
        <w:rPr>
          <w:color w:val="464646"/>
          <w:spacing w:val="13"/>
        </w:rPr>
        <w:t> </w:t>
      </w:r>
      <w:r>
        <w:rPr>
          <w:color w:val="464646"/>
        </w:rPr>
        <w:t>Committee.</w:t>
      </w:r>
    </w:p>
    <w:p>
      <w:pPr>
        <w:pStyle w:val="BodyText"/>
        <w:spacing w:before="8"/>
        <w:rPr>
          <w:sz w:val="36"/>
        </w:rPr>
      </w:pPr>
    </w:p>
    <w:p>
      <w:pPr>
        <w:spacing w:before="1"/>
        <w:ind w:left="185" w:right="0" w:firstLine="0"/>
        <w:jc w:val="left"/>
        <w:rPr>
          <w:i/>
          <w:sz w:val="25"/>
        </w:rPr>
      </w:pPr>
      <w:r>
        <w:rPr>
          <w:i/>
          <w:color w:val="464646"/>
          <w:sz w:val="25"/>
        </w:rPr>
        <w:t>Timeline and ScheJule for Promotion</w:t>
      </w:r>
    </w:p>
    <w:p>
      <w:pPr>
        <w:pStyle w:val="BodyText"/>
        <w:spacing w:before="2"/>
        <w:rPr>
          <w:i/>
          <w:sz w:val="24"/>
        </w:rPr>
      </w:pPr>
    </w:p>
    <w:p>
      <w:pPr>
        <w:spacing w:line="230" w:lineRule="auto" w:before="0"/>
        <w:ind w:left="178" w:right="1262" w:firstLine="2"/>
        <w:jc w:val="left"/>
        <w:rPr>
          <w:sz w:val="25"/>
        </w:rPr>
      </w:pPr>
      <w:r>
        <w:rPr>
          <w:color w:val="464646"/>
          <w:sz w:val="25"/>
        </w:rPr>
        <w:t>The timeline and schedule for the promotion of Instructional Faculty will parallel that for Group I faculty (see: </w:t>
      </w:r>
      <w:r>
        <w:rPr>
          <w:i/>
          <w:color w:val="464646"/>
          <w:sz w:val="25"/>
        </w:rPr>
        <w:t>Timeline and Schedule for Promotion and Tenure Considercition anJ </w:t>
      </w:r>
      <w:r>
        <w:rPr>
          <w:i/>
          <w:color w:val="464646"/>
          <w:sz w:val="25"/>
        </w:rPr>
        <w:t>MiJ-</w:t>
      </w:r>
      <w:r>
        <w:rPr>
          <w:i/>
          <w:color w:val="464646"/>
          <w:spacing w:val="-28"/>
          <w:sz w:val="25"/>
        </w:rPr>
        <w:t> </w:t>
      </w:r>
      <w:r>
        <w:rPr>
          <w:i/>
          <w:color w:val="464646"/>
          <w:sz w:val="25"/>
        </w:rPr>
        <w:t>Probationary</w:t>
      </w:r>
      <w:r>
        <w:rPr>
          <w:i/>
          <w:color w:val="464646"/>
          <w:spacing w:val="10"/>
          <w:sz w:val="25"/>
        </w:rPr>
        <w:t> </w:t>
      </w:r>
      <w:r>
        <w:rPr>
          <w:i/>
          <w:color w:val="464646"/>
          <w:sz w:val="25"/>
        </w:rPr>
        <w:t>Review,</w:t>
      </w:r>
      <w:r>
        <w:rPr>
          <w:i/>
          <w:color w:val="464646"/>
          <w:spacing w:val="-9"/>
          <w:sz w:val="25"/>
        </w:rPr>
        <w:t> </w:t>
      </w:r>
      <w:r>
        <w:rPr>
          <w:color w:val="464646"/>
          <w:sz w:val="25"/>
        </w:rPr>
        <w:t>earlier</w:t>
      </w:r>
      <w:r>
        <w:rPr>
          <w:color w:val="464646"/>
          <w:spacing w:val="-14"/>
          <w:sz w:val="25"/>
        </w:rPr>
        <w:t> </w:t>
      </w:r>
      <w:r>
        <w:rPr>
          <w:color w:val="464646"/>
          <w:sz w:val="25"/>
        </w:rPr>
        <w:t>in</w:t>
      </w:r>
      <w:r>
        <w:rPr>
          <w:color w:val="464646"/>
          <w:spacing w:val="-20"/>
          <w:sz w:val="25"/>
        </w:rPr>
        <w:t> </w:t>
      </w:r>
      <w:r>
        <w:rPr>
          <w:color w:val="464646"/>
          <w:sz w:val="25"/>
        </w:rPr>
        <w:t>this</w:t>
      </w:r>
      <w:r>
        <w:rPr>
          <w:color w:val="464646"/>
          <w:spacing w:val="-13"/>
          <w:sz w:val="25"/>
        </w:rPr>
        <w:t> </w:t>
      </w:r>
      <w:r>
        <w:rPr>
          <w:color w:val="464646"/>
          <w:sz w:val="25"/>
        </w:rPr>
        <w:t>document).</w:t>
      </w:r>
      <w:r>
        <w:rPr>
          <w:color w:val="464646"/>
          <w:spacing w:val="8"/>
          <w:sz w:val="25"/>
        </w:rPr>
        <w:t> </w:t>
      </w:r>
      <w:r>
        <w:rPr>
          <w:color w:val="464646"/>
          <w:sz w:val="25"/>
        </w:rPr>
        <w:t>Where</w:t>
      </w:r>
      <w:r>
        <w:rPr>
          <w:color w:val="464646"/>
          <w:spacing w:val="-12"/>
          <w:sz w:val="25"/>
        </w:rPr>
        <w:t> </w:t>
      </w:r>
      <w:r>
        <w:rPr>
          <w:color w:val="464646"/>
          <w:sz w:val="25"/>
        </w:rPr>
        <w:t>scheduled</w:t>
      </w:r>
      <w:r>
        <w:rPr>
          <w:color w:val="464646"/>
          <w:spacing w:val="-2"/>
          <w:sz w:val="25"/>
        </w:rPr>
        <w:t> </w:t>
      </w:r>
      <w:r>
        <w:rPr>
          <w:color w:val="464646"/>
          <w:sz w:val="25"/>
        </w:rPr>
        <w:t>items</w:t>
      </w:r>
      <w:r>
        <w:rPr>
          <w:color w:val="464646"/>
          <w:spacing w:val="-12"/>
          <w:sz w:val="25"/>
        </w:rPr>
        <w:t> </w:t>
      </w:r>
      <w:r>
        <w:rPr>
          <w:color w:val="464646"/>
          <w:sz w:val="25"/>
        </w:rPr>
        <w:t>do</w:t>
      </w:r>
      <w:r>
        <w:rPr>
          <w:color w:val="464646"/>
          <w:spacing w:val="-19"/>
          <w:sz w:val="25"/>
        </w:rPr>
        <w:t> </w:t>
      </w:r>
      <w:r>
        <w:rPr>
          <w:color w:val="464646"/>
          <w:sz w:val="25"/>
        </w:rPr>
        <w:t>not</w:t>
      </w:r>
      <w:r>
        <w:rPr>
          <w:color w:val="464646"/>
          <w:spacing w:val="-15"/>
          <w:sz w:val="25"/>
        </w:rPr>
        <w:t> </w:t>
      </w:r>
      <w:r>
        <w:rPr>
          <w:color w:val="464646"/>
          <w:sz w:val="25"/>
        </w:rPr>
        <w:t>pertain</w:t>
      </w:r>
      <w:r>
        <w:rPr>
          <w:color w:val="464646"/>
          <w:spacing w:val="-7"/>
          <w:sz w:val="25"/>
        </w:rPr>
        <w:t> </w:t>
      </w:r>
      <w:r>
        <w:rPr>
          <w:color w:val="464646"/>
          <w:sz w:val="25"/>
        </w:rPr>
        <w:t>to Group II faculty (e.g., external reviewer language) they are to be</w:t>
      </w:r>
      <w:r>
        <w:rPr>
          <w:color w:val="464646"/>
          <w:spacing w:val="-37"/>
          <w:sz w:val="25"/>
        </w:rPr>
        <w:t> </w:t>
      </w:r>
      <w:r>
        <w:rPr>
          <w:color w:val="464646"/>
          <w:sz w:val="25"/>
        </w:rPr>
        <w:t>ignored.</w:t>
      </w:r>
    </w:p>
    <w:p>
      <w:pPr>
        <w:pStyle w:val="BodyText"/>
        <w:spacing w:before="5"/>
      </w:pPr>
    </w:p>
    <w:p>
      <w:pPr>
        <w:spacing w:before="0"/>
        <w:ind w:left="184" w:right="0" w:firstLine="0"/>
        <w:jc w:val="left"/>
        <w:rPr>
          <w:i/>
          <w:sz w:val="23"/>
        </w:rPr>
      </w:pPr>
      <w:r>
        <w:rPr>
          <w:i/>
          <w:color w:val="464646"/>
          <w:w w:val="105"/>
          <w:sz w:val="23"/>
        </w:rPr>
        <w:t>Promotion</w:t>
      </w:r>
    </w:p>
    <w:p>
      <w:pPr>
        <w:pStyle w:val="BodyText"/>
        <w:spacing w:before="1"/>
        <w:rPr>
          <w:i/>
        </w:rPr>
      </w:pPr>
    </w:p>
    <w:p>
      <w:pPr>
        <w:pStyle w:val="BodyText"/>
        <w:spacing w:line="230" w:lineRule="auto"/>
        <w:ind w:left="179" w:right="1158" w:firstLine="5"/>
      </w:pPr>
      <w:r>
        <w:rPr>
          <w:color w:val="464646"/>
          <w:w w:val="95"/>
        </w:rPr>
        <w:t>Promotion</w:t>
      </w:r>
      <w:r>
        <w:rPr>
          <w:color w:val="464646"/>
          <w:spacing w:val="-2"/>
          <w:w w:val="95"/>
        </w:rPr>
        <w:t> </w:t>
      </w:r>
      <w:r>
        <w:rPr>
          <w:color w:val="464646"/>
          <w:w w:val="95"/>
        </w:rPr>
        <w:t>(without</w:t>
      </w:r>
      <w:r>
        <w:rPr>
          <w:color w:val="464646"/>
          <w:spacing w:val="-7"/>
          <w:w w:val="95"/>
        </w:rPr>
        <w:t> </w:t>
      </w:r>
      <w:r>
        <w:rPr>
          <w:color w:val="464646"/>
          <w:w w:val="95"/>
        </w:rPr>
        <w:t>tenure)</w:t>
      </w:r>
      <w:r>
        <w:rPr>
          <w:color w:val="464646"/>
          <w:spacing w:val="-7"/>
          <w:w w:val="95"/>
        </w:rPr>
        <w:t> </w:t>
      </w:r>
      <w:r>
        <w:rPr>
          <w:color w:val="464646"/>
          <w:w w:val="95"/>
        </w:rPr>
        <w:t>through</w:t>
      </w:r>
      <w:r>
        <w:rPr>
          <w:color w:val="464646"/>
          <w:spacing w:val="-5"/>
          <w:w w:val="95"/>
        </w:rPr>
        <w:t> </w:t>
      </w:r>
      <w:r>
        <w:rPr>
          <w:color w:val="464646"/>
          <w:w w:val="95"/>
        </w:rPr>
        <w:t>the</w:t>
      </w:r>
      <w:r>
        <w:rPr>
          <w:color w:val="464646"/>
          <w:spacing w:val="-26"/>
          <w:w w:val="95"/>
        </w:rPr>
        <w:t> </w:t>
      </w:r>
      <w:r>
        <w:rPr>
          <w:color w:val="464646"/>
          <w:w w:val="95"/>
        </w:rPr>
        <w:t>ranks</w:t>
      </w:r>
      <w:r>
        <w:rPr>
          <w:color w:val="464646"/>
          <w:spacing w:val="-19"/>
          <w:w w:val="95"/>
        </w:rPr>
        <w:t> </w:t>
      </w:r>
      <w:r>
        <w:rPr>
          <w:color w:val="464646"/>
          <w:w w:val="95"/>
        </w:rPr>
        <w:t>from</w:t>
      </w:r>
      <w:r>
        <w:rPr>
          <w:color w:val="464646"/>
          <w:spacing w:val="-16"/>
          <w:w w:val="95"/>
        </w:rPr>
        <w:t> </w:t>
      </w:r>
      <w:r>
        <w:rPr>
          <w:color w:val="464646"/>
          <w:w w:val="95"/>
        </w:rPr>
        <w:t>Lecturer,</w:t>
      </w:r>
      <w:r>
        <w:rPr>
          <w:color w:val="464646"/>
          <w:spacing w:val="-23"/>
          <w:w w:val="95"/>
        </w:rPr>
        <w:t> </w:t>
      </w:r>
      <w:r>
        <w:rPr>
          <w:color w:val="464646"/>
          <w:w w:val="95"/>
        </w:rPr>
        <w:t>Associate</w:t>
      </w:r>
      <w:r>
        <w:rPr>
          <w:color w:val="464646"/>
          <w:spacing w:val="-26"/>
          <w:w w:val="95"/>
        </w:rPr>
        <w:t> </w:t>
      </w:r>
      <w:r>
        <w:rPr>
          <w:color w:val="464646"/>
          <w:w w:val="95"/>
        </w:rPr>
        <w:t>Lecturer,</w:t>
      </w:r>
      <w:r>
        <w:rPr>
          <w:color w:val="464646"/>
          <w:spacing w:val="-24"/>
          <w:w w:val="95"/>
        </w:rPr>
        <w:t> </w:t>
      </w:r>
      <w:r>
        <w:rPr>
          <w:color w:val="464646"/>
          <w:w w:val="95"/>
        </w:rPr>
        <w:t>to</w:t>
      </w:r>
      <w:r>
        <w:rPr>
          <w:color w:val="464646"/>
          <w:spacing w:val="-32"/>
          <w:w w:val="95"/>
        </w:rPr>
        <w:t> </w:t>
      </w:r>
      <w:r>
        <w:rPr>
          <w:color w:val="464646"/>
          <w:w w:val="95"/>
        </w:rPr>
        <w:t>Senior</w:t>
      </w:r>
      <w:r>
        <w:rPr>
          <w:color w:val="464646"/>
          <w:spacing w:val="-25"/>
          <w:w w:val="95"/>
        </w:rPr>
        <w:t> </w:t>
      </w:r>
      <w:r>
        <w:rPr>
          <w:color w:val="464646"/>
          <w:w w:val="95"/>
        </w:rPr>
        <w:t>Lecturer, </w:t>
      </w:r>
      <w:r>
        <w:rPr>
          <w:color w:val="464646"/>
        </w:rPr>
        <w:t>is in recognition of strong and continued performance and achievements of an individual faculty member. Although minimum time periods in a given rank are specified below, promotion is based upon merit and it is not guaranteed or given simply due to the completion of a particular number of years of service.</w:t>
      </w:r>
    </w:p>
    <w:p>
      <w:pPr>
        <w:pStyle w:val="BodyText"/>
        <w:spacing w:before="2"/>
        <w:rPr>
          <w:sz w:val="23"/>
        </w:rPr>
      </w:pPr>
    </w:p>
    <w:p>
      <w:pPr>
        <w:pStyle w:val="BodyText"/>
        <w:ind w:left="182"/>
      </w:pPr>
      <w:r>
        <w:rPr>
          <w:color w:val="464646"/>
          <w:u w:val="single" w:color="444444"/>
        </w:rPr>
        <w:t>Instructor to Lecturer</w:t>
      </w:r>
    </w:p>
    <w:p>
      <w:pPr>
        <w:pStyle w:val="BodyText"/>
        <w:spacing w:before="7"/>
        <w:rPr>
          <w:sz w:val="24"/>
        </w:rPr>
      </w:pPr>
    </w:p>
    <w:p>
      <w:pPr>
        <w:pStyle w:val="BodyText"/>
        <w:spacing w:line="230" w:lineRule="auto" w:before="1"/>
        <w:ind w:left="179" w:right="1158" w:firstLine="2"/>
      </w:pPr>
      <w:r>
        <w:rPr>
          <w:color w:val="464646"/>
        </w:rPr>
        <w:t>A</w:t>
      </w:r>
      <w:r>
        <w:rPr>
          <w:color w:val="464646"/>
          <w:spacing w:val="-15"/>
        </w:rPr>
        <w:t> </w:t>
      </w:r>
      <w:r>
        <w:rPr>
          <w:color w:val="464646"/>
        </w:rPr>
        <w:t>faculty</w:t>
      </w:r>
      <w:r>
        <w:rPr>
          <w:color w:val="464646"/>
          <w:spacing w:val="-22"/>
        </w:rPr>
        <w:t> </w:t>
      </w:r>
      <w:r>
        <w:rPr>
          <w:color w:val="464646"/>
        </w:rPr>
        <w:t>member</w:t>
      </w:r>
      <w:r>
        <w:rPr>
          <w:color w:val="464646"/>
          <w:spacing w:val="-7"/>
        </w:rPr>
        <w:t> </w:t>
      </w:r>
      <w:r>
        <w:rPr>
          <w:color w:val="464646"/>
        </w:rPr>
        <w:t>hired</w:t>
      </w:r>
      <w:r>
        <w:rPr>
          <w:color w:val="464646"/>
          <w:spacing w:val="5"/>
        </w:rPr>
        <w:t> </w:t>
      </w:r>
      <w:r>
        <w:rPr>
          <w:color w:val="464646"/>
        </w:rPr>
        <w:t>as</w:t>
      </w:r>
      <w:r>
        <w:rPr>
          <w:color w:val="464646"/>
          <w:spacing w:val="-15"/>
        </w:rPr>
        <w:t> </w:t>
      </w:r>
      <w:r>
        <w:rPr>
          <w:color w:val="464646"/>
        </w:rPr>
        <w:t>an</w:t>
      </w:r>
      <w:r>
        <w:rPr>
          <w:color w:val="464646"/>
          <w:spacing w:val="-17"/>
        </w:rPr>
        <w:t> </w:t>
      </w:r>
      <w:r>
        <w:rPr>
          <w:color w:val="464646"/>
        </w:rPr>
        <w:t>Instructor</w:t>
      </w:r>
      <w:r>
        <w:rPr>
          <w:color w:val="464646"/>
          <w:spacing w:val="-7"/>
        </w:rPr>
        <w:t> </w:t>
      </w:r>
      <w:r>
        <w:rPr>
          <w:color w:val="464646"/>
        </w:rPr>
        <w:t>(&lt;0.5</w:t>
      </w:r>
      <w:r>
        <w:rPr>
          <w:color w:val="464646"/>
          <w:spacing w:val="-12"/>
        </w:rPr>
        <w:t> </w:t>
      </w:r>
      <w:r>
        <w:rPr>
          <w:color w:val="464646"/>
        </w:rPr>
        <w:t>FTE,</w:t>
      </w:r>
      <w:r>
        <w:rPr>
          <w:color w:val="464646"/>
          <w:spacing w:val="-11"/>
        </w:rPr>
        <w:t> </w:t>
      </w:r>
      <w:r>
        <w:rPr>
          <w:color w:val="464646"/>
        </w:rPr>
        <w:t>or</w:t>
      </w:r>
      <w:r>
        <w:rPr>
          <w:color w:val="464646"/>
          <w:spacing w:val="-17"/>
        </w:rPr>
        <w:t> </w:t>
      </w:r>
      <w:r>
        <w:rPr>
          <w:color w:val="464646"/>
        </w:rPr>
        <w:t>Full-Time</w:t>
      </w:r>
      <w:r>
        <w:rPr>
          <w:color w:val="464646"/>
          <w:spacing w:val="-12"/>
        </w:rPr>
        <w:t> </w:t>
      </w:r>
      <w:r>
        <w:rPr>
          <w:color w:val="464646"/>
        </w:rPr>
        <w:t>Equivalent)</w:t>
      </w:r>
      <w:r>
        <w:rPr>
          <w:color w:val="464646"/>
          <w:spacing w:val="6"/>
        </w:rPr>
        <w:t> </w:t>
      </w:r>
      <w:r>
        <w:rPr>
          <w:color w:val="464646"/>
        </w:rPr>
        <w:t>may</w:t>
      </w:r>
      <w:r>
        <w:rPr>
          <w:color w:val="464646"/>
          <w:spacing w:val="-17"/>
        </w:rPr>
        <w:t> </w:t>
      </w:r>
      <w:r>
        <w:rPr>
          <w:color w:val="464646"/>
        </w:rPr>
        <w:t>be</w:t>
      </w:r>
      <w:r>
        <w:rPr>
          <w:color w:val="464646"/>
          <w:spacing w:val="-27"/>
        </w:rPr>
        <w:t> </w:t>
      </w:r>
      <w:r>
        <w:rPr>
          <w:color w:val="464646"/>
        </w:rPr>
        <w:t>eligible for promotion to Lecturer (&gt;0.5 FTE) at such time as their qualifications and performance meet the DSPH criteria for Lecturer. In order to be promoted to the rank of Lecturer, an individual must meet the following</w:t>
      </w:r>
      <w:r>
        <w:rPr>
          <w:color w:val="464646"/>
          <w:spacing w:val="-22"/>
        </w:rPr>
        <w:t> </w:t>
      </w:r>
      <w:r>
        <w:rPr>
          <w:color w:val="464646"/>
        </w:rPr>
        <w:t>criteria:</w:t>
      </w:r>
    </w:p>
    <w:p>
      <w:pPr>
        <w:pStyle w:val="BodyText"/>
        <w:spacing w:before="4"/>
        <w:rPr>
          <w:sz w:val="23"/>
        </w:rPr>
      </w:pPr>
    </w:p>
    <w:p>
      <w:pPr>
        <w:pStyle w:val="BodyText"/>
        <w:ind w:left="539"/>
      </w:pPr>
      <w:r>
        <w:rPr>
          <w:color w:val="464646"/>
        </w:rPr>
        <w:t>1. Earned degree beyond baccalaureate in appropriate area(s).</w:t>
      </w:r>
    </w:p>
    <w:p>
      <w:pPr>
        <w:pStyle w:val="BodyText"/>
        <w:spacing w:before="5"/>
        <w:rPr>
          <w:sz w:val="23"/>
        </w:rPr>
      </w:pPr>
    </w:p>
    <w:p>
      <w:pPr>
        <w:pStyle w:val="BodyText"/>
        <w:ind w:left="183"/>
      </w:pPr>
      <w:r>
        <w:rPr>
          <w:color w:val="464646"/>
          <w:u w:val="single" w:color="444444"/>
        </w:rPr>
        <w:t>Lecturer to Associate Lecturer</w:t>
      </w:r>
    </w:p>
    <w:p>
      <w:pPr>
        <w:pStyle w:val="BodyText"/>
        <w:spacing w:before="9"/>
        <w:rPr>
          <w:sz w:val="23"/>
        </w:rPr>
      </w:pPr>
    </w:p>
    <w:p>
      <w:pPr>
        <w:pStyle w:val="BodyText"/>
        <w:spacing w:line="230" w:lineRule="auto"/>
        <w:ind w:left="179" w:right="1392" w:firstLine="3"/>
      </w:pPr>
      <w:r>
        <w:rPr>
          <w:color w:val="464646"/>
        </w:rPr>
        <w:t>A faculty member who is appointed as a Lecturer is eligible for promotion to Associate Lecturer</w:t>
      </w:r>
      <w:r>
        <w:rPr>
          <w:color w:val="464646"/>
          <w:spacing w:val="-20"/>
        </w:rPr>
        <w:t> </w:t>
      </w:r>
      <w:r>
        <w:rPr>
          <w:color w:val="464646"/>
        </w:rPr>
        <w:t>after</w:t>
      </w:r>
      <w:r>
        <w:rPr>
          <w:color w:val="464646"/>
          <w:spacing w:val="-20"/>
        </w:rPr>
        <w:t> </w:t>
      </w:r>
      <w:r>
        <w:rPr>
          <w:color w:val="464646"/>
        </w:rPr>
        <w:t>5</w:t>
      </w:r>
      <w:r>
        <w:rPr>
          <w:color w:val="464646"/>
          <w:spacing w:val="-18"/>
        </w:rPr>
        <w:t> </w:t>
      </w:r>
      <w:r>
        <w:rPr>
          <w:color w:val="464646"/>
        </w:rPr>
        <w:t>years</w:t>
      </w:r>
      <w:r>
        <w:rPr>
          <w:color w:val="464646"/>
          <w:spacing w:val="-11"/>
        </w:rPr>
        <w:t> </w:t>
      </w:r>
      <w:r>
        <w:rPr>
          <w:color w:val="464646"/>
        </w:rPr>
        <w:t>of</w:t>
      </w:r>
      <w:r>
        <w:rPr>
          <w:color w:val="464646"/>
          <w:spacing w:val="-22"/>
        </w:rPr>
        <w:t> </w:t>
      </w:r>
      <w:r>
        <w:rPr>
          <w:color w:val="464646"/>
        </w:rPr>
        <w:t>service</w:t>
      </w:r>
      <w:r>
        <w:rPr>
          <w:color w:val="464646"/>
          <w:spacing w:val="-16"/>
        </w:rPr>
        <w:t> </w:t>
      </w:r>
      <w:r>
        <w:rPr>
          <w:color w:val="464646"/>
        </w:rPr>
        <w:t>at</w:t>
      </w:r>
      <w:r>
        <w:rPr>
          <w:color w:val="464646"/>
          <w:spacing w:val="-21"/>
        </w:rPr>
        <w:t> </w:t>
      </w:r>
      <w:r>
        <w:rPr>
          <w:color w:val="464646"/>
        </w:rPr>
        <w:t>Ohio</w:t>
      </w:r>
      <w:r>
        <w:rPr>
          <w:color w:val="464646"/>
          <w:spacing w:val="-12"/>
        </w:rPr>
        <w:t> </w:t>
      </w:r>
      <w:r>
        <w:rPr>
          <w:color w:val="464646"/>
        </w:rPr>
        <w:t>University.</w:t>
      </w:r>
      <w:r>
        <w:rPr>
          <w:color w:val="464646"/>
          <w:spacing w:val="6"/>
        </w:rPr>
        <w:t> </w:t>
      </w:r>
      <w:r>
        <w:rPr>
          <w:color w:val="464646"/>
        </w:rPr>
        <w:t>Expectations</w:t>
      </w:r>
      <w:r>
        <w:rPr>
          <w:color w:val="464646"/>
          <w:spacing w:val="-3"/>
        </w:rPr>
        <w:t> </w:t>
      </w:r>
      <w:r>
        <w:rPr>
          <w:color w:val="464646"/>
        </w:rPr>
        <w:t>that</w:t>
      </w:r>
      <w:r>
        <w:rPr>
          <w:color w:val="464646"/>
          <w:spacing w:val="-13"/>
        </w:rPr>
        <w:t> </w:t>
      </w:r>
      <w:r>
        <w:rPr>
          <w:color w:val="464646"/>
        </w:rPr>
        <w:t>differ</w:t>
      </w:r>
      <w:r>
        <w:rPr>
          <w:color w:val="464646"/>
          <w:spacing w:val="-15"/>
        </w:rPr>
        <w:t> </w:t>
      </w:r>
      <w:r>
        <w:rPr>
          <w:color w:val="464646"/>
        </w:rPr>
        <w:t>will</w:t>
      </w:r>
      <w:r>
        <w:rPr>
          <w:color w:val="464646"/>
          <w:spacing w:val="-12"/>
        </w:rPr>
        <w:t> </w:t>
      </w:r>
      <w:r>
        <w:rPr>
          <w:color w:val="464646"/>
        </w:rPr>
        <w:t>be</w:t>
      </w:r>
      <w:r>
        <w:rPr>
          <w:color w:val="464646"/>
          <w:spacing w:val="-21"/>
        </w:rPr>
        <w:t> </w:t>
      </w:r>
      <w:r>
        <w:rPr>
          <w:color w:val="464646"/>
        </w:rPr>
        <w:t>specified in the letter of appointment from the CHSP</w:t>
      </w:r>
      <w:r>
        <w:rPr>
          <w:color w:val="464646"/>
          <w:spacing w:val="24"/>
        </w:rPr>
        <w:t> </w:t>
      </w:r>
      <w:r>
        <w:rPr>
          <w:color w:val="464646"/>
        </w:rPr>
        <w:t>Dean.</w:t>
      </w:r>
    </w:p>
    <w:p>
      <w:pPr>
        <w:spacing w:after="0" w:line="230" w:lineRule="auto"/>
        <w:sectPr>
          <w:pgSz w:w="12240" w:h="15840"/>
          <w:pgMar w:header="0" w:footer="992" w:top="1420" w:bottom="1220" w:left="1160" w:right="340"/>
        </w:sectPr>
      </w:pPr>
    </w:p>
    <w:p>
      <w:pPr>
        <w:pStyle w:val="BodyText"/>
        <w:spacing w:line="228" w:lineRule="auto" w:before="87"/>
        <w:ind w:left="174" w:right="1158" w:firstLine="3"/>
      </w:pPr>
      <w:r>
        <w:rPr>
          <w:color w:val="464646"/>
        </w:rPr>
        <w:t>In</w:t>
      </w:r>
      <w:r>
        <w:rPr>
          <w:color w:val="464646"/>
          <w:spacing w:val="-40"/>
        </w:rPr>
        <w:t> </w:t>
      </w:r>
      <w:r>
        <w:rPr>
          <w:color w:val="464646"/>
        </w:rPr>
        <w:t>order</w:t>
      </w:r>
      <w:r>
        <w:rPr>
          <w:color w:val="464646"/>
          <w:spacing w:val="-14"/>
        </w:rPr>
        <w:t> </w:t>
      </w:r>
      <w:r>
        <w:rPr>
          <w:color w:val="464646"/>
        </w:rPr>
        <w:t>to</w:t>
      </w:r>
      <w:r>
        <w:rPr>
          <w:color w:val="464646"/>
          <w:spacing w:val="-12"/>
        </w:rPr>
        <w:t> </w:t>
      </w:r>
      <w:r>
        <w:rPr>
          <w:color w:val="464646"/>
        </w:rPr>
        <w:t>be</w:t>
      </w:r>
      <w:r>
        <w:rPr>
          <w:color w:val="464646"/>
          <w:spacing w:val="-16"/>
        </w:rPr>
        <w:t> </w:t>
      </w:r>
      <w:r>
        <w:rPr>
          <w:color w:val="464646"/>
        </w:rPr>
        <w:t>promoted</w:t>
      </w:r>
      <w:r>
        <w:rPr>
          <w:color w:val="464646"/>
          <w:spacing w:val="14"/>
        </w:rPr>
        <w:t> </w:t>
      </w:r>
      <w:r>
        <w:rPr>
          <w:color w:val="464646"/>
        </w:rPr>
        <w:t>to</w:t>
      </w:r>
      <w:r>
        <w:rPr>
          <w:color w:val="464646"/>
          <w:spacing w:val="-8"/>
        </w:rPr>
        <w:t> </w:t>
      </w:r>
      <w:r>
        <w:rPr>
          <w:color w:val="464646"/>
        </w:rPr>
        <w:t>the</w:t>
      </w:r>
      <w:r>
        <w:rPr>
          <w:color w:val="464646"/>
          <w:spacing w:val="-18"/>
        </w:rPr>
        <w:t> </w:t>
      </w:r>
      <w:r>
        <w:rPr>
          <w:color w:val="464646"/>
        </w:rPr>
        <w:t>rank</w:t>
      </w:r>
      <w:r>
        <w:rPr>
          <w:color w:val="464646"/>
          <w:spacing w:val="-3"/>
        </w:rPr>
        <w:t> </w:t>
      </w:r>
      <w:r>
        <w:rPr>
          <w:color w:val="464646"/>
        </w:rPr>
        <w:t>of</w:t>
      </w:r>
      <w:r>
        <w:rPr>
          <w:color w:val="464646"/>
          <w:spacing w:val="-23"/>
        </w:rPr>
        <w:t> </w:t>
      </w:r>
      <w:r>
        <w:rPr>
          <w:color w:val="464646"/>
        </w:rPr>
        <w:t>Associate</w:t>
      </w:r>
      <w:r>
        <w:rPr>
          <w:color w:val="464646"/>
          <w:spacing w:val="7"/>
        </w:rPr>
        <w:t> </w:t>
      </w:r>
      <w:r>
        <w:rPr>
          <w:color w:val="464646"/>
        </w:rPr>
        <w:t>Lecturer,</w:t>
      </w:r>
      <w:r>
        <w:rPr>
          <w:color w:val="464646"/>
          <w:spacing w:val="-15"/>
        </w:rPr>
        <w:t> </w:t>
      </w:r>
      <w:r>
        <w:rPr>
          <w:color w:val="464646"/>
        </w:rPr>
        <w:t>an</w:t>
      </w:r>
      <w:r>
        <w:rPr>
          <w:color w:val="464646"/>
          <w:spacing w:val="-7"/>
        </w:rPr>
        <w:t> </w:t>
      </w:r>
      <w:r>
        <w:rPr>
          <w:color w:val="464646"/>
        </w:rPr>
        <w:t>individual</w:t>
      </w:r>
      <w:r>
        <w:rPr>
          <w:color w:val="464646"/>
          <w:spacing w:val="11"/>
        </w:rPr>
        <w:t> </w:t>
      </w:r>
      <w:r>
        <w:rPr>
          <w:color w:val="464646"/>
        </w:rPr>
        <w:t>must</w:t>
      </w:r>
      <w:r>
        <w:rPr>
          <w:color w:val="464646"/>
          <w:spacing w:val="-5"/>
        </w:rPr>
        <w:t> </w:t>
      </w:r>
      <w:r>
        <w:rPr>
          <w:color w:val="464646"/>
        </w:rPr>
        <w:t>meet</w:t>
      </w:r>
      <w:r>
        <w:rPr>
          <w:color w:val="464646"/>
          <w:spacing w:val="1"/>
        </w:rPr>
        <w:t> </w:t>
      </w:r>
      <w:r>
        <w:rPr>
          <w:color w:val="464646"/>
        </w:rPr>
        <w:t>the following</w:t>
      </w:r>
      <w:r>
        <w:rPr>
          <w:color w:val="464646"/>
          <w:spacing w:val="39"/>
        </w:rPr>
        <w:t> </w:t>
      </w:r>
      <w:r>
        <w:rPr>
          <w:color w:val="464646"/>
        </w:rPr>
        <w:t>criteria:</w:t>
      </w:r>
    </w:p>
    <w:p>
      <w:pPr>
        <w:pStyle w:val="BodyText"/>
        <w:spacing w:before="1"/>
        <w:rPr>
          <w:sz w:val="24"/>
        </w:rPr>
      </w:pPr>
    </w:p>
    <w:p>
      <w:pPr>
        <w:pStyle w:val="ListParagraph"/>
        <w:numPr>
          <w:ilvl w:val="0"/>
          <w:numId w:val="6"/>
        </w:numPr>
        <w:tabs>
          <w:tab w:pos="899" w:val="left" w:leader="none"/>
        </w:tabs>
        <w:spacing w:line="285" w:lineRule="exact" w:before="0" w:after="0"/>
        <w:ind w:left="899" w:right="0" w:hanging="365"/>
        <w:jc w:val="left"/>
        <w:rPr>
          <w:sz w:val="25"/>
        </w:rPr>
      </w:pPr>
      <w:r>
        <w:rPr>
          <w:color w:val="464646"/>
          <w:sz w:val="25"/>
        </w:rPr>
        <w:t>Earned degree beyond baccalaureate in appropriate</w:t>
      </w:r>
      <w:r>
        <w:rPr>
          <w:color w:val="464646"/>
          <w:spacing w:val="23"/>
          <w:sz w:val="25"/>
        </w:rPr>
        <w:t> </w:t>
      </w:r>
      <w:r>
        <w:rPr>
          <w:color w:val="464646"/>
          <w:sz w:val="25"/>
        </w:rPr>
        <w:t>area(s).</w:t>
      </w:r>
    </w:p>
    <w:p>
      <w:pPr>
        <w:pStyle w:val="ListParagraph"/>
        <w:numPr>
          <w:ilvl w:val="0"/>
          <w:numId w:val="6"/>
        </w:numPr>
        <w:tabs>
          <w:tab w:pos="896" w:val="left" w:leader="none"/>
        </w:tabs>
        <w:spacing w:line="228" w:lineRule="auto" w:before="10" w:after="0"/>
        <w:ind w:left="895" w:right="1928" w:hanging="357"/>
        <w:jc w:val="left"/>
        <w:rPr>
          <w:sz w:val="25"/>
        </w:rPr>
      </w:pPr>
      <w:r>
        <w:rPr>
          <w:color w:val="464646"/>
          <w:sz w:val="25"/>
        </w:rPr>
        <w:t>Minimum</w:t>
      </w:r>
      <w:r>
        <w:rPr>
          <w:color w:val="464646"/>
          <w:spacing w:val="4"/>
          <w:sz w:val="25"/>
        </w:rPr>
        <w:t> </w:t>
      </w:r>
      <w:r>
        <w:rPr>
          <w:color w:val="464646"/>
          <w:sz w:val="25"/>
        </w:rPr>
        <w:t>of</w:t>
      </w:r>
      <w:r>
        <w:rPr>
          <w:color w:val="464646"/>
          <w:spacing w:val="-24"/>
          <w:sz w:val="25"/>
        </w:rPr>
        <w:t> </w:t>
      </w:r>
      <w:r>
        <w:rPr>
          <w:color w:val="464646"/>
          <w:sz w:val="25"/>
        </w:rPr>
        <w:t>five</w:t>
      </w:r>
      <w:r>
        <w:rPr>
          <w:color w:val="464646"/>
          <w:spacing w:val="-23"/>
          <w:sz w:val="25"/>
        </w:rPr>
        <w:t> </w:t>
      </w:r>
      <w:r>
        <w:rPr>
          <w:color w:val="464646"/>
          <w:sz w:val="25"/>
        </w:rPr>
        <w:t>(5)</w:t>
      </w:r>
      <w:r>
        <w:rPr>
          <w:color w:val="464646"/>
          <w:spacing w:val="-19"/>
          <w:sz w:val="25"/>
        </w:rPr>
        <w:t> </w:t>
      </w:r>
      <w:r>
        <w:rPr>
          <w:color w:val="464646"/>
          <w:sz w:val="25"/>
        </w:rPr>
        <w:t>years</w:t>
      </w:r>
      <w:r>
        <w:rPr>
          <w:color w:val="464646"/>
          <w:spacing w:val="-10"/>
          <w:sz w:val="25"/>
        </w:rPr>
        <w:t> </w:t>
      </w:r>
      <w:r>
        <w:rPr>
          <w:color w:val="464646"/>
          <w:sz w:val="25"/>
        </w:rPr>
        <w:t>employment</w:t>
      </w:r>
      <w:r>
        <w:rPr>
          <w:color w:val="464646"/>
          <w:spacing w:val="16"/>
          <w:sz w:val="25"/>
        </w:rPr>
        <w:t> </w:t>
      </w:r>
      <w:r>
        <w:rPr>
          <w:color w:val="464646"/>
          <w:sz w:val="25"/>
        </w:rPr>
        <w:t>as</w:t>
      </w:r>
      <w:r>
        <w:rPr>
          <w:color w:val="464646"/>
          <w:spacing w:val="-17"/>
          <w:sz w:val="25"/>
        </w:rPr>
        <w:t> </w:t>
      </w:r>
      <w:r>
        <w:rPr>
          <w:color w:val="464646"/>
          <w:sz w:val="25"/>
        </w:rPr>
        <w:t>a</w:t>
      </w:r>
      <w:r>
        <w:rPr>
          <w:color w:val="464646"/>
          <w:spacing w:val="-20"/>
          <w:sz w:val="25"/>
        </w:rPr>
        <w:t> </w:t>
      </w:r>
      <w:r>
        <w:rPr>
          <w:color w:val="464646"/>
          <w:sz w:val="25"/>
        </w:rPr>
        <w:t>Lecturer</w:t>
      </w:r>
      <w:r>
        <w:rPr>
          <w:color w:val="464646"/>
          <w:spacing w:val="-11"/>
          <w:sz w:val="25"/>
        </w:rPr>
        <w:t> </w:t>
      </w:r>
      <w:r>
        <w:rPr>
          <w:color w:val="464646"/>
          <w:sz w:val="25"/>
        </w:rPr>
        <w:t>in</w:t>
      </w:r>
      <w:r>
        <w:rPr>
          <w:color w:val="464646"/>
          <w:spacing w:val="-16"/>
          <w:sz w:val="25"/>
        </w:rPr>
        <w:t> </w:t>
      </w:r>
      <w:r>
        <w:rPr>
          <w:color w:val="464646"/>
          <w:sz w:val="25"/>
        </w:rPr>
        <w:t>an</w:t>
      </w:r>
      <w:r>
        <w:rPr>
          <w:color w:val="464646"/>
          <w:spacing w:val="-17"/>
          <w:sz w:val="25"/>
        </w:rPr>
        <w:t> </w:t>
      </w:r>
      <w:r>
        <w:rPr>
          <w:color w:val="464646"/>
          <w:sz w:val="25"/>
        </w:rPr>
        <w:t>Instructional</w:t>
      </w:r>
      <w:r>
        <w:rPr>
          <w:color w:val="464646"/>
          <w:spacing w:val="7"/>
          <w:sz w:val="25"/>
        </w:rPr>
        <w:t> </w:t>
      </w:r>
      <w:r>
        <w:rPr>
          <w:color w:val="464646"/>
          <w:sz w:val="25"/>
        </w:rPr>
        <w:t>Faculty position at Ohio</w:t>
      </w:r>
      <w:r>
        <w:rPr>
          <w:color w:val="464646"/>
          <w:spacing w:val="39"/>
          <w:sz w:val="25"/>
        </w:rPr>
        <w:t> </w:t>
      </w:r>
      <w:r>
        <w:rPr>
          <w:color w:val="464646"/>
          <w:sz w:val="25"/>
        </w:rPr>
        <w:t>University.</w:t>
      </w:r>
    </w:p>
    <w:p>
      <w:pPr>
        <w:pStyle w:val="ListParagraph"/>
        <w:numPr>
          <w:ilvl w:val="0"/>
          <w:numId w:val="6"/>
        </w:numPr>
        <w:tabs>
          <w:tab w:pos="893" w:val="left" w:leader="none"/>
        </w:tabs>
        <w:spacing w:line="277" w:lineRule="exact" w:before="0" w:after="0"/>
        <w:ind w:left="892" w:right="0" w:hanging="364"/>
        <w:jc w:val="left"/>
        <w:rPr>
          <w:sz w:val="25"/>
        </w:rPr>
      </w:pPr>
      <w:r>
        <w:rPr>
          <w:color w:val="464646"/>
          <w:sz w:val="25"/>
        </w:rPr>
        <w:t>A record of effectiveness as a teacher and/or</w:t>
      </w:r>
      <w:r>
        <w:rPr>
          <w:color w:val="464646"/>
          <w:spacing w:val="16"/>
          <w:sz w:val="25"/>
        </w:rPr>
        <w:t> </w:t>
      </w:r>
      <w:r>
        <w:rPr>
          <w:color w:val="464646"/>
          <w:sz w:val="25"/>
        </w:rPr>
        <w:t>advisor.</w:t>
      </w:r>
    </w:p>
    <w:p>
      <w:pPr>
        <w:pStyle w:val="ListParagraph"/>
        <w:numPr>
          <w:ilvl w:val="0"/>
          <w:numId w:val="6"/>
        </w:numPr>
        <w:tabs>
          <w:tab w:pos="893" w:val="left" w:leader="none"/>
        </w:tabs>
        <w:spacing w:line="232" w:lineRule="auto" w:before="2" w:after="0"/>
        <w:ind w:left="895" w:right="2450" w:hanging="365"/>
        <w:jc w:val="left"/>
        <w:rPr>
          <w:sz w:val="25"/>
        </w:rPr>
      </w:pPr>
      <w:r>
        <w:rPr>
          <w:color w:val="464646"/>
          <w:sz w:val="25"/>
        </w:rPr>
        <w:t>Any</w:t>
      </w:r>
      <w:r>
        <w:rPr>
          <w:color w:val="464646"/>
          <w:spacing w:val="-16"/>
          <w:sz w:val="25"/>
        </w:rPr>
        <w:t> </w:t>
      </w:r>
      <w:r>
        <w:rPr>
          <w:color w:val="464646"/>
          <w:sz w:val="25"/>
        </w:rPr>
        <w:t>stipulations or</w:t>
      </w:r>
      <w:r>
        <w:rPr>
          <w:color w:val="464646"/>
          <w:spacing w:val="-15"/>
          <w:sz w:val="25"/>
        </w:rPr>
        <w:t> </w:t>
      </w:r>
      <w:r>
        <w:rPr>
          <w:color w:val="464646"/>
          <w:sz w:val="25"/>
        </w:rPr>
        <w:t>conditions</w:t>
      </w:r>
      <w:r>
        <w:rPr>
          <w:color w:val="464646"/>
          <w:spacing w:val="-5"/>
          <w:sz w:val="25"/>
        </w:rPr>
        <w:t> </w:t>
      </w:r>
      <w:r>
        <w:rPr>
          <w:color w:val="464646"/>
          <w:sz w:val="25"/>
        </w:rPr>
        <w:t>communicated</w:t>
      </w:r>
      <w:r>
        <w:rPr>
          <w:color w:val="464646"/>
          <w:spacing w:val="21"/>
          <w:sz w:val="25"/>
        </w:rPr>
        <w:t> </w:t>
      </w:r>
      <w:r>
        <w:rPr>
          <w:color w:val="464646"/>
          <w:sz w:val="25"/>
        </w:rPr>
        <w:t>to</w:t>
      </w:r>
      <w:r>
        <w:rPr>
          <w:color w:val="464646"/>
          <w:spacing w:val="-15"/>
          <w:sz w:val="25"/>
        </w:rPr>
        <w:t> </w:t>
      </w:r>
      <w:r>
        <w:rPr>
          <w:color w:val="464646"/>
          <w:sz w:val="25"/>
        </w:rPr>
        <w:t>the</w:t>
      </w:r>
      <w:r>
        <w:rPr>
          <w:color w:val="464646"/>
          <w:spacing w:val="-13"/>
          <w:sz w:val="25"/>
        </w:rPr>
        <w:t> </w:t>
      </w:r>
      <w:r>
        <w:rPr>
          <w:color w:val="464646"/>
          <w:sz w:val="25"/>
        </w:rPr>
        <w:t>candidate</w:t>
      </w:r>
      <w:r>
        <w:rPr>
          <w:color w:val="464646"/>
          <w:spacing w:val="-3"/>
          <w:sz w:val="25"/>
        </w:rPr>
        <w:t> </w:t>
      </w:r>
      <w:r>
        <w:rPr>
          <w:color w:val="464646"/>
          <w:sz w:val="25"/>
        </w:rPr>
        <w:t>in</w:t>
      </w:r>
      <w:r>
        <w:rPr>
          <w:color w:val="464646"/>
          <w:spacing w:val="-17"/>
          <w:sz w:val="25"/>
        </w:rPr>
        <w:t> </w:t>
      </w:r>
      <w:r>
        <w:rPr>
          <w:color w:val="464646"/>
          <w:sz w:val="25"/>
        </w:rPr>
        <w:t>his</w:t>
      </w:r>
      <w:r>
        <w:rPr>
          <w:color w:val="464646"/>
          <w:spacing w:val="-12"/>
          <w:sz w:val="25"/>
        </w:rPr>
        <w:t> </w:t>
      </w:r>
      <w:r>
        <w:rPr>
          <w:color w:val="464646"/>
          <w:sz w:val="25"/>
        </w:rPr>
        <w:t>or</w:t>
      </w:r>
      <w:r>
        <w:rPr>
          <w:color w:val="464646"/>
          <w:spacing w:val="-20"/>
          <w:sz w:val="25"/>
        </w:rPr>
        <w:t> </w:t>
      </w:r>
      <w:r>
        <w:rPr>
          <w:color w:val="464646"/>
          <w:sz w:val="25"/>
        </w:rPr>
        <w:t>her appointment</w:t>
      </w:r>
      <w:r>
        <w:rPr>
          <w:color w:val="464646"/>
          <w:spacing w:val="24"/>
          <w:sz w:val="25"/>
        </w:rPr>
        <w:t> </w:t>
      </w:r>
      <w:r>
        <w:rPr>
          <w:color w:val="464646"/>
          <w:sz w:val="25"/>
        </w:rPr>
        <w:t>letter.</w:t>
      </w:r>
    </w:p>
    <w:p>
      <w:pPr>
        <w:pStyle w:val="ListParagraph"/>
        <w:numPr>
          <w:ilvl w:val="0"/>
          <w:numId w:val="6"/>
        </w:numPr>
        <w:tabs>
          <w:tab w:pos="898" w:val="left" w:leader="none"/>
        </w:tabs>
        <w:spacing w:line="275" w:lineRule="exact" w:before="0" w:after="0"/>
        <w:ind w:left="897" w:right="0" w:hanging="366"/>
        <w:jc w:val="left"/>
        <w:rPr>
          <w:sz w:val="25"/>
        </w:rPr>
      </w:pPr>
      <w:r>
        <w:rPr>
          <w:color w:val="464646"/>
          <w:sz w:val="25"/>
        </w:rPr>
        <w:t>A record of service appropriate to the DSPH, the CHSP, and Ohio</w:t>
      </w:r>
      <w:r>
        <w:rPr>
          <w:color w:val="464646"/>
          <w:spacing w:val="53"/>
          <w:sz w:val="25"/>
        </w:rPr>
        <w:t> </w:t>
      </w:r>
      <w:r>
        <w:rPr>
          <w:color w:val="464646"/>
          <w:sz w:val="25"/>
        </w:rPr>
        <w:t>University.</w:t>
      </w:r>
    </w:p>
    <w:p>
      <w:pPr>
        <w:pStyle w:val="ListParagraph"/>
        <w:numPr>
          <w:ilvl w:val="0"/>
          <w:numId w:val="6"/>
        </w:numPr>
        <w:tabs>
          <w:tab w:pos="893" w:val="left" w:leader="none"/>
        </w:tabs>
        <w:spacing w:line="480" w:lineRule="auto" w:before="5" w:after="0"/>
        <w:ind w:left="172" w:right="3944" w:firstLine="356"/>
        <w:jc w:val="left"/>
        <w:rPr>
          <w:sz w:val="25"/>
        </w:rPr>
      </w:pPr>
      <w:r>
        <w:rPr>
          <w:color w:val="464646"/>
          <w:sz w:val="25"/>
        </w:rPr>
        <w:t>A</w:t>
      </w:r>
      <w:r>
        <w:rPr>
          <w:color w:val="464646"/>
          <w:spacing w:val="-1"/>
          <w:sz w:val="25"/>
        </w:rPr>
        <w:t> </w:t>
      </w:r>
      <w:r>
        <w:rPr>
          <w:color w:val="464646"/>
          <w:sz w:val="25"/>
        </w:rPr>
        <w:t>simple</w:t>
      </w:r>
      <w:r>
        <w:rPr>
          <w:color w:val="464646"/>
          <w:spacing w:val="-16"/>
          <w:sz w:val="25"/>
        </w:rPr>
        <w:t> </w:t>
      </w:r>
      <w:r>
        <w:rPr>
          <w:color w:val="464646"/>
          <w:sz w:val="25"/>
        </w:rPr>
        <w:t>majority</w:t>
      </w:r>
      <w:r>
        <w:rPr>
          <w:color w:val="464646"/>
          <w:spacing w:val="7"/>
          <w:sz w:val="25"/>
        </w:rPr>
        <w:t> </w:t>
      </w:r>
      <w:r>
        <w:rPr>
          <w:color w:val="464646"/>
          <w:sz w:val="25"/>
        </w:rPr>
        <w:t>vote</w:t>
      </w:r>
      <w:r>
        <w:rPr>
          <w:color w:val="464646"/>
          <w:spacing w:val="-10"/>
          <w:sz w:val="25"/>
        </w:rPr>
        <w:t> </w:t>
      </w:r>
      <w:r>
        <w:rPr>
          <w:color w:val="464646"/>
          <w:sz w:val="25"/>
        </w:rPr>
        <w:t>of</w:t>
      </w:r>
      <w:r>
        <w:rPr>
          <w:color w:val="464646"/>
          <w:spacing w:val="-16"/>
          <w:sz w:val="25"/>
        </w:rPr>
        <w:t> </w:t>
      </w:r>
      <w:r>
        <w:rPr>
          <w:color w:val="464646"/>
          <w:sz w:val="25"/>
        </w:rPr>
        <w:t>the</w:t>
      </w:r>
      <w:r>
        <w:rPr>
          <w:color w:val="464646"/>
          <w:spacing w:val="-16"/>
          <w:sz w:val="25"/>
        </w:rPr>
        <w:t> </w:t>
      </w:r>
      <w:r>
        <w:rPr>
          <w:color w:val="464646"/>
          <w:sz w:val="25"/>
        </w:rPr>
        <w:t>eligible</w:t>
      </w:r>
      <w:r>
        <w:rPr>
          <w:color w:val="464646"/>
          <w:spacing w:val="-12"/>
          <w:sz w:val="25"/>
        </w:rPr>
        <w:t> </w:t>
      </w:r>
      <w:r>
        <w:rPr>
          <w:color w:val="464646"/>
          <w:sz w:val="25"/>
        </w:rPr>
        <w:t>members</w:t>
      </w:r>
      <w:r>
        <w:rPr>
          <w:color w:val="464646"/>
          <w:spacing w:val="11"/>
          <w:sz w:val="25"/>
        </w:rPr>
        <w:t> </w:t>
      </w:r>
      <w:r>
        <w:rPr>
          <w:color w:val="464646"/>
          <w:sz w:val="25"/>
        </w:rPr>
        <w:t>of</w:t>
      </w:r>
      <w:r>
        <w:rPr>
          <w:color w:val="464646"/>
          <w:spacing w:val="-14"/>
          <w:sz w:val="25"/>
        </w:rPr>
        <w:t> </w:t>
      </w:r>
      <w:r>
        <w:rPr>
          <w:color w:val="464646"/>
          <w:sz w:val="25"/>
        </w:rPr>
        <w:t>the</w:t>
      </w:r>
      <w:r>
        <w:rPr>
          <w:color w:val="464646"/>
          <w:spacing w:val="-15"/>
          <w:sz w:val="25"/>
        </w:rPr>
        <w:t> </w:t>
      </w:r>
      <w:r>
        <w:rPr>
          <w:color w:val="464646"/>
          <w:sz w:val="25"/>
        </w:rPr>
        <w:t>PTC.</w:t>
      </w:r>
      <w:r>
        <w:rPr>
          <w:color w:val="464646"/>
          <w:sz w:val="25"/>
          <w:u w:val="single" w:color="444444"/>
        </w:rPr>
        <w:t> Associate Lecturer to Senior</w:t>
      </w:r>
      <w:r>
        <w:rPr>
          <w:color w:val="464646"/>
          <w:spacing w:val="-24"/>
          <w:sz w:val="25"/>
          <w:u w:val="single" w:color="444444"/>
        </w:rPr>
        <w:t> </w:t>
      </w:r>
      <w:r>
        <w:rPr>
          <w:color w:val="464646"/>
          <w:sz w:val="25"/>
          <w:u w:val="single" w:color="444444"/>
        </w:rPr>
        <w:t>Lecturer</w:t>
      </w:r>
    </w:p>
    <w:p>
      <w:pPr>
        <w:pStyle w:val="BodyText"/>
        <w:spacing w:line="266" w:lineRule="exact"/>
        <w:ind w:left="168"/>
      </w:pPr>
      <w:r>
        <w:rPr>
          <w:color w:val="464646"/>
        </w:rPr>
        <w:t>In order to be promoted from the rank of Associate Lecturer to Senior Lecturer, an individual</w:t>
      </w:r>
    </w:p>
    <w:p>
      <w:pPr>
        <w:pStyle w:val="BodyText"/>
        <w:spacing w:before="6"/>
        <w:ind w:left="162"/>
      </w:pPr>
      <w:r>
        <w:rPr>
          <w:color w:val="464646"/>
        </w:rPr>
        <w:t>must meet the following criteria:</w:t>
      </w:r>
    </w:p>
    <w:p>
      <w:pPr>
        <w:pStyle w:val="BodyText"/>
        <w:spacing w:before="9"/>
        <w:rPr>
          <w:sz w:val="24"/>
        </w:rPr>
      </w:pPr>
    </w:p>
    <w:p>
      <w:pPr>
        <w:pStyle w:val="ListParagraph"/>
        <w:numPr>
          <w:ilvl w:val="0"/>
          <w:numId w:val="7"/>
        </w:numPr>
        <w:tabs>
          <w:tab w:pos="891" w:val="left" w:leader="none"/>
        </w:tabs>
        <w:spacing w:line="228" w:lineRule="auto" w:before="1" w:after="0"/>
        <w:ind w:left="890" w:right="1596" w:hanging="361"/>
        <w:jc w:val="left"/>
        <w:rPr>
          <w:sz w:val="25"/>
        </w:rPr>
      </w:pPr>
      <w:r>
        <w:rPr>
          <w:color w:val="464646"/>
          <w:sz w:val="25"/>
        </w:rPr>
        <w:t>Minimum</w:t>
      </w:r>
      <w:r>
        <w:rPr>
          <w:color w:val="464646"/>
          <w:spacing w:val="-4"/>
          <w:sz w:val="25"/>
        </w:rPr>
        <w:t> </w:t>
      </w:r>
      <w:r>
        <w:rPr>
          <w:color w:val="464646"/>
          <w:sz w:val="25"/>
        </w:rPr>
        <w:t>of</w:t>
      </w:r>
      <w:r>
        <w:rPr>
          <w:color w:val="464646"/>
          <w:spacing w:val="-22"/>
          <w:sz w:val="25"/>
        </w:rPr>
        <w:t> </w:t>
      </w:r>
      <w:r>
        <w:rPr>
          <w:color w:val="464646"/>
          <w:sz w:val="25"/>
        </w:rPr>
        <w:t>five</w:t>
      </w:r>
      <w:r>
        <w:rPr>
          <w:color w:val="464646"/>
          <w:spacing w:val="-26"/>
          <w:sz w:val="25"/>
        </w:rPr>
        <w:t> </w:t>
      </w:r>
      <w:r>
        <w:rPr>
          <w:color w:val="464646"/>
          <w:sz w:val="25"/>
        </w:rPr>
        <w:t>(5)</w:t>
      </w:r>
      <w:r>
        <w:rPr>
          <w:color w:val="464646"/>
          <w:spacing w:val="-19"/>
          <w:sz w:val="25"/>
        </w:rPr>
        <w:t> </w:t>
      </w:r>
      <w:r>
        <w:rPr>
          <w:color w:val="464646"/>
          <w:sz w:val="25"/>
        </w:rPr>
        <w:t>years</w:t>
      </w:r>
      <w:r>
        <w:rPr>
          <w:color w:val="464646"/>
          <w:spacing w:val="-9"/>
          <w:sz w:val="25"/>
        </w:rPr>
        <w:t> </w:t>
      </w:r>
      <w:r>
        <w:rPr>
          <w:color w:val="464646"/>
          <w:sz w:val="25"/>
        </w:rPr>
        <w:t>employment</w:t>
      </w:r>
      <w:r>
        <w:rPr>
          <w:color w:val="464646"/>
          <w:spacing w:val="11"/>
          <w:sz w:val="25"/>
        </w:rPr>
        <w:t> </w:t>
      </w:r>
      <w:r>
        <w:rPr>
          <w:color w:val="464646"/>
          <w:sz w:val="25"/>
        </w:rPr>
        <w:t>as</w:t>
      </w:r>
      <w:r>
        <w:rPr>
          <w:color w:val="464646"/>
          <w:spacing w:val="-18"/>
          <w:sz w:val="25"/>
        </w:rPr>
        <w:t> </w:t>
      </w:r>
      <w:r>
        <w:rPr>
          <w:color w:val="464646"/>
          <w:sz w:val="25"/>
        </w:rPr>
        <w:t>an</w:t>
      </w:r>
      <w:r>
        <w:rPr>
          <w:color w:val="464646"/>
          <w:spacing w:val="-22"/>
          <w:sz w:val="25"/>
        </w:rPr>
        <w:t> </w:t>
      </w:r>
      <w:r>
        <w:rPr>
          <w:color w:val="464646"/>
          <w:sz w:val="25"/>
        </w:rPr>
        <w:t>Associate</w:t>
      </w:r>
      <w:r>
        <w:rPr>
          <w:color w:val="464646"/>
          <w:spacing w:val="-1"/>
          <w:sz w:val="25"/>
        </w:rPr>
        <w:t> </w:t>
      </w:r>
      <w:r>
        <w:rPr>
          <w:color w:val="464646"/>
          <w:sz w:val="25"/>
        </w:rPr>
        <w:t>Lecturer</w:t>
      </w:r>
      <w:r>
        <w:rPr>
          <w:color w:val="464646"/>
          <w:spacing w:val="-5"/>
          <w:sz w:val="25"/>
        </w:rPr>
        <w:t> </w:t>
      </w:r>
      <w:r>
        <w:rPr>
          <w:color w:val="464646"/>
          <w:sz w:val="25"/>
        </w:rPr>
        <w:t>in</w:t>
      </w:r>
      <w:r>
        <w:rPr>
          <w:color w:val="464646"/>
          <w:spacing w:val="-12"/>
          <w:sz w:val="25"/>
        </w:rPr>
        <w:t> </w:t>
      </w:r>
      <w:r>
        <w:rPr>
          <w:color w:val="464646"/>
          <w:sz w:val="25"/>
        </w:rPr>
        <w:t>an</w:t>
      </w:r>
      <w:r>
        <w:rPr>
          <w:color w:val="464646"/>
          <w:spacing w:val="-13"/>
          <w:sz w:val="25"/>
        </w:rPr>
        <w:t> </w:t>
      </w:r>
      <w:r>
        <w:rPr>
          <w:color w:val="464646"/>
          <w:sz w:val="25"/>
        </w:rPr>
        <w:t>Instructional Faculty position at Ohio</w:t>
      </w:r>
      <w:r>
        <w:rPr>
          <w:color w:val="464646"/>
          <w:spacing w:val="4"/>
          <w:sz w:val="25"/>
        </w:rPr>
        <w:t> </w:t>
      </w:r>
      <w:r>
        <w:rPr>
          <w:color w:val="464646"/>
          <w:sz w:val="25"/>
        </w:rPr>
        <w:t>University.</w:t>
      </w:r>
    </w:p>
    <w:p>
      <w:pPr>
        <w:pStyle w:val="ListParagraph"/>
        <w:numPr>
          <w:ilvl w:val="0"/>
          <w:numId w:val="7"/>
        </w:numPr>
        <w:tabs>
          <w:tab w:pos="893" w:val="left" w:leader="none"/>
        </w:tabs>
        <w:spacing w:line="282" w:lineRule="exact" w:before="0" w:after="0"/>
        <w:ind w:left="892" w:right="0" w:hanging="360"/>
        <w:jc w:val="left"/>
        <w:rPr>
          <w:sz w:val="25"/>
        </w:rPr>
      </w:pPr>
      <w:r>
        <w:rPr>
          <w:color w:val="464646"/>
          <w:sz w:val="25"/>
        </w:rPr>
        <w:t>A continued record of effectiveness as a teacher</w:t>
      </w:r>
      <w:r>
        <w:rPr>
          <w:color w:val="464646"/>
          <w:spacing w:val="21"/>
          <w:sz w:val="25"/>
        </w:rPr>
        <w:t> </w:t>
      </w:r>
      <w:r>
        <w:rPr>
          <w:color w:val="464646"/>
          <w:sz w:val="25"/>
        </w:rPr>
        <w:t>and/or advisor.</w:t>
      </w:r>
    </w:p>
    <w:p>
      <w:pPr>
        <w:pStyle w:val="ListParagraph"/>
        <w:numPr>
          <w:ilvl w:val="0"/>
          <w:numId w:val="7"/>
        </w:numPr>
        <w:tabs>
          <w:tab w:pos="888" w:val="left" w:leader="none"/>
        </w:tabs>
        <w:spacing w:line="232" w:lineRule="auto" w:before="70" w:after="0"/>
        <w:ind w:left="888" w:right="2240" w:hanging="359"/>
        <w:jc w:val="left"/>
        <w:rPr>
          <w:sz w:val="25"/>
        </w:rPr>
      </w:pPr>
      <w:r>
        <w:rPr>
          <w:color w:val="464646"/>
          <w:sz w:val="25"/>
        </w:rPr>
        <w:t>A</w:t>
      </w:r>
      <w:r>
        <w:rPr>
          <w:color w:val="464646"/>
          <w:spacing w:val="-3"/>
          <w:sz w:val="25"/>
        </w:rPr>
        <w:t> </w:t>
      </w:r>
      <w:r>
        <w:rPr>
          <w:color w:val="464646"/>
          <w:sz w:val="25"/>
        </w:rPr>
        <w:t>continued</w:t>
      </w:r>
      <w:r>
        <w:rPr>
          <w:color w:val="464646"/>
          <w:spacing w:val="8"/>
          <w:sz w:val="25"/>
        </w:rPr>
        <w:t> </w:t>
      </w:r>
      <w:r>
        <w:rPr>
          <w:color w:val="464646"/>
          <w:sz w:val="25"/>
        </w:rPr>
        <w:t>record</w:t>
      </w:r>
      <w:r>
        <w:rPr>
          <w:color w:val="464646"/>
          <w:spacing w:val="8"/>
          <w:sz w:val="25"/>
        </w:rPr>
        <w:t> </w:t>
      </w:r>
      <w:r>
        <w:rPr>
          <w:color w:val="464646"/>
          <w:sz w:val="25"/>
        </w:rPr>
        <w:t>of</w:t>
      </w:r>
      <w:r>
        <w:rPr>
          <w:color w:val="464646"/>
          <w:spacing w:val="-19"/>
          <w:sz w:val="25"/>
        </w:rPr>
        <w:t> </w:t>
      </w:r>
      <w:r>
        <w:rPr>
          <w:color w:val="464646"/>
          <w:sz w:val="25"/>
        </w:rPr>
        <w:t>service</w:t>
      </w:r>
      <w:r>
        <w:rPr>
          <w:color w:val="464646"/>
          <w:spacing w:val="-11"/>
          <w:sz w:val="25"/>
        </w:rPr>
        <w:t> </w:t>
      </w:r>
      <w:r>
        <w:rPr>
          <w:color w:val="464646"/>
          <w:sz w:val="25"/>
        </w:rPr>
        <w:t>appropriate</w:t>
      </w:r>
      <w:r>
        <w:rPr>
          <w:color w:val="464646"/>
          <w:spacing w:val="-2"/>
          <w:sz w:val="25"/>
        </w:rPr>
        <w:t> </w:t>
      </w:r>
      <w:r>
        <w:rPr>
          <w:color w:val="464646"/>
          <w:sz w:val="25"/>
        </w:rPr>
        <w:t>to</w:t>
      </w:r>
      <w:r>
        <w:rPr>
          <w:color w:val="464646"/>
          <w:spacing w:val="-16"/>
          <w:sz w:val="25"/>
        </w:rPr>
        <w:t> </w:t>
      </w:r>
      <w:r>
        <w:rPr>
          <w:color w:val="464646"/>
          <w:sz w:val="25"/>
        </w:rPr>
        <w:t>the</w:t>
      </w:r>
      <w:r>
        <w:rPr>
          <w:color w:val="464646"/>
          <w:spacing w:val="-16"/>
          <w:sz w:val="25"/>
        </w:rPr>
        <w:t> </w:t>
      </w:r>
      <w:r>
        <w:rPr>
          <w:color w:val="464646"/>
          <w:sz w:val="25"/>
        </w:rPr>
        <w:t>DSPH,</w:t>
      </w:r>
      <w:r>
        <w:rPr>
          <w:color w:val="464646"/>
          <w:spacing w:val="-7"/>
          <w:sz w:val="25"/>
        </w:rPr>
        <w:t> </w:t>
      </w:r>
      <w:r>
        <w:rPr>
          <w:color w:val="464646"/>
          <w:sz w:val="25"/>
        </w:rPr>
        <w:t>the</w:t>
      </w:r>
      <w:r>
        <w:rPr>
          <w:color w:val="464646"/>
          <w:spacing w:val="-17"/>
          <w:sz w:val="25"/>
        </w:rPr>
        <w:t> </w:t>
      </w:r>
      <w:r>
        <w:rPr>
          <w:color w:val="464646"/>
          <w:sz w:val="25"/>
        </w:rPr>
        <w:t>CHSP,</w:t>
      </w:r>
      <w:r>
        <w:rPr>
          <w:color w:val="464646"/>
          <w:spacing w:val="-2"/>
          <w:sz w:val="25"/>
        </w:rPr>
        <w:t> </w:t>
      </w:r>
      <w:r>
        <w:rPr>
          <w:color w:val="464646"/>
          <w:sz w:val="25"/>
        </w:rPr>
        <w:t>and</w:t>
      </w:r>
      <w:r>
        <w:rPr>
          <w:color w:val="464646"/>
          <w:spacing w:val="-3"/>
          <w:sz w:val="25"/>
        </w:rPr>
        <w:t> </w:t>
      </w:r>
      <w:r>
        <w:rPr>
          <w:color w:val="464646"/>
          <w:sz w:val="25"/>
        </w:rPr>
        <w:t>Ohio University.</w:t>
      </w:r>
    </w:p>
    <w:p>
      <w:pPr>
        <w:pStyle w:val="ListParagraph"/>
        <w:numPr>
          <w:ilvl w:val="0"/>
          <w:numId w:val="7"/>
        </w:numPr>
        <w:tabs>
          <w:tab w:pos="888" w:val="left" w:leader="none"/>
        </w:tabs>
        <w:spacing w:line="240" w:lineRule="auto" w:before="6" w:after="0"/>
        <w:ind w:left="887" w:right="0" w:hanging="363"/>
        <w:jc w:val="left"/>
        <w:rPr>
          <w:sz w:val="25"/>
        </w:rPr>
      </w:pPr>
      <w:r>
        <w:rPr>
          <w:color w:val="464646"/>
          <w:sz w:val="25"/>
        </w:rPr>
        <w:t>A simple majority vote of the eligible members of the</w:t>
      </w:r>
      <w:r>
        <w:rPr>
          <w:color w:val="464646"/>
          <w:spacing w:val="-5"/>
          <w:sz w:val="25"/>
        </w:rPr>
        <w:t> </w:t>
      </w:r>
      <w:r>
        <w:rPr>
          <w:color w:val="464646"/>
          <w:sz w:val="25"/>
        </w:rPr>
        <w:t>PTC.</w:t>
      </w:r>
    </w:p>
    <w:p>
      <w:pPr>
        <w:pStyle w:val="BodyText"/>
        <w:rPr>
          <w:sz w:val="23"/>
        </w:rPr>
      </w:pPr>
    </w:p>
    <w:p>
      <w:pPr>
        <w:spacing w:before="0"/>
        <w:ind w:left="162" w:right="0" w:firstLine="0"/>
        <w:jc w:val="left"/>
        <w:rPr>
          <w:i/>
          <w:sz w:val="25"/>
        </w:rPr>
      </w:pPr>
      <w:r>
        <w:rPr>
          <w:i/>
          <w:color w:val="464646"/>
          <w:sz w:val="25"/>
        </w:rPr>
        <w:t>DSPH Expectations in Teaching</w:t>
      </w:r>
    </w:p>
    <w:p>
      <w:pPr>
        <w:pStyle w:val="BodyText"/>
        <w:spacing w:before="1"/>
        <w:rPr>
          <w:i/>
        </w:rPr>
      </w:pPr>
    </w:p>
    <w:p>
      <w:pPr>
        <w:pStyle w:val="BodyText"/>
        <w:spacing w:line="230" w:lineRule="auto"/>
        <w:ind w:left="160" w:right="1347" w:firstLine="7"/>
      </w:pPr>
      <w:r>
        <w:rPr>
          <w:color w:val="464646"/>
        </w:rPr>
        <w:t>Instructional Faculty members promoted within DSPH and CHSP will demonstrate high quality mentoring/teaching effectiveness. Teaching effectiveness is viewed as a measure of quality, not quantity, and is expected of all candidates, whether the teaching load consists of one or multiple courses.</w:t>
      </w:r>
    </w:p>
    <w:p>
      <w:pPr>
        <w:pStyle w:val="BodyText"/>
        <w:spacing w:before="5"/>
      </w:pPr>
    </w:p>
    <w:p>
      <w:pPr>
        <w:pStyle w:val="BodyText"/>
        <w:spacing w:line="230" w:lineRule="auto"/>
        <w:ind w:left="152" w:right="1245" w:firstLine="10"/>
      </w:pPr>
      <w:r>
        <w:rPr>
          <w:color w:val="464646"/>
        </w:rPr>
        <w:t>An excellent teacher maintains a high level of knowledge and expertise in his or her respective discipline or area of specialization. An excellent teacher exhibits the knowledge, skills, and commitment necessary to assist students as they develop a growing understanding of the subject matter, the practices, and the competencies pertinent to their disciplines. An excellent teacher is committed to the guidance of students with varying strengths, needs, and capabilities to attain the necessary understanding of their discipline. An excellent teacher collaborates with others in the development and delivery of discipline-specific or interdisciplinary courses and is active in creating, revising, and reviewing curricula. An excellent</w:t>
      </w:r>
      <w:r>
        <w:rPr>
          <w:color w:val="464646"/>
          <w:spacing w:val="-1"/>
        </w:rPr>
        <w:t> </w:t>
      </w:r>
      <w:r>
        <w:rPr>
          <w:color w:val="464646"/>
        </w:rPr>
        <w:t>teacher</w:t>
      </w:r>
      <w:r>
        <w:rPr>
          <w:color w:val="464646"/>
          <w:spacing w:val="-6"/>
        </w:rPr>
        <w:t> </w:t>
      </w:r>
      <w:r>
        <w:rPr>
          <w:color w:val="464646"/>
        </w:rPr>
        <w:t>exhibits</w:t>
      </w:r>
      <w:r>
        <w:rPr>
          <w:color w:val="464646"/>
          <w:spacing w:val="-9"/>
        </w:rPr>
        <w:t> </w:t>
      </w:r>
      <w:r>
        <w:rPr>
          <w:color w:val="464646"/>
        </w:rPr>
        <w:t>the</w:t>
      </w:r>
      <w:r>
        <w:rPr>
          <w:color w:val="464646"/>
          <w:spacing w:val="-21"/>
        </w:rPr>
        <w:t> </w:t>
      </w:r>
      <w:r>
        <w:rPr>
          <w:color w:val="464646"/>
        </w:rPr>
        <w:t>following</w:t>
      </w:r>
      <w:r>
        <w:rPr>
          <w:color w:val="464646"/>
          <w:spacing w:val="-21"/>
        </w:rPr>
        <w:t> </w:t>
      </w:r>
      <w:r>
        <w:rPr>
          <w:color w:val="464646"/>
        </w:rPr>
        <w:t>characteristics</w:t>
      </w:r>
      <w:r>
        <w:rPr>
          <w:color w:val="464646"/>
          <w:spacing w:val="-17"/>
        </w:rPr>
        <w:t> </w:t>
      </w:r>
      <w:r>
        <w:rPr>
          <w:color w:val="464646"/>
        </w:rPr>
        <w:t>of</w:t>
      </w:r>
      <w:r>
        <w:rPr>
          <w:color w:val="464646"/>
          <w:spacing w:val="-20"/>
        </w:rPr>
        <w:t> </w:t>
      </w:r>
      <w:r>
        <w:rPr>
          <w:color w:val="464646"/>
        </w:rPr>
        <w:t>effective</w:t>
      </w:r>
      <w:r>
        <w:rPr>
          <w:color w:val="464646"/>
          <w:spacing w:val="-12"/>
        </w:rPr>
        <w:t> </w:t>
      </w:r>
      <w:r>
        <w:rPr>
          <w:color w:val="464646"/>
        </w:rPr>
        <w:t>teaching:</w:t>
      </w:r>
      <w:r>
        <w:rPr>
          <w:color w:val="464646"/>
          <w:spacing w:val="-8"/>
        </w:rPr>
        <w:t> </w:t>
      </w:r>
      <w:r>
        <w:rPr>
          <w:color w:val="464646"/>
        </w:rPr>
        <w:t>(a)</w:t>
      </w:r>
      <w:r>
        <w:rPr>
          <w:color w:val="464646"/>
          <w:spacing w:val="-17"/>
        </w:rPr>
        <w:t> </w:t>
      </w:r>
      <w:r>
        <w:rPr>
          <w:color w:val="464646"/>
        </w:rPr>
        <w:t>a</w:t>
      </w:r>
      <w:r>
        <w:rPr>
          <w:color w:val="464646"/>
          <w:spacing w:val="-19"/>
        </w:rPr>
        <w:t> </w:t>
      </w:r>
      <w:r>
        <w:rPr>
          <w:color w:val="464646"/>
        </w:rPr>
        <w:t>commitment to students; (b) an ongoing interest in the craft of teaching; and (c) recognition that advising is an important, albeit less formal, aspect of the faculty-student relationship. Candidates seeking</w:t>
      </w:r>
      <w:r>
        <w:rPr>
          <w:color w:val="464646"/>
          <w:spacing w:val="-11"/>
        </w:rPr>
        <w:t> </w:t>
      </w:r>
      <w:r>
        <w:rPr>
          <w:color w:val="464646"/>
        </w:rPr>
        <w:t>promotion</w:t>
      </w:r>
      <w:r>
        <w:rPr>
          <w:color w:val="464646"/>
          <w:spacing w:val="16"/>
        </w:rPr>
        <w:t> </w:t>
      </w:r>
      <w:r>
        <w:rPr>
          <w:color w:val="464646"/>
        </w:rPr>
        <w:t>will</w:t>
      </w:r>
      <w:r>
        <w:rPr>
          <w:color w:val="464646"/>
          <w:spacing w:val="6"/>
        </w:rPr>
        <w:t> </w:t>
      </w:r>
      <w:r>
        <w:rPr>
          <w:color w:val="464646"/>
        </w:rPr>
        <w:t>strive</w:t>
      </w:r>
      <w:r>
        <w:rPr>
          <w:color w:val="464646"/>
          <w:spacing w:val="-18"/>
        </w:rPr>
        <w:t> </w:t>
      </w:r>
      <w:r>
        <w:rPr>
          <w:color w:val="464646"/>
        </w:rPr>
        <w:t>to</w:t>
      </w:r>
      <w:r>
        <w:rPr>
          <w:color w:val="464646"/>
          <w:spacing w:val="-15"/>
        </w:rPr>
        <w:t> </w:t>
      </w:r>
      <w:r>
        <w:rPr>
          <w:color w:val="464646"/>
        </w:rPr>
        <w:t>balance</w:t>
      </w:r>
      <w:r>
        <w:rPr>
          <w:color w:val="464646"/>
          <w:spacing w:val="-4"/>
        </w:rPr>
        <w:t> </w:t>
      </w:r>
      <w:r>
        <w:rPr>
          <w:color w:val="464646"/>
        </w:rPr>
        <w:t>time</w:t>
      </w:r>
      <w:r>
        <w:rPr>
          <w:color w:val="464646"/>
          <w:spacing w:val="-7"/>
        </w:rPr>
        <w:t> </w:t>
      </w:r>
      <w:r>
        <w:rPr>
          <w:color w:val="464646"/>
        </w:rPr>
        <w:t>and</w:t>
      </w:r>
      <w:r>
        <w:rPr>
          <w:color w:val="464646"/>
          <w:spacing w:val="-16"/>
        </w:rPr>
        <w:t> </w:t>
      </w:r>
      <w:r>
        <w:rPr>
          <w:color w:val="464646"/>
        </w:rPr>
        <w:t>effort in</w:t>
      </w:r>
      <w:r>
        <w:rPr>
          <w:color w:val="464646"/>
          <w:spacing w:val="-7"/>
        </w:rPr>
        <w:t> </w:t>
      </w:r>
      <w:r>
        <w:rPr>
          <w:color w:val="464646"/>
        </w:rPr>
        <w:t>addressing these</w:t>
      </w:r>
      <w:r>
        <w:rPr>
          <w:color w:val="464646"/>
          <w:spacing w:val="-11"/>
        </w:rPr>
        <w:t> </w:t>
      </w:r>
      <w:r>
        <w:rPr>
          <w:color w:val="464646"/>
        </w:rPr>
        <w:t>three</w:t>
      </w:r>
      <w:r>
        <w:rPr>
          <w:color w:val="464646"/>
          <w:spacing w:val="-7"/>
        </w:rPr>
        <w:t> </w:t>
      </w:r>
      <w:r>
        <w:rPr>
          <w:color w:val="464646"/>
        </w:rPr>
        <w:t>areas</w:t>
      </w:r>
      <w:r>
        <w:rPr>
          <w:color w:val="464646"/>
          <w:spacing w:val="-4"/>
        </w:rPr>
        <w:t> </w:t>
      </w:r>
      <w:r>
        <w:rPr>
          <w:color w:val="464646"/>
        </w:rPr>
        <w:t>so</w:t>
      </w:r>
      <w:r>
        <w:rPr>
          <w:color w:val="464646"/>
          <w:spacing w:val="-15"/>
        </w:rPr>
        <w:t> </w:t>
      </w:r>
      <w:r>
        <w:rPr>
          <w:color w:val="464646"/>
        </w:rPr>
        <w:t>that professional growth is demonstrated over</w:t>
      </w:r>
      <w:r>
        <w:rPr>
          <w:color w:val="464646"/>
          <w:spacing w:val="1"/>
        </w:rPr>
        <w:t> </w:t>
      </w:r>
      <w:r>
        <w:rPr>
          <w:color w:val="464646"/>
        </w:rPr>
        <w:t>time.</w:t>
      </w:r>
    </w:p>
    <w:p>
      <w:pPr>
        <w:pStyle w:val="BodyText"/>
        <w:spacing w:before="2"/>
        <w:rPr>
          <w:sz w:val="26"/>
        </w:rPr>
      </w:pPr>
    </w:p>
    <w:p>
      <w:pPr>
        <w:pStyle w:val="BodyText"/>
        <w:ind w:left="158"/>
      </w:pPr>
      <w:r>
        <w:rPr>
          <w:color w:val="464646"/>
        </w:rPr>
        <w:t>An excellent teacher demonstrates a continuing concern for instructional effectiveness</w:t>
      </w:r>
    </w:p>
    <w:p>
      <w:pPr>
        <w:spacing w:after="0"/>
        <w:sectPr>
          <w:pgSz w:w="12240" w:h="15840"/>
          <w:pgMar w:header="0" w:footer="992" w:top="1400" w:bottom="1240" w:left="1160" w:right="340"/>
        </w:sectPr>
      </w:pPr>
    </w:p>
    <w:p>
      <w:pPr>
        <w:pStyle w:val="BodyText"/>
        <w:spacing w:line="230" w:lineRule="auto" w:before="80"/>
        <w:ind w:left="223" w:right="1122" w:firstLine="6"/>
      </w:pPr>
      <w:r>
        <w:rPr>
          <w:color w:val="464646"/>
        </w:rPr>
        <w:t>through the collection and utilization of feedback from students, colleagues, and others regarding presentation strategies and evaluation of learning. It is expected that Instructional Faculty members will provide substantive evidence about their skill and effectiveness in teaching. It is the candidate's responsibility to present evidence of a consistent pattern of high quality and effective</w:t>
      </w:r>
      <w:r>
        <w:rPr>
          <w:color w:val="464646"/>
          <w:spacing w:val="57"/>
        </w:rPr>
        <w:t> </w:t>
      </w:r>
      <w:r>
        <w:rPr>
          <w:color w:val="464646"/>
        </w:rPr>
        <w:t>teaching.</w:t>
      </w:r>
    </w:p>
    <w:p>
      <w:pPr>
        <w:pStyle w:val="BodyText"/>
        <w:spacing w:before="8"/>
      </w:pPr>
    </w:p>
    <w:p>
      <w:pPr>
        <w:pStyle w:val="BodyText"/>
        <w:spacing w:line="230" w:lineRule="auto"/>
        <w:ind w:left="218" w:right="1171" w:firstLine="8"/>
      </w:pPr>
      <w:r>
        <w:rPr>
          <w:color w:val="464646"/>
        </w:rPr>
        <w:t>Evaluations</w:t>
      </w:r>
      <w:r>
        <w:rPr>
          <w:color w:val="464646"/>
          <w:spacing w:val="4"/>
        </w:rPr>
        <w:t> </w:t>
      </w:r>
      <w:r>
        <w:rPr>
          <w:color w:val="464646"/>
        </w:rPr>
        <w:t>based</w:t>
      </w:r>
      <w:r>
        <w:rPr>
          <w:color w:val="464646"/>
          <w:spacing w:val="10"/>
        </w:rPr>
        <w:t> </w:t>
      </w:r>
      <w:r>
        <w:rPr>
          <w:color w:val="464646"/>
        </w:rPr>
        <w:t>on</w:t>
      </w:r>
      <w:r>
        <w:rPr>
          <w:color w:val="464646"/>
          <w:spacing w:val="-9"/>
        </w:rPr>
        <w:t> </w:t>
      </w:r>
      <w:r>
        <w:rPr>
          <w:color w:val="464646"/>
        </w:rPr>
        <w:t>a</w:t>
      </w:r>
      <w:r>
        <w:rPr>
          <w:color w:val="464646"/>
          <w:spacing w:val="-20"/>
        </w:rPr>
        <w:t> </w:t>
      </w:r>
      <w:r>
        <w:rPr>
          <w:color w:val="464646"/>
        </w:rPr>
        <w:t>wide</w:t>
      </w:r>
      <w:r>
        <w:rPr>
          <w:color w:val="464646"/>
          <w:spacing w:val="-12"/>
        </w:rPr>
        <w:t> </w:t>
      </w:r>
      <w:r>
        <w:rPr>
          <w:color w:val="464646"/>
        </w:rPr>
        <w:t>variety</w:t>
      </w:r>
      <w:r>
        <w:rPr>
          <w:color w:val="464646"/>
          <w:spacing w:val="-4"/>
        </w:rPr>
        <w:t> </w:t>
      </w:r>
      <w:r>
        <w:rPr>
          <w:color w:val="464646"/>
        </w:rPr>
        <w:t>of</w:t>
      </w:r>
      <w:r>
        <w:rPr>
          <w:color w:val="464646"/>
          <w:spacing w:val="-18"/>
        </w:rPr>
        <w:t> </w:t>
      </w:r>
      <w:r>
        <w:rPr>
          <w:color w:val="464646"/>
        </w:rPr>
        <w:t>instruments</w:t>
      </w:r>
      <w:r>
        <w:rPr>
          <w:color w:val="464646"/>
          <w:spacing w:val="6"/>
        </w:rPr>
        <w:t> </w:t>
      </w:r>
      <w:r>
        <w:rPr>
          <w:color w:val="464646"/>
        </w:rPr>
        <w:t>might</w:t>
      </w:r>
      <w:r>
        <w:rPr>
          <w:color w:val="464646"/>
          <w:spacing w:val="2"/>
        </w:rPr>
        <w:t> </w:t>
      </w:r>
      <w:r>
        <w:rPr>
          <w:color w:val="464646"/>
        </w:rPr>
        <w:t>be</w:t>
      </w:r>
      <w:r>
        <w:rPr>
          <w:color w:val="464646"/>
          <w:spacing w:val="-12"/>
        </w:rPr>
        <w:t> </w:t>
      </w:r>
      <w:r>
        <w:rPr>
          <w:color w:val="464646"/>
        </w:rPr>
        <w:t>one</w:t>
      </w:r>
      <w:r>
        <w:rPr>
          <w:color w:val="464646"/>
          <w:spacing w:val="-13"/>
        </w:rPr>
        <w:t> </w:t>
      </w:r>
      <w:r>
        <w:rPr>
          <w:color w:val="464646"/>
        </w:rPr>
        <w:t>form</w:t>
      </w:r>
      <w:r>
        <w:rPr>
          <w:color w:val="464646"/>
          <w:spacing w:val="-2"/>
        </w:rPr>
        <w:t> </w:t>
      </w:r>
      <w:r>
        <w:rPr>
          <w:color w:val="464646"/>
        </w:rPr>
        <w:t>of</w:t>
      </w:r>
      <w:r>
        <w:rPr>
          <w:color w:val="464646"/>
          <w:spacing w:val="-16"/>
        </w:rPr>
        <w:t> </w:t>
      </w:r>
      <w:r>
        <w:rPr>
          <w:color w:val="464646"/>
        </w:rPr>
        <w:t>documenting</w:t>
      </w:r>
      <w:r>
        <w:rPr>
          <w:color w:val="464646"/>
          <w:spacing w:val="8"/>
        </w:rPr>
        <w:t> </w:t>
      </w:r>
      <w:r>
        <w:rPr>
          <w:color w:val="464646"/>
        </w:rPr>
        <w:t>such</w:t>
      </w:r>
      <w:r>
        <w:rPr>
          <w:color w:val="464646"/>
          <w:spacing w:val="-3"/>
        </w:rPr>
        <w:t> </w:t>
      </w:r>
      <w:r>
        <w:rPr>
          <w:color w:val="464646"/>
        </w:rPr>
        <w:t>a pattern. Strategies for the evaluation of teaching effectiveness may include, but are not limited</w:t>
      </w:r>
      <w:r>
        <w:rPr>
          <w:color w:val="464646"/>
          <w:spacing w:val="-29"/>
        </w:rPr>
        <w:t> </w:t>
      </w:r>
      <w:r>
        <w:rPr>
          <w:color w:val="464646"/>
        </w:rPr>
        <w:t>to:</w:t>
      </w:r>
      <w:r>
        <w:rPr>
          <w:color w:val="464646"/>
          <w:spacing w:val="-25"/>
        </w:rPr>
        <w:t> </w:t>
      </w:r>
      <w:r>
        <w:rPr>
          <w:color w:val="464646"/>
        </w:rPr>
        <w:t>self-evaluations,</w:t>
      </w:r>
      <w:r>
        <w:rPr>
          <w:color w:val="464646"/>
          <w:spacing w:val="-17"/>
        </w:rPr>
        <w:t> </w:t>
      </w:r>
      <w:r>
        <w:rPr>
          <w:color w:val="464646"/>
        </w:rPr>
        <w:t>classroom</w:t>
      </w:r>
      <w:r>
        <w:rPr>
          <w:color w:val="464646"/>
          <w:spacing w:val="-10"/>
        </w:rPr>
        <w:t> </w:t>
      </w:r>
      <w:r>
        <w:rPr>
          <w:color w:val="464646"/>
        </w:rPr>
        <w:t>visitations,</w:t>
      </w:r>
      <w:r>
        <w:rPr>
          <w:color w:val="464646"/>
          <w:spacing w:val="-12"/>
        </w:rPr>
        <w:t> </w:t>
      </w:r>
      <w:r>
        <w:rPr>
          <w:color w:val="464646"/>
        </w:rPr>
        <w:t>student</w:t>
      </w:r>
      <w:r>
        <w:rPr>
          <w:color w:val="464646"/>
          <w:spacing w:val="-15"/>
        </w:rPr>
        <w:t> </w:t>
      </w:r>
      <w:r>
        <w:rPr>
          <w:color w:val="464646"/>
        </w:rPr>
        <w:t>evaluations</w:t>
      </w:r>
      <w:r>
        <w:rPr>
          <w:color w:val="464646"/>
          <w:spacing w:val="-11"/>
        </w:rPr>
        <w:t> </w:t>
      </w:r>
      <w:r>
        <w:rPr>
          <w:color w:val="464646"/>
        </w:rPr>
        <w:t>of</w:t>
      </w:r>
      <w:r>
        <w:rPr>
          <w:color w:val="464646"/>
          <w:spacing w:val="-30"/>
        </w:rPr>
        <w:t> </w:t>
      </w:r>
      <w:r>
        <w:rPr>
          <w:color w:val="464646"/>
        </w:rPr>
        <w:t>teaching,</w:t>
      </w:r>
      <w:r>
        <w:rPr>
          <w:color w:val="464646"/>
          <w:spacing w:val="-15"/>
        </w:rPr>
        <w:t> </w:t>
      </w:r>
      <w:r>
        <w:rPr>
          <w:color w:val="464646"/>
        </w:rPr>
        <w:t>Department Chair</w:t>
      </w:r>
      <w:r>
        <w:rPr>
          <w:color w:val="464646"/>
          <w:spacing w:val="-32"/>
        </w:rPr>
        <w:t> </w:t>
      </w:r>
      <w:r>
        <w:rPr>
          <w:color w:val="464646"/>
        </w:rPr>
        <w:t>evaluations,</w:t>
      </w:r>
      <w:r>
        <w:rPr>
          <w:color w:val="464646"/>
          <w:spacing w:val="-4"/>
        </w:rPr>
        <w:t> </w:t>
      </w:r>
      <w:r>
        <w:rPr>
          <w:color w:val="464646"/>
        </w:rPr>
        <w:t>peer</w:t>
      </w:r>
      <w:r>
        <w:rPr>
          <w:color w:val="464646"/>
          <w:spacing w:val="-14"/>
        </w:rPr>
        <w:t> </w:t>
      </w:r>
      <w:r>
        <w:rPr>
          <w:color w:val="464646"/>
        </w:rPr>
        <w:t>evaluations,</w:t>
      </w:r>
      <w:r>
        <w:rPr>
          <w:color w:val="464646"/>
          <w:spacing w:val="2"/>
        </w:rPr>
        <w:t> </w:t>
      </w:r>
      <w:r>
        <w:rPr>
          <w:color w:val="464646"/>
        </w:rPr>
        <w:t>external</w:t>
      </w:r>
      <w:r>
        <w:rPr>
          <w:color w:val="464646"/>
          <w:spacing w:val="-8"/>
        </w:rPr>
        <w:t> </w:t>
      </w:r>
      <w:r>
        <w:rPr>
          <w:color w:val="464646"/>
        </w:rPr>
        <w:t>review,</w:t>
      </w:r>
      <w:r>
        <w:rPr>
          <w:color w:val="464646"/>
          <w:spacing w:val="-10"/>
        </w:rPr>
        <w:t> </w:t>
      </w:r>
      <w:r>
        <w:rPr>
          <w:color w:val="464646"/>
        </w:rPr>
        <w:t>and</w:t>
      </w:r>
      <w:r>
        <w:rPr>
          <w:color w:val="464646"/>
          <w:spacing w:val="-9"/>
        </w:rPr>
        <w:t> </w:t>
      </w:r>
      <w:r>
        <w:rPr>
          <w:color w:val="464646"/>
        </w:rPr>
        <w:t>evaluations</w:t>
      </w:r>
      <w:r>
        <w:rPr>
          <w:color w:val="464646"/>
          <w:spacing w:val="-4"/>
        </w:rPr>
        <w:t> </w:t>
      </w:r>
      <w:r>
        <w:rPr>
          <w:color w:val="464646"/>
        </w:rPr>
        <w:t>of</w:t>
      </w:r>
      <w:r>
        <w:rPr>
          <w:color w:val="464646"/>
          <w:spacing w:val="-26"/>
        </w:rPr>
        <w:t> </w:t>
      </w:r>
      <w:r>
        <w:rPr>
          <w:color w:val="464646"/>
        </w:rPr>
        <w:t>the</w:t>
      </w:r>
      <w:r>
        <w:rPr>
          <w:color w:val="464646"/>
          <w:spacing w:val="-20"/>
        </w:rPr>
        <w:t> </w:t>
      </w:r>
      <w:r>
        <w:rPr>
          <w:color w:val="464646"/>
        </w:rPr>
        <w:t>academic</w:t>
      </w:r>
      <w:r>
        <w:rPr>
          <w:color w:val="464646"/>
          <w:spacing w:val="-10"/>
        </w:rPr>
        <w:t> </w:t>
      </w:r>
      <w:r>
        <w:rPr>
          <w:color w:val="464646"/>
        </w:rPr>
        <w:t>advising of</w:t>
      </w:r>
      <w:r>
        <w:rPr>
          <w:color w:val="464646"/>
          <w:spacing w:val="-3"/>
        </w:rPr>
        <w:t> </w:t>
      </w:r>
      <w:r>
        <w:rPr>
          <w:color w:val="464646"/>
        </w:rPr>
        <w:t>students.</w:t>
      </w:r>
    </w:p>
    <w:p>
      <w:pPr>
        <w:pStyle w:val="BodyText"/>
        <w:spacing w:before="10"/>
        <w:rPr>
          <w:sz w:val="24"/>
        </w:rPr>
      </w:pPr>
    </w:p>
    <w:p>
      <w:pPr>
        <w:pStyle w:val="BodyText"/>
        <w:spacing w:line="230" w:lineRule="auto"/>
        <w:ind w:left="217" w:right="1177" w:hanging="4"/>
      </w:pPr>
      <w:r>
        <w:rPr>
          <w:color w:val="464646"/>
        </w:rPr>
        <w:t>Teaching portfolios are a meaningful way for candidates to demonstrate their teaching effectiveness. Candidates must have a teaching portfolio for promotion review which can be added to and revised in preparation for the full promotion review. The basic framework for the teaching portfolio can be found in the attachment labeled "Teaching Portfolio", located in the CHSP Promotion and Tenure Policy. Candidates must include relevant teaching benchmarks in their portfolio (see the "Teaching Benchmarks" attachment in the CHSP Promotion and Tenure Policy).</w:t>
      </w:r>
    </w:p>
    <w:p>
      <w:pPr>
        <w:pStyle w:val="BodyText"/>
        <w:spacing w:before="3"/>
        <w:rPr>
          <w:sz w:val="30"/>
        </w:rPr>
      </w:pPr>
    </w:p>
    <w:p>
      <w:pPr>
        <w:pStyle w:val="BodyText"/>
        <w:spacing w:line="230" w:lineRule="auto"/>
        <w:ind w:left="213" w:right="1158" w:firstLine="7"/>
      </w:pPr>
      <w:r>
        <w:rPr>
          <w:color w:val="464646"/>
        </w:rPr>
        <w:t>In all review cases, the weight given teaching must be considered in light of other demands made on the Instructional Faculty member by hiring agreements or activities necessary to fulfill</w:t>
      </w:r>
      <w:r>
        <w:rPr>
          <w:color w:val="464646"/>
          <w:spacing w:val="-17"/>
        </w:rPr>
        <w:t> </w:t>
      </w:r>
      <w:r>
        <w:rPr>
          <w:color w:val="464646"/>
        </w:rPr>
        <w:t>DSPH’s</w:t>
      </w:r>
      <w:r>
        <w:rPr>
          <w:color w:val="464646"/>
          <w:spacing w:val="-13"/>
        </w:rPr>
        <w:t> </w:t>
      </w:r>
      <w:r>
        <w:rPr>
          <w:color w:val="464646"/>
        </w:rPr>
        <w:t>mission.</w:t>
      </w:r>
      <w:r>
        <w:rPr>
          <w:color w:val="464646"/>
          <w:spacing w:val="-4"/>
        </w:rPr>
        <w:t> </w:t>
      </w:r>
      <w:r>
        <w:rPr>
          <w:color w:val="464646"/>
        </w:rPr>
        <w:t>For</w:t>
      </w:r>
      <w:r>
        <w:rPr>
          <w:color w:val="464646"/>
          <w:spacing w:val="-13"/>
        </w:rPr>
        <w:t> </w:t>
      </w:r>
      <w:r>
        <w:rPr>
          <w:color w:val="464646"/>
        </w:rPr>
        <w:t>example,</w:t>
      </w:r>
      <w:r>
        <w:rPr>
          <w:color w:val="464646"/>
          <w:spacing w:val="-2"/>
        </w:rPr>
        <w:t> </w:t>
      </w:r>
      <w:r>
        <w:rPr>
          <w:color w:val="464646"/>
        </w:rPr>
        <w:t>a</w:t>
      </w:r>
      <w:r>
        <w:rPr>
          <w:color w:val="464646"/>
          <w:spacing w:val="-25"/>
        </w:rPr>
        <w:t> </w:t>
      </w:r>
      <w:r>
        <w:rPr>
          <w:color w:val="464646"/>
        </w:rPr>
        <w:t>candidate</w:t>
      </w:r>
      <w:r>
        <w:rPr>
          <w:color w:val="464646"/>
          <w:spacing w:val="-10"/>
        </w:rPr>
        <w:t> </w:t>
      </w:r>
      <w:r>
        <w:rPr>
          <w:color w:val="464646"/>
        </w:rPr>
        <w:t>may</w:t>
      </w:r>
      <w:r>
        <w:rPr>
          <w:color w:val="464646"/>
          <w:spacing w:val="-24"/>
        </w:rPr>
        <w:t> </w:t>
      </w:r>
      <w:r>
        <w:rPr>
          <w:color w:val="464646"/>
        </w:rPr>
        <w:t>have</w:t>
      </w:r>
      <w:r>
        <w:rPr>
          <w:color w:val="464646"/>
          <w:spacing w:val="-21"/>
        </w:rPr>
        <w:t> </w:t>
      </w:r>
      <w:r>
        <w:rPr>
          <w:color w:val="464646"/>
        </w:rPr>
        <w:t>been</w:t>
      </w:r>
      <w:r>
        <w:rPr>
          <w:color w:val="464646"/>
          <w:spacing w:val="-15"/>
        </w:rPr>
        <w:t> </w:t>
      </w:r>
      <w:r>
        <w:rPr>
          <w:color w:val="464646"/>
        </w:rPr>
        <w:t>hired</w:t>
      </w:r>
      <w:r>
        <w:rPr>
          <w:color w:val="464646"/>
          <w:spacing w:val="-2"/>
        </w:rPr>
        <w:t> </w:t>
      </w:r>
      <w:r>
        <w:rPr>
          <w:color w:val="464646"/>
        </w:rPr>
        <w:t>with</w:t>
      </w:r>
      <w:r>
        <w:rPr>
          <w:color w:val="464646"/>
          <w:spacing w:val="-7"/>
        </w:rPr>
        <w:t> </w:t>
      </w:r>
      <w:r>
        <w:rPr>
          <w:color w:val="464646"/>
        </w:rPr>
        <w:t>the</w:t>
      </w:r>
      <w:r>
        <w:rPr>
          <w:color w:val="464646"/>
          <w:spacing w:val="-23"/>
        </w:rPr>
        <w:t> </w:t>
      </w:r>
      <w:r>
        <w:rPr>
          <w:color w:val="464646"/>
        </w:rPr>
        <w:t>understanding that workload would include administrative responsibilities or may have received resources for scholarly activities that include a reduced teaching workload. Specific teaching responsibilities will occur through dialogue between the Instructional Faculty member, the DSPH</w:t>
      </w:r>
      <w:r>
        <w:rPr>
          <w:color w:val="464646"/>
          <w:spacing w:val="1"/>
        </w:rPr>
        <w:t> </w:t>
      </w:r>
      <w:r>
        <w:rPr>
          <w:color w:val="464646"/>
        </w:rPr>
        <w:t>Chair,</w:t>
      </w:r>
      <w:r>
        <w:rPr>
          <w:color w:val="464646"/>
          <w:spacing w:val="-8"/>
        </w:rPr>
        <w:t> </w:t>
      </w:r>
      <w:r>
        <w:rPr>
          <w:color w:val="464646"/>
        </w:rPr>
        <w:t>and</w:t>
      </w:r>
      <w:r>
        <w:rPr>
          <w:color w:val="464646"/>
          <w:spacing w:val="-7"/>
        </w:rPr>
        <w:t> </w:t>
      </w:r>
      <w:r>
        <w:rPr>
          <w:color w:val="464646"/>
        </w:rPr>
        <w:t>the</w:t>
      </w:r>
      <w:r>
        <w:rPr>
          <w:color w:val="464646"/>
          <w:spacing w:val="-24"/>
        </w:rPr>
        <w:t> </w:t>
      </w:r>
      <w:r>
        <w:rPr>
          <w:color w:val="464646"/>
        </w:rPr>
        <w:t>Chair</w:t>
      </w:r>
      <w:r>
        <w:rPr>
          <w:color w:val="464646"/>
          <w:spacing w:val="-15"/>
        </w:rPr>
        <w:t> </w:t>
      </w:r>
      <w:r>
        <w:rPr>
          <w:color w:val="464646"/>
        </w:rPr>
        <w:t>of</w:t>
      </w:r>
      <w:r>
        <w:rPr>
          <w:color w:val="464646"/>
          <w:spacing w:val="-20"/>
        </w:rPr>
        <w:t> </w:t>
      </w:r>
      <w:r>
        <w:rPr>
          <w:color w:val="464646"/>
        </w:rPr>
        <w:t>the</w:t>
      </w:r>
      <w:r>
        <w:rPr>
          <w:color w:val="464646"/>
          <w:spacing w:val="-14"/>
        </w:rPr>
        <w:t> </w:t>
      </w:r>
      <w:r>
        <w:rPr>
          <w:color w:val="464646"/>
        </w:rPr>
        <w:t>PTC</w:t>
      </w:r>
      <w:r>
        <w:rPr>
          <w:color w:val="464646"/>
          <w:spacing w:val="-7"/>
        </w:rPr>
        <w:t> </w:t>
      </w:r>
      <w:r>
        <w:rPr>
          <w:color w:val="464646"/>
        </w:rPr>
        <w:t>(other</w:t>
      </w:r>
      <w:r>
        <w:rPr>
          <w:color w:val="464646"/>
          <w:spacing w:val="-6"/>
        </w:rPr>
        <w:t> </w:t>
      </w:r>
      <w:r>
        <w:rPr>
          <w:color w:val="464646"/>
        </w:rPr>
        <w:t>committee</w:t>
      </w:r>
      <w:r>
        <w:rPr>
          <w:color w:val="464646"/>
          <w:spacing w:val="-10"/>
        </w:rPr>
        <w:t> </w:t>
      </w:r>
      <w:r>
        <w:rPr>
          <w:color w:val="464646"/>
        </w:rPr>
        <w:t>members</w:t>
      </w:r>
      <w:r>
        <w:rPr>
          <w:color w:val="464646"/>
          <w:spacing w:val="6"/>
        </w:rPr>
        <w:t> </w:t>
      </w:r>
      <w:r>
        <w:rPr>
          <w:color w:val="464646"/>
        </w:rPr>
        <w:t>also</w:t>
      </w:r>
      <w:r>
        <w:rPr>
          <w:color w:val="464646"/>
          <w:spacing w:val="-10"/>
        </w:rPr>
        <w:t> </w:t>
      </w:r>
      <w:r>
        <w:rPr>
          <w:color w:val="464646"/>
        </w:rPr>
        <w:t>may</w:t>
      </w:r>
      <w:r>
        <w:rPr>
          <w:color w:val="464646"/>
          <w:spacing w:val="-18"/>
        </w:rPr>
        <w:t> </w:t>
      </w:r>
      <w:r>
        <w:rPr>
          <w:color w:val="464646"/>
        </w:rPr>
        <w:t>be</w:t>
      </w:r>
      <w:r>
        <w:rPr>
          <w:color w:val="464646"/>
          <w:spacing w:val="-21"/>
        </w:rPr>
        <w:t> </w:t>
      </w:r>
      <w:r>
        <w:rPr>
          <w:color w:val="464646"/>
        </w:rPr>
        <w:t>involved) and will reflect the goals and needs of the program (including interdisciplinary teaching, if applicable) and the professional goals of the individual faculty member. The candidate shall provide a written record of decisions that may later affect promotion decisions to the faculty member and</w:t>
      </w:r>
      <w:r>
        <w:rPr>
          <w:color w:val="464646"/>
          <w:spacing w:val="-3"/>
        </w:rPr>
        <w:t> </w:t>
      </w:r>
      <w:r>
        <w:rPr>
          <w:color w:val="464646"/>
        </w:rPr>
        <w:t>copies</w:t>
      </w:r>
      <w:r>
        <w:rPr>
          <w:color w:val="464646"/>
          <w:spacing w:val="-14"/>
        </w:rPr>
        <w:t> </w:t>
      </w:r>
      <w:r>
        <w:rPr>
          <w:color w:val="464646"/>
        </w:rPr>
        <w:t>retained</w:t>
      </w:r>
      <w:r>
        <w:rPr>
          <w:color w:val="464646"/>
          <w:spacing w:val="2"/>
        </w:rPr>
        <w:t> </w:t>
      </w:r>
      <w:r>
        <w:rPr>
          <w:color w:val="464646"/>
        </w:rPr>
        <w:t>in</w:t>
      </w:r>
      <w:r>
        <w:rPr>
          <w:color w:val="464646"/>
          <w:spacing w:val="-22"/>
        </w:rPr>
        <w:t> </w:t>
      </w:r>
      <w:r>
        <w:rPr>
          <w:color w:val="464646"/>
        </w:rPr>
        <w:t>his</w:t>
      </w:r>
      <w:r>
        <w:rPr>
          <w:color w:val="464646"/>
          <w:spacing w:val="-18"/>
        </w:rPr>
        <w:t> </w:t>
      </w:r>
      <w:r>
        <w:rPr>
          <w:color w:val="464646"/>
        </w:rPr>
        <w:t>or</w:t>
      </w:r>
      <w:r>
        <w:rPr>
          <w:color w:val="464646"/>
          <w:spacing w:val="-27"/>
        </w:rPr>
        <w:t> </w:t>
      </w:r>
      <w:r>
        <w:rPr>
          <w:color w:val="464646"/>
        </w:rPr>
        <w:t>her</w:t>
      </w:r>
      <w:r>
        <w:rPr>
          <w:color w:val="464646"/>
          <w:spacing w:val="-20"/>
        </w:rPr>
        <w:t> </w:t>
      </w:r>
      <w:r>
        <w:rPr>
          <w:color w:val="464646"/>
        </w:rPr>
        <w:t>permanent</w:t>
      </w:r>
      <w:r>
        <w:rPr>
          <w:color w:val="464646"/>
          <w:spacing w:val="15"/>
        </w:rPr>
        <w:t> </w:t>
      </w:r>
      <w:r>
        <w:rPr>
          <w:color w:val="464646"/>
        </w:rPr>
        <w:t>file.</w:t>
      </w:r>
      <w:r>
        <w:rPr>
          <w:color w:val="464646"/>
          <w:spacing w:val="-20"/>
        </w:rPr>
        <w:t> </w:t>
      </w:r>
      <w:r>
        <w:rPr>
          <w:color w:val="464646"/>
        </w:rPr>
        <w:t>To</w:t>
      </w:r>
      <w:r>
        <w:rPr>
          <w:color w:val="464646"/>
          <w:spacing w:val="-8"/>
        </w:rPr>
        <w:t> </w:t>
      </w:r>
      <w:r>
        <w:rPr>
          <w:color w:val="464646"/>
        </w:rPr>
        <w:t>this</w:t>
      </w:r>
      <w:r>
        <w:rPr>
          <w:color w:val="464646"/>
          <w:spacing w:val="-9"/>
        </w:rPr>
        <w:t> </w:t>
      </w:r>
      <w:r>
        <w:rPr>
          <w:color w:val="464646"/>
        </w:rPr>
        <w:t>end,</w:t>
      </w:r>
      <w:r>
        <w:rPr>
          <w:color w:val="464646"/>
          <w:spacing w:val="-16"/>
        </w:rPr>
        <w:t> </w:t>
      </w:r>
      <w:r>
        <w:rPr>
          <w:color w:val="464646"/>
        </w:rPr>
        <w:t>the</w:t>
      </w:r>
      <w:r>
        <w:rPr>
          <w:color w:val="464646"/>
          <w:spacing w:val="-12"/>
        </w:rPr>
        <w:t> </w:t>
      </w:r>
      <w:r>
        <w:rPr>
          <w:color w:val="464646"/>
        </w:rPr>
        <w:t>Instructional</w:t>
      </w:r>
      <w:r>
        <w:rPr>
          <w:color w:val="464646"/>
          <w:spacing w:val="13"/>
        </w:rPr>
        <w:t> </w:t>
      </w:r>
      <w:r>
        <w:rPr>
          <w:color w:val="464646"/>
        </w:rPr>
        <w:t>Faculty candidate must maintain accurate documentation (e.g., summary notes of conversations with the chair, email correspondences) of any changes in workload and expectations that may occur during the period to be evaluated. These documents may be used in the evaluative materials submitted by the candidate at the time of</w:t>
      </w:r>
      <w:r>
        <w:rPr>
          <w:color w:val="464646"/>
          <w:spacing w:val="-35"/>
        </w:rPr>
        <w:t> </w:t>
      </w:r>
      <w:r>
        <w:rPr>
          <w:color w:val="464646"/>
        </w:rPr>
        <w:t>review.</w:t>
      </w:r>
    </w:p>
    <w:p>
      <w:pPr>
        <w:pStyle w:val="BodyText"/>
        <w:spacing w:before="3"/>
      </w:pPr>
    </w:p>
    <w:p>
      <w:pPr>
        <w:pStyle w:val="BodyText"/>
        <w:spacing w:line="230" w:lineRule="auto"/>
        <w:ind w:left="213" w:right="1158" w:firstLine="3"/>
      </w:pPr>
      <w:r>
        <w:rPr>
          <w:color w:val="464646"/>
        </w:rPr>
        <w:t>It</w:t>
      </w:r>
      <w:r>
        <w:rPr>
          <w:color w:val="464646"/>
          <w:spacing w:val="-26"/>
        </w:rPr>
        <w:t> </w:t>
      </w:r>
      <w:r>
        <w:rPr>
          <w:color w:val="464646"/>
        </w:rPr>
        <w:t>is</w:t>
      </w:r>
      <w:r>
        <w:rPr>
          <w:color w:val="464646"/>
          <w:spacing w:val="-19"/>
        </w:rPr>
        <w:t> </w:t>
      </w:r>
      <w:r>
        <w:rPr>
          <w:color w:val="464646"/>
        </w:rPr>
        <w:t>the</w:t>
      </w:r>
      <w:r>
        <w:rPr>
          <w:color w:val="464646"/>
          <w:spacing w:val="-12"/>
        </w:rPr>
        <w:t> </w:t>
      </w:r>
      <w:r>
        <w:rPr>
          <w:color w:val="464646"/>
        </w:rPr>
        <w:t>responsibility</w:t>
      </w:r>
      <w:r>
        <w:rPr>
          <w:color w:val="464646"/>
          <w:spacing w:val="-1"/>
        </w:rPr>
        <w:t> </w:t>
      </w:r>
      <w:r>
        <w:rPr>
          <w:color w:val="464646"/>
        </w:rPr>
        <w:t>of</w:t>
      </w:r>
      <w:r>
        <w:rPr>
          <w:color w:val="464646"/>
          <w:spacing w:val="-16"/>
        </w:rPr>
        <w:t> </w:t>
      </w:r>
      <w:r>
        <w:rPr>
          <w:color w:val="464646"/>
        </w:rPr>
        <w:t>the</w:t>
      </w:r>
      <w:r>
        <w:rPr>
          <w:color w:val="464646"/>
          <w:spacing w:val="-13"/>
        </w:rPr>
        <w:t> </w:t>
      </w:r>
      <w:r>
        <w:rPr>
          <w:color w:val="464646"/>
        </w:rPr>
        <w:t>DSPH</w:t>
      </w:r>
      <w:r>
        <w:rPr>
          <w:color w:val="464646"/>
          <w:spacing w:val="6"/>
        </w:rPr>
        <w:t> </w:t>
      </w:r>
      <w:r>
        <w:rPr>
          <w:color w:val="464646"/>
        </w:rPr>
        <w:t>PTC</w:t>
      </w:r>
      <w:r>
        <w:rPr>
          <w:color w:val="464646"/>
          <w:spacing w:val="-7"/>
        </w:rPr>
        <w:t> </w:t>
      </w:r>
      <w:r>
        <w:rPr>
          <w:color w:val="464646"/>
        </w:rPr>
        <w:t>to</w:t>
      </w:r>
      <w:r>
        <w:rPr>
          <w:color w:val="464646"/>
          <w:spacing w:val="-4"/>
        </w:rPr>
        <w:t> </w:t>
      </w:r>
      <w:r>
        <w:rPr>
          <w:color w:val="464646"/>
        </w:rPr>
        <w:t>address</w:t>
      </w:r>
      <w:r>
        <w:rPr>
          <w:color w:val="464646"/>
          <w:spacing w:val="-7"/>
        </w:rPr>
        <w:t> </w:t>
      </w:r>
      <w:r>
        <w:rPr>
          <w:color w:val="464646"/>
        </w:rPr>
        <w:t>the</w:t>
      </w:r>
      <w:r>
        <w:rPr>
          <w:color w:val="464646"/>
          <w:spacing w:val="-16"/>
        </w:rPr>
        <w:t> </w:t>
      </w:r>
      <w:r>
        <w:rPr>
          <w:color w:val="464646"/>
        </w:rPr>
        <w:t>following</w:t>
      </w:r>
      <w:r>
        <w:rPr>
          <w:color w:val="464646"/>
          <w:spacing w:val="-9"/>
        </w:rPr>
        <w:t> </w:t>
      </w:r>
      <w:r>
        <w:rPr>
          <w:color w:val="464646"/>
        </w:rPr>
        <w:t>questions:</w:t>
      </w:r>
      <w:r>
        <w:rPr>
          <w:color w:val="464646"/>
          <w:spacing w:val="9"/>
        </w:rPr>
        <w:t> </w:t>
      </w:r>
      <w:r>
        <w:rPr>
          <w:color w:val="464646"/>
        </w:rPr>
        <w:t>Is</w:t>
      </w:r>
      <w:r>
        <w:rPr>
          <w:color w:val="464646"/>
          <w:spacing w:val="-15"/>
        </w:rPr>
        <w:t> </w:t>
      </w:r>
      <w:r>
        <w:rPr>
          <w:color w:val="464646"/>
        </w:rPr>
        <w:t>there</w:t>
      </w:r>
      <w:r>
        <w:rPr>
          <w:color w:val="464646"/>
          <w:spacing w:val="-3"/>
        </w:rPr>
        <w:t> </w:t>
      </w:r>
      <w:r>
        <w:rPr>
          <w:color w:val="464646"/>
        </w:rPr>
        <w:t>clear</w:t>
      </w:r>
      <w:r>
        <w:rPr>
          <w:color w:val="464646"/>
          <w:spacing w:val="-4"/>
        </w:rPr>
        <w:t> </w:t>
      </w:r>
      <w:r>
        <w:rPr>
          <w:color w:val="464646"/>
        </w:rPr>
        <w:t>and sufficient evidence to support the candidate's effectiveness as a teacher? Have the DSPH's expectations for effective teaching been</w:t>
      </w:r>
      <w:r>
        <w:rPr>
          <w:color w:val="464646"/>
          <w:spacing w:val="-18"/>
        </w:rPr>
        <w:t> </w:t>
      </w:r>
      <w:r>
        <w:rPr>
          <w:color w:val="464646"/>
        </w:rPr>
        <w:t>met?</w:t>
      </w:r>
    </w:p>
    <w:p>
      <w:pPr>
        <w:pStyle w:val="BodyText"/>
        <w:spacing w:before="4"/>
      </w:pPr>
    </w:p>
    <w:p>
      <w:pPr>
        <w:spacing w:before="0"/>
        <w:ind w:left="215" w:right="0" w:firstLine="0"/>
        <w:jc w:val="left"/>
        <w:rPr>
          <w:i/>
          <w:sz w:val="25"/>
        </w:rPr>
      </w:pPr>
      <w:r>
        <w:rPr>
          <w:i/>
          <w:color w:val="464646"/>
          <w:sz w:val="25"/>
        </w:rPr>
        <w:t>DSPH Expectations in Service</w:t>
      </w:r>
    </w:p>
    <w:p>
      <w:pPr>
        <w:pStyle w:val="BodyText"/>
        <w:spacing w:before="2"/>
        <w:rPr>
          <w:i/>
          <w:sz w:val="24"/>
        </w:rPr>
      </w:pPr>
    </w:p>
    <w:p>
      <w:pPr>
        <w:pStyle w:val="BodyText"/>
        <w:spacing w:line="230" w:lineRule="auto"/>
        <w:ind w:left="215" w:right="1230" w:firstLine="1"/>
      </w:pPr>
      <w:r>
        <w:rPr>
          <w:color w:val="464646"/>
        </w:rPr>
        <w:t>Service is broadly defined as a contribution to a larger group and extends beyond mere membership. Depending on the terms of hire and the standards of the academic unit, Instructional</w:t>
      </w:r>
      <w:r>
        <w:rPr>
          <w:color w:val="464646"/>
          <w:spacing w:val="4"/>
        </w:rPr>
        <w:t> </w:t>
      </w:r>
      <w:r>
        <w:rPr>
          <w:color w:val="464646"/>
        </w:rPr>
        <w:t>Faculty</w:t>
      </w:r>
      <w:r>
        <w:rPr>
          <w:color w:val="464646"/>
          <w:spacing w:val="-15"/>
        </w:rPr>
        <w:t> </w:t>
      </w:r>
      <w:r>
        <w:rPr>
          <w:color w:val="464646"/>
        </w:rPr>
        <w:t>may</w:t>
      </w:r>
      <w:r>
        <w:rPr>
          <w:color w:val="464646"/>
          <w:spacing w:val="-16"/>
        </w:rPr>
        <w:t> </w:t>
      </w:r>
      <w:r>
        <w:rPr>
          <w:color w:val="464646"/>
        </w:rPr>
        <w:t>be</w:t>
      </w:r>
      <w:r>
        <w:rPr>
          <w:color w:val="464646"/>
          <w:spacing w:val="-20"/>
        </w:rPr>
        <w:t> </w:t>
      </w:r>
      <w:r>
        <w:rPr>
          <w:color w:val="464646"/>
        </w:rPr>
        <w:t>expected</w:t>
      </w:r>
      <w:r>
        <w:rPr>
          <w:color w:val="464646"/>
          <w:spacing w:val="2"/>
        </w:rPr>
        <w:t> </w:t>
      </w:r>
      <w:r>
        <w:rPr>
          <w:color w:val="464646"/>
        </w:rPr>
        <w:t>to</w:t>
      </w:r>
      <w:r>
        <w:rPr>
          <w:color w:val="464646"/>
          <w:spacing w:val="-17"/>
        </w:rPr>
        <w:t> </w:t>
      </w:r>
      <w:r>
        <w:rPr>
          <w:color w:val="464646"/>
        </w:rPr>
        <w:t>have</w:t>
      </w:r>
      <w:r>
        <w:rPr>
          <w:color w:val="464646"/>
          <w:spacing w:val="-9"/>
        </w:rPr>
        <w:t> </w:t>
      </w:r>
      <w:r>
        <w:rPr>
          <w:color w:val="464646"/>
        </w:rPr>
        <w:t>a</w:t>
      </w:r>
      <w:r>
        <w:rPr>
          <w:color w:val="464646"/>
          <w:spacing w:val="-21"/>
        </w:rPr>
        <w:t> </w:t>
      </w:r>
      <w:r>
        <w:rPr>
          <w:color w:val="464646"/>
        </w:rPr>
        <w:t>record</w:t>
      </w:r>
      <w:r>
        <w:rPr>
          <w:color w:val="464646"/>
          <w:spacing w:val="-1"/>
        </w:rPr>
        <w:t> </w:t>
      </w:r>
      <w:r>
        <w:rPr>
          <w:color w:val="464646"/>
        </w:rPr>
        <w:t>of</w:t>
      </w:r>
      <w:r>
        <w:rPr>
          <w:color w:val="464646"/>
          <w:spacing w:val="-21"/>
        </w:rPr>
        <w:t> </w:t>
      </w:r>
      <w:r>
        <w:rPr>
          <w:color w:val="464646"/>
        </w:rPr>
        <w:t>service</w:t>
      </w:r>
      <w:r>
        <w:rPr>
          <w:color w:val="464646"/>
          <w:spacing w:val="-19"/>
        </w:rPr>
        <w:t> </w:t>
      </w:r>
      <w:r>
        <w:rPr>
          <w:color w:val="464646"/>
        </w:rPr>
        <w:t>linked</w:t>
      </w:r>
      <w:r>
        <w:rPr>
          <w:color w:val="464646"/>
          <w:spacing w:val="-6"/>
        </w:rPr>
        <w:t> </w:t>
      </w:r>
      <w:r>
        <w:rPr>
          <w:color w:val="464646"/>
        </w:rPr>
        <w:t>to</w:t>
      </w:r>
      <w:r>
        <w:rPr>
          <w:color w:val="464646"/>
          <w:spacing w:val="-16"/>
        </w:rPr>
        <w:t> </w:t>
      </w:r>
      <w:r>
        <w:rPr>
          <w:color w:val="464646"/>
        </w:rPr>
        <w:t>citizenship</w:t>
      </w:r>
      <w:r>
        <w:rPr>
          <w:color w:val="464646"/>
          <w:spacing w:val="-1"/>
        </w:rPr>
        <w:t> </w:t>
      </w:r>
      <w:r>
        <w:rPr>
          <w:color w:val="464646"/>
        </w:rPr>
        <w:t>within the</w:t>
      </w:r>
      <w:r>
        <w:rPr>
          <w:color w:val="464646"/>
          <w:spacing w:val="-33"/>
        </w:rPr>
        <w:t> </w:t>
      </w:r>
      <w:r>
        <w:rPr>
          <w:color w:val="464646"/>
        </w:rPr>
        <w:t>University,</w:t>
      </w:r>
      <w:r>
        <w:rPr>
          <w:color w:val="464646"/>
          <w:spacing w:val="-4"/>
        </w:rPr>
        <w:t> </w:t>
      </w:r>
      <w:r>
        <w:rPr>
          <w:color w:val="464646"/>
        </w:rPr>
        <w:t>College,</w:t>
      </w:r>
      <w:r>
        <w:rPr>
          <w:color w:val="464646"/>
          <w:spacing w:val="-17"/>
        </w:rPr>
        <w:t> </w:t>
      </w:r>
      <w:r>
        <w:rPr>
          <w:color w:val="464646"/>
        </w:rPr>
        <w:t>and/or</w:t>
      </w:r>
      <w:r>
        <w:rPr>
          <w:color w:val="464646"/>
          <w:spacing w:val="-24"/>
        </w:rPr>
        <w:t> </w:t>
      </w:r>
      <w:r>
        <w:rPr>
          <w:color w:val="464646"/>
        </w:rPr>
        <w:t>Department.</w:t>
      </w:r>
      <w:r>
        <w:rPr>
          <w:color w:val="464646"/>
          <w:spacing w:val="-6"/>
        </w:rPr>
        <w:t> </w:t>
      </w:r>
      <w:r>
        <w:rPr>
          <w:color w:val="464646"/>
        </w:rPr>
        <w:t>Valued</w:t>
      </w:r>
      <w:r>
        <w:rPr>
          <w:color w:val="464646"/>
          <w:spacing w:val="-6"/>
        </w:rPr>
        <w:t> </w:t>
      </w:r>
      <w:r>
        <w:rPr>
          <w:color w:val="464646"/>
        </w:rPr>
        <w:t>contributions</w:t>
      </w:r>
      <w:r>
        <w:rPr>
          <w:color w:val="464646"/>
          <w:spacing w:val="-5"/>
        </w:rPr>
        <w:t> </w:t>
      </w:r>
      <w:r>
        <w:rPr>
          <w:color w:val="464646"/>
        </w:rPr>
        <w:t>should</w:t>
      </w:r>
      <w:r>
        <w:rPr>
          <w:color w:val="464646"/>
          <w:spacing w:val="-14"/>
        </w:rPr>
        <w:t> </w:t>
      </w:r>
      <w:r>
        <w:rPr>
          <w:color w:val="464646"/>
        </w:rPr>
        <w:t>also</w:t>
      </w:r>
      <w:r>
        <w:rPr>
          <w:color w:val="464646"/>
          <w:spacing w:val="-24"/>
        </w:rPr>
        <w:t> </w:t>
      </w:r>
      <w:r>
        <w:rPr>
          <w:color w:val="464646"/>
        </w:rPr>
        <w:t>include</w:t>
      </w:r>
      <w:r>
        <w:rPr>
          <w:color w:val="464646"/>
          <w:spacing w:val="-22"/>
        </w:rPr>
        <w:t> </w:t>
      </w:r>
      <w:r>
        <w:rPr>
          <w:color w:val="464646"/>
        </w:rPr>
        <w:t>service to the faculty member's discipline or profession and the larger community that enfolds</w:t>
      </w:r>
      <w:r>
        <w:rPr>
          <w:color w:val="464646"/>
          <w:spacing w:val="-20"/>
        </w:rPr>
        <w:t> </w:t>
      </w:r>
      <w:r>
        <w:rPr>
          <w:color w:val="464646"/>
        </w:rPr>
        <w:t>the</w:t>
      </w:r>
    </w:p>
    <w:p>
      <w:pPr>
        <w:spacing w:after="0" w:line="230" w:lineRule="auto"/>
        <w:sectPr>
          <w:pgSz w:w="12240" w:h="15840"/>
          <w:pgMar w:header="0" w:footer="992" w:top="1140" w:bottom="1220" w:left="1160" w:right="340"/>
        </w:sectPr>
      </w:pPr>
    </w:p>
    <w:p>
      <w:pPr>
        <w:pStyle w:val="BodyText"/>
        <w:spacing w:before="78"/>
        <w:ind w:left="196"/>
      </w:pPr>
      <w:r>
        <w:rPr>
          <w:color w:val="464646"/>
        </w:rPr>
        <w:t>University.</w:t>
      </w:r>
    </w:p>
    <w:p>
      <w:pPr>
        <w:pStyle w:val="BodyText"/>
        <w:spacing w:before="3"/>
        <w:rPr>
          <w:sz w:val="24"/>
        </w:rPr>
      </w:pPr>
    </w:p>
    <w:p>
      <w:pPr>
        <w:pStyle w:val="BodyText"/>
        <w:spacing w:line="230" w:lineRule="auto"/>
        <w:ind w:left="189" w:right="1158" w:hanging="2"/>
      </w:pPr>
      <w:r>
        <w:rPr>
          <w:color w:val="464646"/>
        </w:rPr>
        <w:t>Service benchmarks suggestions are located in Attachment F of the CHSP Promotion and Tenure</w:t>
      </w:r>
      <w:r>
        <w:rPr>
          <w:color w:val="464646"/>
          <w:spacing w:val="-26"/>
        </w:rPr>
        <w:t> </w:t>
      </w:r>
      <w:r>
        <w:rPr>
          <w:color w:val="464646"/>
        </w:rPr>
        <w:t>Policy.</w:t>
      </w:r>
      <w:r>
        <w:rPr>
          <w:color w:val="464646"/>
          <w:spacing w:val="-13"/>
        </w:rPr>
        <w:t> </w:t>
      </w:r>
      <w:r>
        <w:rPr>
          <w:color w:val="464646"/>
        </w:rPr>
        <w:t>Faculty</w:t>
      </w:r>
      <w:r>
        <w:rPr>
          <w:color w:val="464646"/>
          <w:spacing w:val="-14"/>
        </w:rPr>
        <w:t> </w:t>
      </w:r>
      <w:r>
        <w:rPr>
          <w:color w:val="464646"/>
        </w:rPr>
        <w:t>seeking</w:t>
      </w:r>
      <w:r>
        <w:rPr>
          <w:color w:val="464646"/>
          <w:spacing w:val="-25"/>
        </w:rPr>
        <w:t> </w:t>
      </w:r>
      <w:r>
        <w:rPr>
          <w:color w:val="464646"/>
        </w:rPr>
        <w:t>promotion</w:t>
      </w:r>
      <w:r>
        <w:rPr>
          <w:color w:val="464646"/>
          <w:spacing w:val="-1"/>
        </w:rPr>
        <w:t> </w:t>
      </w:r>
      <w:r>
        <w:rPr>
          <w:color w:val="464646"/>
        </w:rPr>
        <w:t>may</w:t>
      </w:r>
      <w:r>
        <w:rPr>
          <w:color w:val="464646"/>
          <w:spacing w:val="-23"/>
        </w:rPr>
        <w:t> </w:t>
      </w:r>
      <w:r>
        <w:rPr>
          <w:color w:val="464646"/>
        </w:rPr>
        <w:t>have</w:t>
      </w:r>
      <w:r>
        <w:rPr>
          <w:color w:val="464646"/>
          <w:spacing w:val="-24"/>
        </w:rPr>
        <w:t> </w:t>
      </w:r>
      <w:r>
        <w:rPr>
          <w:color w:val="464646"/>
        </w:rPr>
        <w:t>performed</w:t>
      </w:r>
      <w:r>
        <w:rPr>
          <w:color w:val="464646"/>
          <w:spacing w:val="7"/>
        </w:rPr>
        <w:t> </w:t>
      </w:r>
      <w:r>
        <w:rPr>
          <w:color w:val="464646"/>
        </w:rPr>
        <w:t>service</w:t>
      </w:r>
      <w:r>
        <w:rPr>
          <w:color w:val="464646"/>
          <w:spacing w:val="-16"/>
        </w:rPr>
        <w:t> </w:t>
      </w:r>
      <w:r>
        <w:rPr>
          <w:color w:val="464646"/>
        </w:rPr>
        <w:t>that</w:t>
      </w:r>
      <w:r>
        <w:rPr>
          <w:color w:val="464646"/>
          <w:spacing w:val="-15"/>
        </w:rPr>
        <w:t> </w:t>
      </w:r>
      <w:r>
        <w:rPr>
          <w:color w:val="464646"/>
        </w:rPr>
        <w:t>is</w:t>
      </w:r>
      <w:r>
        <w:rPr>
          <w:color w:val="464646"/>
          <w:spacing w:val="-27"/>
        </w:rPr>
        <w:t> </w:t>
      </w:r>
      <w:r>
        <w:rPr>
          <w:color w:val="464646"/>
        </w:rPr>
        <w:t>documented</w:t>
      </w:r>
      <w:r>
        <w:rPr>
          <w:color w:val="464646"/>
          <w:spacing w:val="7"/>
        </w:rPr>
        <w:t> </w:t>
      </w:r>
      <w:r>
        <w:rPr>
          <w:color w:val="464646"/>
        </w:rPr>
        <w:t>and evaluated across the following</w:t>
      </w:r>
      <w:r>
        <w:rPr>
          <w:color w:val="464646"/>
          <w:spacing w:val="1"/>
        </w:rPr>
        <w:t> </w:t>
      </w:r>
      <w:r>
        <w:rPr>
          <w:color w:val="464646"/>
        </w:rPr>
        <w:t>categories:</w:t>
      </w:r>
    </w:p>
    <w:p>
      <w:pPr>
        <w:pStyle w:val="BodyText"/>
        <w:spacing w:before="8"/>
      </w:pPr>
    </w:p>
    <w:p>
      <w:pPr>
        <w:pStyle w:val="ListParagraph"/>
        <w:numPr>
          <w:ilvl w:val="0"/>
          <w:numId w:val="8"/>
        </w:numPr>
        <w:tabs>
          <w:tab w:pos="912" w:val="left" w:leader="none"/>
          <w:tab w:pos="913" w:val="left" w:leader="none"/>
        </w:tabs>
        <w:spacing w:line="230" w:lineRule="auto" w:before="0" w:after="0"/>
        <w:ind w:left="904" w:right="1215" w:hanging="352"/>
        <w:jc w:val="left"/>
        <w:rPr>
          <w:sz w:val="25"/>
        </w:rPr>
      </w:pPr>
      <w:r>
        <w:rPr>
          <w:color w:val="464646"/>
          <w:sz w:val="25"/>
        </w:rPr>
        <w:t>Institutional</w:t>
      </w:r>
      <w:r>
        <w:rPr>
          <w:color w:val="464646"/>
          <w:spacing w:val="6"/>
          <w:sz w:val="25"/>
        </w:rPr>
        <w:t> </w:t>
      </w:r>
      <w:r>
        <w:rPr>
          <w:color w:val="464646"/>
          <w:sz w:val="25"/>
        </w:rPr>
        <w:t>service</w:t>
      </w:r>
      <w:r>
        <w:rPr>
          <w:color w:val="464646"/>
          <w:spacing w:val="-14"/>
          <w:sz w:val="25"/>
        </w:rPr>
        <w:t> </w:t>
      </w:r>
      <w:r>
        <w:rPr>
          <w:color w:val="464646"/>
          <w:sz w:val="25"/>
        </w:rPr>
        <w:t>that</w:t>
      </w:r>
      <w:r>
        <w:rPr>
          <w:color w:val="464646"/>
          <w:spacing w:val="-12"/>
          <w:sz w:val="25"/>
        </w:rPr>
        <w:t> </w:t>
      </w:r>
      <w:r>
        <w:rPr>
          <w:color w:val="464646"/>
          <w:sz w:val="25"/>
        </w:rPr>
        <w:t>contributes</w:t>
      </w:r>
      <w:r>
        <w:rPr>
          <w:color w:val="464646"/>
          <w:spacing w:val="-6"/>
          <w:sz w:val="25"/>
        </w:rPr>
        <w:t> </w:t>
      </w:r>
      <w:r>
        <w:rPr>
          <w:color w:val="464646"/>
          <w:sz w:val="25"/>
        </w:rPr>
        <w:t>to</w:t>
      </w:r>
      <w:r>
        <w:rPr>
          <w:color w:val="464646"/>
          <w:spacing w:val="-16"/>
          <w:sz w:val="25"/>
        </w:rPr>
        <w:t> </w:t>
      </w:r>
      <w:r>
        <w:rPr>
          <w:color w:val="464646"/>
          <w:sz w:val="25"/>
        </w:rPr>
        <w:t>the</w:t>
      </w:r>
      <w:r>
        <w:rPr>
          <w:color w:val="464646"/>
          <w:spacing w:val="-22"/>
          <w:sz w:val="25"/>
        </w:rPr>
        <w:t> </w:t>
      </w:r>
      <w:r>
        <w:rPr>
          <w:color w:val="464646"/>
          <w:sz w:val="25"/>
        </w:rPr>
        <w:t>growth</w:t>
      </w:r>
      <w:r>
        <w:rPr>
          <w:color w:val="464646"/>
          <w:spacing w:val="-5"/>
          <w:sz w:val="25"/>
        </w:rPr>
        <w:t> </w:t>
      </w:r>
      <w:r>
        <w:rPr>
          <w:color w:val="464646"/>
          <w:sz w:val="25"/>
        </w:rPr>
        <w:t>and</w:t>
      </w:r>
      <w:r>
        <w:rPr>
          <w:color w:val="464646"/>
          <w:spacing w:val="-15"/>
          <w:sz w:val="25"/>
        </w:rPr>
        <w:t> </w:t>
      </w:r>
      <w:r>
        <w:rPr>
          <w:color w:val="464646"/>
          <w:sz w:val="25"/>
        </w:rPr>
        <w:t>ongoing</w:t>
      </w:r>
      <w:r>
        <w:rPr>
          <w:color w:val="464646"/>
          <w:spacing w:val="-17"/>
          <w:sz w:val="25"/>
        </w:rPr>
        <w:t> </w:t>
      </w:r>
      <w:r>
        <w:rPr>
          <w:color w:val="464646"/>
          <w:sz w:val="25"/>
        </w:rPr>
        <w:t>work</w:t>
      </w:r>
      <w:r>
        <w:rPr>
          <w:color w:val="464646"/>
          <w:spacing w:val="-2"/>
          <w:sz w:val="25"/>
        </w:rPr>
        <w:t> </w:t>
      </w:r>
      <w:r>
        <w:rPr>
          <w:color w:val="464646"/>
          <w:sz w:val="25"/>
        </w:rPr>
        <w:t>and</w:t>
      </w:r>
      <w:r>
        <w:rPr>
          <w:color w:val="464646"/>
          <w:spacing w:val="-9"/>
          <w:sz w:val="25"/>
        </w:rPr>
        <w:t> </w:t>
      </w:r>
      <w:r>
        <w:rPr>
          <w:color w:val="464646"/>
          <w:sz w:val="25"/>
        </w:rPr>
        <w:t>development of the Department/College/University (e.g., committee work at all levels, membership on</w:t>
      </w:r>
      <w:r>
        <w:rPr>
          <w:color w:val="464646"/>
          <w:spacing w:val="-27"/>
          <w:sz w:val="25"/>
        </w:rPr>
        <w:t> </w:t>
      </w:r>
      <w:r>
        <w:rPr>
          <w:color w:val="464646"/>
          <w:sz w:val="25"/>
        </w:rPr>
        <w:t>external</w:t>
      </w:r>
      <w:r>
        <w:rPr>
          <w:color w:val="464646"/>
          <w:spacing w:val="-2"/>
          <w:sz w:val="25"/>
        </w:rPr>
        <w:t> </w:t>
      </w:r>
      <w:r>
        <w:rPr>
          <w:color w:val="464646"/>
          <w:sz w:val="25"/>
        </w:rPr>
        <w:t>committees/task</w:t>
      </w:r>
      <w:r>
        <w:rPr>
          <w:color w:val="464646"/>
          <w:spacing w:val="-3"/>
          <w:sz w:val="25"/>
        </w:rPr>
        <w:t> </w:t>
      </w:r>
      <w:r>
        <w:rPr>
          <w:color w:val="464646"/>
          <w:sz w:val="25"/>
        </w:rPr>
        <w:t>forces,</w:t>
      </w:r>
      <w:r>
        <w:rPr>
          <w:color w:val="464646"/>
          <w:spacing w:val="-9"/>
          <w:sz w:val="25"/>
        </w:rPr>
        <w:t> </w:t>
      </w:r>
      <w:r>
        <w:rPr>
          <w:color w:val="464646"/>
          <w:sz w:val="25"/>
        </w:rPr>
        <w:t>activities</w:t>
      </w:r>
      <w:r>
        <w:rPr>
          <w:color w:val="464646"/>
          <w:spacing w:val="-17"/>
          <w:sz w:val="25"/>
        </w:rPr>
        <w:t> </w:t>
      </w:r>
      <w:r>
        <w:rPr>
          <w:color w:val="464646"/>
          <w:sz w:val="25"/>
        </w:rPr>
        <w:t>that</w:t>
      </w:r>
      <w:r>
        <w:rPr>
          <w:color w:val="464646"/>
          <w:spacing w:val="-13"/>
          <w:sz w:val="25"/>
        </w:rPr>
        <w:t> </w:t>
      </w:r>
      <w:r>
        <w:rPr>
          <w:color w:val="464646"/>
          <w:sz w:val="25"/>
        </w:rPr>
        <w:t>contribute</w:t>
      </w:r>
      <w:r>
        <w:rPr>
          <w:color w:val="464646"/>
          <w:spacing w:val="-19"/>
          <w:sz w:val="25"/>
        </w:rPr>
        <w:t> </w:t>
      </w:r>
      <w:r>
        <w:rPr>
          <w:color w:val="464646"/>
          <w:sz w:val="25"/>
        </w:rPr>
        <w:t>to</w:t>
      </w:r>
      <w:r>
        <w:rPr>
          <w:color w:val="464646"/>
          <w:spacing w:val="-15"/>
          <w:sz w:val="25"/>
        </w:rPr>
        <w:t> </w:t>
      </w:r>
      <w:r>
        <w:rPr>
          <w:color w:val="464646"/>
          <w:sz w:val="25"/>
        </w:rPr>
        <w:t>achievement</w:t>
      </w:r>
      <w:r>
        <w:rPr>
          <w:color w:val="464646"/>
          <w:spacing w:val="3"/>
          <w:sz w:val="25"/>
        </w:rPr>
        <w:t> </w:t>
      </w:r>
      <w:r>
        <w:rPr>
          <w:color w:val="464646"/>
          <w:sz w:val="25"/>
        </w:rPr>
        <w:t>of</w:t>
      </w:r>
      <w:r>
        <w:rPr>
          <w:color w:val="464646"/>
          <w:spacing w:val="-22"/>
          <w:sz w:val="25"/>
        </w:rPr>
        <w:t> </w:t>
      </w:r>
      <w:r>
        <w:rPr>
          <w:color w:val="464646"/>
          <w:sz w:val="25"/>
        </w:rPr>
        <w:t>specific goals). These activities may reflect both discipline-specific and interdisciplinary involvement.</w:t>
      </w:r>
    </w:p>
    <w:p>
      <w:pPr>
        <w:pStyle w:val="ListParagraph"/>
        <w:numPr>
          <w:ilvl w:val="0"/>
          <w:numId w:val="8"/>
        </w:numPr>
        <w:tabs>
          <w:tab w:pos="910" w:val="left" w:leader="none"/>
        </w:tabs>
        <w:spacing w:line="235" w:lineRule="auto" w:before="0" w:after="0"/>
        <w:ind w:left="901" w:right="1343" w:hanging="349"/>
        <w:jc w:val="left"/>
        <w:rPr>
          <w:sz w:val="25"/>
        </w:rPr>
      </w:pPr>
      <w:r>
        <w:rPr>
          <w:color w:val="464646"/>
          <w:sz w:val="25"/>
        </w:rPr>
        <w:t>Disciplinary or interdisciplinary professional contributions that assist professional, scholarly, or disciplinary/interdisciplinary associations and organizations in accomplishing</w:t>
      </w:r>
      <w:r>
        <w:rPr>
          <w:color w:val="464646"/>
          <w:spacing w:val="8"/>
          <w:sz w:val="25"/>
        </w:rPr>
        <w:t> </w:t>
      </w:r>
      <w:r>
        <w:rPr>
          <w:color w:val="464646"/>
          <w:sz w:val="25"/>
        </w:rPr>
        <w:t>their</w:t>
      </w:r>
      <w:r>
        <w:rPr>
          <w:color w:val="464646"/>
          <w:spacing w:val="-6"/>
          <w:sz w:val="25"/>
        </w:rPr>
        <w:t> </w:t>
      </w:r>
      <w:r>
        <w:rPr>
          <w:color w:val="464646"/>
          <w:sz w:val="25"/>
        </w:rPr>
        <w:t>work</w:t>
      </w:r>
      <w:r>
        <w:rPr>
          <w:color w:val="464646"/>
          <w:spacing w:val="7"/>
          <w:sz w:val="25"/>
        </w:rPr>
        <w:t> </w:t>
      </w:r>
      <w:r>
        <w:rPr>
          <w:color w:val="464646"/>
          <w:sz w:val="25"/>
        </w:rPr>
        <w:t>(e.g.,</w:t>
      </w:r>
      <w:r>
        <w:rPr>
          <w:color w:val="464646"/>
          <w:spacing w:val="-7"/>
          <w:sz w:val="25"/>
        </w:rPr>
        <w:t> </w:t>
      </w:r>
      <w:r>
        <w:rPr>
          <w:color w:val="464646"/>
          <w:sz w:val="25"/>
        </w:rPr>
        <w:t>serve</w:t>
      </w:r>
      <w:r>
        <w:rPr>
          <w:color w:val="464646"/>
          <w:spacing w:val="-14"/>
          <w:sz w:val="25"/>
        </w:rPr>
        <w:t> </w:t>
      </w:r>
      <w:r>
        <w:rPr>
          <w:color w:val="464646"/>
          <w:sz w:val="25"/>
        </w:rPr>
        <w:t>as</w:t>
      </w:r>
      <w:r>
        <w:rPr>
          <w:color w:val="464646"/>
          <w:spacing w:val="-16"/>
          <w:sz w:val="25"/>
        </w:rPr>
        <w:t> </w:t>
      </w:r>
      <w:r>
        <w:rPr>
          <w:color w:val="464646"/>
          <w:sz w:val="25"/>
        </w:rPr>
        <w:t>an</w:t>
      </w:r>
      <w:r>
        <w:rPr>
          <w:color w:val="464646"/>
          <w:spacing w:val="-15"/>
          <w:sz w:val="25"/>
        </w:rPr>
        <w:t> </w:t>
      </w:r>
      <w:r>
        <w:rPr>
          <w:color w:val="464646"/>
          <w:sz w:val="25"/>
        </w:rPr>
        <w:t>accreditation</w:t>
      </w:r>
      <w:r>
        <w:rPr>
          <w:color w:val="464646"/>
          <w:spacing w:val="8"/>
          <w:sz w:val="25"/>
        </w:rPr>
        <w:t> </w:t>
      </w:r>
      <w:r>
        <w:rPr>
          <w:color w:val="464646"/>
          <w:sz w:val="25"/>
        </w:rPr>
        <w:t>visitor,</w:t>
      </w:r>
      <w:r>
        <w:rPr>
          <w:color w:val="464646"/>
          <w:spacing w:val="-4"/>
          <w:sz w:val="25"/>
        </w:rPr>
        <w:t> </w:t>
      </w:r>
      <w:r>
        <w:rPr>
          <w:color w:val="464646"/>
          <w:sz w:val="25"/>
        </w:rPr>
        <w:t>serve</w:t>
      </w:r>
      <w:r>
        <w:rPr>
          <w:color w:val="464646"/>
          <w:spacing w:val="-14"/>
          <w:sz w:val="25"/>
        </w:rPr>
        <w:t> </w:t>
      </w:r>
      <w:r>
        <w:rPr>
          <w:color w:val="464646"/>
          <w:sz w:val="25"/>
        </w:rPr>
        <w:t>as</w:t>
      </w:r>
      <w:r>
        <w:rPr>
          <w:color w:val="464646"/>
          <w:spacing w:val="-14"/>
          <w:sz w:val="25"/>
        </w:rPr>
        <w:t> </w:t>
      </w:r>
      <w:r>
        <w:rPr>
          <w:color w:val="464646"/>
          <w:sz w:val="25"/>
        </w:rPr>
        <w:t>an</w:t>
      </w:r>
      <w:r>
        <w:rPr>
          <w:color w:val="464646"/>
          <w:spacing w:val="-15"/>
          <w:sz w:val="25"/>
        </w:rPr>
        <w:t> </w:t>
      </w:r>
      <w:r>
        <w:rPr>
          <w:color w:val="464646"/>
          <w:sz w:val="25"/>
        </w:rPr>
        <w:t>officer</w:t>
      </w:r>
      <w:r>
        <w:rPr>
          <w:color w:val="464646"/>
          <w:spacing w:val="-13"/>
          <w:sz w:val="25"/>
        </w:rPr>
        <w:t> </w:t>
      </w:r>
      <w:r>
        <w:rPr>
          <w:color w:val="464646"/>
          <w:sz w:val="25"/>
        </w:rPr>
        <w:t>or assume a leadership role in a relevant organization, serve as a policy</w:t>
      </w:r>
      <w:r>
        <w:rPr>
          <w:color w:val="464646"/>
          <w:spacing w:val="2"/>
          <w:sz w:val="25"/>
        </w:rPr>
        <w:t> </w:t>
      </w:r>
      <w:r>
        <w:rPr>
          <w:color w:val="464646"/>
          <w:sz w:val="25"/>
        </w:rPr>
        <w:t>advisor).</w:t>
      </w:r>
    </w:p>
    <w:p>
      <w:pPr>
        <w:pStyle w:val="ListParagraph"/>
        <w:numPr>
          <w:ilvl w:val="0"/>
          <w:numId w:val="8"/>
        </w:numPr>
        <w:tabs>
          <w:tab w:pos="905" w:val="left" w:leader="none"/>
        </w:tabs>
        <w:spacing w:line="230" w:lineRule="auto" w:before="0" w:after="0"/>
        <w:ind w:left="899" w:right="1264" w:hanging="351"/>
        <w:jc w:val="left"/>
        <w:rPr>
          <w:sz w:val="25"/>
        </w:rPr>
      </w:pPr>
      <w:r>
        <w:rPr>
          <w:color w:val="464646"/>
          <w:sz w:val="25"/>
        </w:rPr>
        <w:t>Private or community contributions that call upon the knowledge and expertise of the faculty</w:t>
      </w:r>
      <w:r>
        <w:rPr>
          <w:color w:val="464646"/>
          <w:spacing w:val="-21"/>
          <w:sz w:val="25"/>
        </w:rPr>
        <w:t> </w:t>
      </w:r>
      <w:r>
        <w:rPr>
          <w:color w:val="464646"/>
          <w:sz w:val="25"/>
        </w:rPr>
        <w:t>member</w:t>
      </w:r>
      <w:r>
        <w:rPr>
          <w:color w:val="464646"/>
          <w:spacing w:val="-8"/>
          <w:sz w:val="25"/>
        </w:rPr>
        <w:t> </w:t>
      </w:r>
      <w:r>
        <w:rPr>
          <w:color w:val="464646"/>
          <w:sz w:val="25"/>
        </w:rPr>
        <w:t>involved</w:t>
      </w:r>
      <w:r>
        <w:rPr>
          <w:color w:val="464646"/>
          <w:spacing w:val="8"/>
          <w:sz w:val="25"/>
        </w:rPr>
        <w:t> </w:t>
      </w:r>
      <w:r>
        <w:rPr>
          <w:color w:val="464646"/>
          <w:sz w:val="25"/>
        </w:rPr>
        <w:t>(e.g.,</w:t>
      </w:r>
      <w:r>
        <w:rPr>
          <w:color w:val="464646"/>
          <w:spacing w:val="-14"/>
          <w:sz w:val="25"/>
        </w:rPr>
        <w:t> </w:t>
      </w:r>
      <w:r>
        <w:rPr>
          <w:color w:val="464646"/>
          <w:sz w:val="25"/>
        </w:rPr>
        <w:t>serve</w:t>
      </w:r>
      <w:r>
        <w:rPr>
          <w:color w:val="464646"/>
          <w:spacing w:val="-20"/>
          <w:sz w:val="25"/>
        </w:rPr>
        <w:t> </w:t>
      </w:r>
      <w:r>
        <w:rPr>
          <w:color w:val="464646"/>
          <w:sz w:val="25"/>
        </w:rPr>
        <w:t>on</w:t>
      </w:r>
      <w:r>
        <w:rPr>
          <w:color w:val="464646"/>
          <w:spacing w:val="-15"/>
          <w:sz w:val="25"/>
        </w:rPr>
        <w:t> </w:t>
      </w:r>
      <w:r>
        <w:rPr>
          <w:color w:val="464646"/>
          <w:sz w:val="25"/>
        </w:rPr>
        <w:t>a</w:t>
      </w:r>
      <w:r>
        <w:rPr>
          <w:color w:val="464646"/>
          <w:spacing w:val="-28"/>
          <w:sz w:val="25"/>
        </w:rPr>
        <w:t> </w:t>
      </w:r>
      <w:r>
        <w:rPr>
          <w:color w:val="464646"/>
          <w:sz w:val="25"/>
        </w:rPr>
        <w:t>board</w:t>
      </w:r>
      <w:r>
        <w:rPr>
          <w:color w:val="464646"/>
          <w:spacing w:val="-2"/>
          <w:sz w:val="25"/>
        </w:rPr>
        <w:t> </w:t>
      </w:r>
      <w:r>
        <w:rPr>
          <w:color w:val="464646"/>
          <w:sz w:val="25"/>
        </w:rPr>
        <w:t>of</w:t>
      </w:r>
      <w:r>
        <w:rPr>
          <w:color w:val="464646"/>
          <w:spacing w:val="-23"/>
          <w:sz w:val="25"/>
        </w:rPr>
        <w:t> </w:t>
      </w:r>
      <w:r>
        <w:rPr>
          <w:color w:val="464646"/>
          <w:sz w:val="25"/>
        </w:rPr>
        <w:t>directors</w:t>
      </w:r>
      <w:r>
        <w:rPr>
          <w:color w:val="464646"/>
          <w:spacing w:val="-10"/>
          <w:sz w:val="25"/>
        </w:rPr>
        <w:t> </w:t>
      </w:r>
      <w:r>
        <w:rPr>
          <w:color w:val="464646"/>
          <w:sz w:val="25"/>
        </w:rPr>
        <w:t>of</w:t>
      </w:r>
      <w:r>
        <w:rPr>
          <w:color w:val="464646"/>
          <w:spacing w:val="-22"/>
          <w:sz w:val="25"/>
        </w:rPr>
        <w:t> </w:t>
      </w:r>
      <w:r>
        <w:rPr>
          <w:color w:val="464646"/>
          <w:sz w:val="25"/>
        </w:rPr>
        <w:t>relevant</w:t>
      </w:r>
      <w:r>
        <w:rPr>
          <w:color w:val="464646"/>
          <w:spacing w:val="6"/>
          <w:sz w:val="25"/>
        </w:rPr>
        <w:t> </w:t>
      </w:r>
      <w:r>
        <w:rPr>
          <w:color w:val="464646"/>
          <w:sz w:val="25"/>
        </w:rPr>
        <w:t>agencies,</w:t>
      </w:r>
      <w:r>
        <w:rPr>
          <w:color w:val="464646"/>
          <w:spacing w:val="-7"/>
          <w:sz w:val="25"/>
        </w:rPr>
        <w:t> </w:t>
      </w:r>
      <w:r>
        <w:rPr>
          <w:color w:val="464646"/>
          <w:sz w:val="25"/>
        </w:rPr>
        <w:t>teach a class in a public [K-12] school, involvement in professional</w:t>
      </w:r>
      <w:r>
        <w:rPr>
          <w:color w:val="464646"/>
          <w:spacing w:val="-6"/>
          <w:sz w:val="25"/>
        </w:rPr>
        <w:t> </w:t>
      </w:r>
      <w:r>
        <w:rPr>
          <w:color w:val="464646"/>
          <w:sz w:val="25"/>
        </w:rPr>
        <w:t>practice).</w:t>
      </w:r>
    </w:p>
    <w:p>
      <w:pPr>
        <w:pStyle w:val="BodyText"/>
        <w:spacing w:before="7"/>
        <w:rPr>
          <w:sz w:val="30"/>
        </w:rPr>
      </w:pPr>
    </w:p>
    <w:p>
      <w:pPr>
        <w:spacing w:before="0"/>
        <w:ind w:left="181" w:right="0" w:firstLine="0"/>
        <w:jc w:val="left"/>
        <w:rPr>
          <w:i/>
          <w:sz w:val="25"/>
        </w:rPr>
      </w:pPr>
      <w:r>
        <w:rPr>
          <w:i/>
          <w:color w:val="464646"/>
          <w:sz w:val="25"/>
        </w:rPr>
        <w:t>Dossier</w:t>
      </w:r>
    </w:p>
    <w:p>
      <w:pPr>
        <w:pStyle w:val="BodyText"/>
        <w:spacing w:before="10"/>
        <w:rPr>
          <w:i/>
          <w:sz w:val="24"/>
        </w:rPr>
      </w:pPr>
    </w:p>
    <w:p>
      <w:pPr>
        <w:pStyle w:val="BodyText"/>
        <w:spacing w:line="232" w:lineRule="auto"/>
        <w:ind w:left="175" w:right="1158" w:firstLine="2"/>
      </w:pPr>
      <w:r>
        <w:rPr>
          <w:color w:val="464646"/>
        </w:rPr>
        <w:t>Instructional</w:t>
      </w:r>
      <w:r>
        <w:rPr>
          <w:color w:val="464646"/>
          <w:spacing w:val="-6"/>
        </w:rPr>
        <w:t> </w:t>
      </w:r>
      <w:r>
        <w:rPr>
          <w:color w:val="464646"/>
        </w:rPr>
        <w:t>Faculty</w:t>
      </w:r>
      <w:r>
        <w:rPr>
          <w:color w:val="464646"/>
          <w:spacing w:val="-21"/>
        </w:rPr>
        <w:t> </w:t>
      </w:r>
      <w:r>
        <w:rPr>
          <w:color w:val="464646"/>
        </w:rPr>
        <w:t>seeking</w:t>
      </w:r>
      <w:r>
        <w:rPr>
          <w:color w:val="464646"/>
          <w:spacing w:val="-32"/>
        </w:rPr>
        <w:t> </w:t>
      </w:r>
      <w:r>
        <w:rPr>
          <w:color w:val="464646"/>
        </w:rPr>
        <w:t>promotion</w:t>
      </w:r>
      <w:r>
        <w:rPr>
          <w:color w:val="464646"/>
          <w:spacing w:val="-15"/>
        </w:rPr>
        <w:t> </w:t>
      </w:r>
      <w:r>
        <w:rPr>
          <w:color w:val="464646"/>
        </w:rPr>
        <w:t>must</w:t>
      </w:r>
      <w:r>
        <w:rPr>
          <w:color w:val="464646"/>
          <w:spacing w:val="-21"/>
        </w:rPr>
        <w:t> </w:t>
      </w:r>
      <w:r>
        <w:rPr>
          <w:color w:val="464646"/>
        </w:rPr>
        <w:t>submit</w:t>
      </w:r>
      <w:r>
        <w:rPr>
          <w:color w:val="464646"/>
          <w:spacing w:val="-20"/>
        </w:rPr>
        <w:t> </w:t>
      </w:r>
      <w:r>
        <w:rPr>
          <w:color w:val="464646"/>
        </w:rPr>
        <w:t>a</w:t>
      </w:r>
      <w:r>
        <w:rPr>
          <w:color w:val="464646"/>
          <w:spacing w:val="-32"/>
        </w:rPr>
        <w:t> </w:t>
      </w:r>
      <w:r>
        <w:rPr>
          <w:color w:val="464646"/>
        </w:rPr>
        <w:t>carefully</w:t>
      </w:r>
      <w:r>
        <w:rPr>
          <w:color w:val="464646"/>
          <w:spacing w:val="-18"/>
        </w:rPr>
        <w:t> </w:t>
      </w:r>
      <w:r>
        <w:rPr>
          <w:color w:val="464646"/>
        </w:rPr>
        <w:t>prepared</w:t>
      </w:r>
      <w:r>
        <w:rPr>
          <w:color w:val="464646"/>
          <w:spacing w:val="-8"/>
        </w:rPr>
        <w:t> </w:t>
      </w:r>
      <w:r>
        <w:rPr>
          <w:color w:val="464646"/>
        </w:rPr>
        <w:t>and</w:t>
      </w:r>
      <w:r>
        <w:rPr>
          <w:color w:val="464646"/>
          <w:spacing w:val="-20"/>
        </w:rPr>
        <w:t> </w:t>
      </w:r>
      <w:r>
        <w:rPr>
          <w:color w:val="464646"/>
        </w:rPr>
        <w:t>well-organized dossier of his or her activities applicable to the promotion decision. The dossier submitted shall be organized into the following seven (7)</w:t>
      </w:r>
      <w:r>
        <w:rPr>
          <w:color w:val="464646"/>
          <w:spacing w:val="22"/>
        </w:rPr>
        <w:t> </w:t>
      </w:r>
      <w:r>
        <w:rPr>
          <w:color w:val="464646"/>
        </w:rPr>
        <w:t>sections:</w:t>
      </w:r>
    </w:p>
    <w:p>
      <w:pPr>
        <w:pStyle w:val="BodyText"/>
        <w:spacing w:before="5"/>
        <w:rPr>
          <w:sz w:val="23"/>
        </w:rPr>
      </w:pPr>
    </w:p>
    <w:p>
      <w:pPr>
        <w:pStyle w:val="ListParagraph"/>
        <w:numPr>
          <w:ilvl w:val="1"/>
          <w:numId w:val="8"/>
        </w:numPr>
        <w:tabs>
          <w:tab w:pos="1008" w:val="left" w:leader="none"/>
        </w:tabs>
        <w:spacing w:line="240" w:lineRule="auto" w:before="0" w:after="0"/>
        <w:ind w:left="1007" w:right="0" w:hanging="263"/>
        <w:jc w:val="left"/>
        <w:rPr>
          <w:sz w:val="25"/>
        </w:rPr>
      </w:pPr>
      <w:r>
        <w:rPr>
          <w:color w:val="464646"/>
          <w:sz w:val="25"/>
        </w:rPr>
        <w:t>Academic</w:t>
      </w:r>
      <w:r>
        <w:rPr>
          <w:color w:val="464646"/>
          <w:spacing w:val="51"/>
          <w:sz w:val="25"/>
        </w:rPr>
        <w:t> </w:t>
      </w:r>
      <w:r>
        <w:rPr>
          <w:color w:val="464646"/>
          <w:sz w:val="25"/>
        </w:rPr>
        <w:t>Preparation</w:t>
      </w:r>
    </w:p>
    <w:p>
      <w:pPr>
        <w:pStyle w:val="ListParagraph"/>
        <w:numPr>
          <w:ilvl w:val="0"/>
          <w:numId w:val="9"/>
        </w:numPr>
        <w:tabs>
          <w:tab w:pos="1011" w:val="left" w:leader="none"/>
        </w:tabs>
        <w:spacing w:line="240" w:lineRule="auto" w:before="6" w:after="0"/>
        <w:ind w:left="1010" w:right="0" w:hanging="325"/>
        <w:jc w:val="left"/>
        <w:rPr>
          <w:sz w:val="25"/>
        </w:rPr>
      </w:pPr>
      <w:r>
        <w:rPr>
          <w:color w:val="464646"/>
          <w:sz w:val="25"/>
        </w:rPr>
        <w:t>Professional</w:t>
      </w:r>
      <w:r>
        <w:rPr>
          <w:color w:val="464646"/>
          <w:spacing w:val="5"/>
          <w:sz w:val="25"/>
        </w:rPr>
        <w:t> </w:t>
      </w:r>
      <w:r>
        <w:rPr>
          <w:color w:val="464646"/>
          <w:sz w:val="25"/>
        </w:rPr>
        <w:t>Experience</w:t>
      </w:r>
    </w:p>
    <w:p>
      <w:pPr>
        <w:pStyle w:val="ListParagraph"/>
        <w:numPr>
          <w:ilvl w:val="0"/>
          <w:numId w:val="9"/>
        </w:numPr>
        <w:tabs>
          <w:tab w:pos="1018" w:val="left" w:leader="none"/>
        </w:tabs>
        <w:spacing w:line="285" w:lineRule="exact" w:before="0" w:after="0"/>
        <w:ind w:left="1017" w:right="0" w:hanging="409"/>
        <w:jc w:val="left"/>
        <w:rPr>
          <w:sz w:val="25"/>
        </w:rPr>
      </w:pPr>
      <w:r>
        <w:rPr>
          <w:color w:val="464646"/>
          <w:sz w:val="25"/>
        </w:rPr>
        <w:t>Instruction and</w:t>
      </w:r>
      <w:r>
        <w:rPr>
          <w:color w:val="464646"/>
          <w:spacing w:val="8"/>
          <w:sz w:val="25"/>
        </w:rPr>
        <w:t> </w:t>
      </w:r>
      <w:r>
        <w:rPr>
          <w:color w:val="464646"/>
          <w:sz w:val="25"/>
        </w:rPr>
        <w:t>Advising</w:t>
      </w:r>
    </w:p>
    <w:p>
      <w:pPr>
        <w:pStyle w:val="ListParagraph"/>
        <w:numPr>
          <w:ilvl w:val="0"/>
          <w:numId w:val="9"/>
        </w:numPr>
        <w:tabs>
          <w:tab w:pos="1016" w:val="left" w:leader="none"/>
        </w:tabs>
        <w:spacing w:line="283" w:lineRule="exact" w:before="0" w:after="0"/>
        <w:ind w:left="1015" w:right="0" w:hanging="412"/>
        <w:jc w:val="left"/>
        <w:rPr>
          <w:sz w:val="25"/>
        </w:rPr>
      </w:pPr>
      <w:r>
        <w:rPr>
          <w:color w:val="464646"/>
          <w:sz w:val="25"/>
        </w:rPr>
        <w:t>Professional</w:t>
      </w:r>
      <w:r>
        <w:rPr>
          <w:color w:val="464646"/>
          <w:spacing w:val="5"/>
          <w:sz w:val="25"/>
        </w:rPr>
        <w:t> </w:t>
      </w:r>
      <w:r>
        <w:rPr>
          <w:color w:val="464646"/>
          <w:sz w:val="25"/>
        </w:rPr>
        <w:t>Associations</w:t>
      </w:r>
    </w:p>
    <w:p>
      <w:pPr>
        <w:pStyle w:val="ListParagraph"/>
        <w:numPr>
          <w:ilvl w:val="0"/>
          <w:numId w:val="9"/>
        </w:numPr>
        <w:tabs>
          <w:tab w:pos="1015" w:val="left" w:leader="none"/>
        </w:tabs>
        <w:spacing w:line="281" w:lineRule="exact" w:before="0" w:after="0"/>
        <w:ind w:left="1014" w:right="0" w:hanging="339"/>
        <w:jc w:val="left"/>
        <w:rPr>
          <w:sz w:val="25"/>
        </w:rPr>
      </w:pPr>
      <w:r>
        <w:rPr>
          <w:color w:val="464646"/>
          <w:sz w:val="25"/>
        </w:rPr>
        <w:t>Committees and</w:t>
      </w:r>
      <w:r>
        <w:rPr>
          <w:color w:val="464646"/>
          <w:spacing w:val="27"/>
          <w:sz w:val="25"/>
        </w:rPr>
        <w:t> </w:t>
      </w:r>
      <w:r>
        <w:rPr>
          <w:color w:val="464646"/>
          <w:sz w:val="25"/>
        </w:rPr>
        <w:t>Service</w:t>
      </w:r>
    </w:p>
    <w:p>
      <w:pPr>
        <w:pStyle w:val="ListParagraph"/>
        <w:numPr>
          <w:ilvl w:val="0"/>
          <w:numId w:val="9"/>
        </w:numPr>
        <w:tabs>
          <w:tab w:pos="1013" w:val="left" w:leader="none"/>
        </w:tabs>
        <w:spacing w:line="281" w:lineRule="exact" w:before="0" w:after="0"/>
        <w:ind w:left="1012" w:right="0" w:hanging="419"/>
        <w:jc w:val="left"/>
        <w:rPr>
          <w:sz w:val="25"/>
        </w:rPr>
      </w:pPr>
      <w:r>
        <w:rPr>
          <w:color w:val="464646"/>
          <w:sz w:val="25"/>
        </w:rPr>
        <w:t>Interdisciplinary</w:t>
      </w:r>
      <w:r>
        <w:rPr>
          <w:color w:val="464646"/>
          <w:spacing w:val="58"/>
          <w:sz w:val="25"/>
        </w:rPr>
        <w:t> </w:t>
      </w:r>
      <w:r>
        <w:rPr>
          <w:color w:val="464646"/>
          <w:sz w:val="25"/>
        </w:rPr>
        <w:t>Contributions</w:t>
      </w:r>
    </w:p>
    <w:p>
      <w:pPr>
        <w:pStyle w:val="ListParagraph"/>
        <w:numPr>
          <w:ilvl w:val="0"/>
          <w:numId w:val="9"/>
        </w:numPr>
        <w:tabs>
          <w:tab w:pos="1011" w:val="left" w:leader="none"/>
        </w:tabs>
        <w:spacing w:line="285" w:lineRule="exact" w:before="0" w:after="0"/>
        <w:ind w:left="1010" w:right="0" w:hanging="494"/>
        <w:jc w:val="left"/>
        <w:rPr>
          <w:sz w:val="25"/>
        </w:rPr>
      </w:pPr>
      <w:r>
        <w:rPr>
          <w:color w:val="464646"/>
          <w:sz w:val="25"/>
        </w:rPr>
        <w:t>Other</w:t>
      </w:r>
      <w:r>
        <w:rPr>
          <w:color w:val="464646"/>
          <w:spacing w:val="33"/>
          <w:sz w:val="25"/>
        </w:rPr>
        <w:t> </w:t>
      </w:r>
      <w:r>
        <w:rPr>
          <w:color w:val="464646"/>
          <w:sz w:val="25"/>
        </w:rPr>
        <w:t>Factors</w:t>
      </w:r>
    </w:p>
    <w:p>
      <w:pPr>
        <w:pStyle w:val="BodyText"/>
        <w:spacing w:before="1"/>
      </w:pPr>
    </w:p>
    <w:p>
      <w:pPr>
        <w:pStyle w:val="BodyText"/>
        <w:spacing w:line="230" w:lineRule="auto"/>
        <w:ind w:left="162" w:right="1439" w:firstLine="15"/>
      </w:pPr>
      <w:r>
        <w:rPr>
          <w:color w:val="464646"/>
        </w:rPr>
        <w:t>All information included in the dossier should be placed under the most relevant and appropriate</w:t>
      </w:r>
      <w:r>
        <w:rPr>
          <w:color w:val="464646"/>
          <w:spacing w:val="-20"/>
        </w:rPr>
        <w:t> </w:t>
      </w:r>
      <w:r>
        <w:rPr>
          <w:color w:val="464646"/>
        </w:rPr>
        <w:t>section.</w:t>
      </w:r>
      <w:r>
        <w:rPr>
          <w:color w:val="464646"/>
          <w:spacing w:val="-14"/>
        </w:rPr>
        <w:t> </w:t>
      </w:r>
      <w:r>
        <w:rPr>
          <w:color w:val="464646"/>
        </w:rPr>
        <w:t>For</w:t>
      </w:r>
      <w:r>
        <w:rPr>
          <w:color w:val="464646"/>
          <w:spacing w:val="-18"/>
        </w:rPr>
        <w:t> </w:t>
      </w:r>
      <w:r>
        <w:rPr>
          <w:color w:val="464646"/>
        </w:rPr>
        <w:t>more</w:t>
      </w:r>
      <w:r>
        <w:rPr>
          <w:color w:val="464646"/>
          <w:spacing w:val="-20"/>
        </w:rPr>
        <w:t> </w:t>
      </w:r>
      <w:r>
        <w:rPr>
          <w:color w:val="464646"/>
        </w:rPr>
        <w:t>detailed</w:t>
      </w:r>
      <w:r>
        <w:rPr>
          <w:color w:val="464646"/>
          <w:spacing w:val="5"/>
        </w:rPr>
        <w:t> </w:t>
      </w:r>
      <w:r>
        <w:rPr>
          <w:color w:val="464646"/>
        </w:rPr>
        <w:t>information</w:t>
      </w:r>
      <w:r>
        <w:rPr>
          <w:color w:val="464646"/>
          <w:spacing w:val="6"/>
        </w:rPr>
        <w:t> </w:t>
      </w:r>
      <w:r>
        <w:rPr>
          <w:color w:val="464646"/>
        </w:rPr>
        <w:t>on</w:t>
      </w:r>
      <w:r>
        <w:rPr>
          <w:color w:val="464646"/>
          <w:spacing w:val="-17"/>
        </w:rPr>
        <w:t> </w:t>
      </w:r>
      <w:r>
        <w:rPr>
          <w:color w:val="464646"/>
        </w:rPr>
        <w:t>the</w:t>
      </w:r>
      <w:r>
        <w:rPr>
          <w:color w:val="464646"/>
          <w:spacing w:val="-21"/>
        </w:rPr>
        <w:t> </w:t>
      </w:r>
      <w:r>
        <w:rPr>
          <w:color w:val="464646"/>
        </w:rPr>
        <w:t>organization</w:t>
      </w:r>
      <w:r>
        <w:rPr>
          <w:color w:val="464646"/>
          <w:spacing w:val="11"/>
        </w:rPr>
        <w:t> </w:t>
      </w:r>
      <w:r>
        <w:rPr>
          <w:color w:val="464646"/>
        </w:rPr>
        <w:t>of</w:t>
      </w:r>
      <w:r>
        <w:rPr>
          <w:color w:val="464646"/>
          <w:spacing w:val="-24"/>
        </w:rPr>
        <w:t> </w:t>
      </w:r>
      <w:r>
        <w:rPr>
          <w:color w:val="464646"/>
        </w:rPr>
        <w:t>the</w:t>
      </w:r>
      <w:r>
        <w:rPr>
          <w:color w:val="464646"/>
          <w:spacing w:val="-22"/>
        </w:rPr>
        <w:t> </w:t>
      </w:r>
      <w:r>
        <w:rPr>
          <w:color w:val="464646"/>
        </w:rPr>
        <w:t>dossier</w:t>
      </w:r>
      <w:r>
        <w:rPr>
          <w:color w:val="464646"/>
          <w:spacing w:val="-6"/>
        </w:rPr>
        <w:t> </w:t>
      </w:r>
      <w:r>
        <w:rPr>
          <w:color w:val="464646"/>
        </w:rPr>
        <w:t>and</w:t>
      </w:r>
      <w:r>
        <w:rPr>
          <w:color w:val="464646"/>
          <w:spacing w:val="-7"/>
        </w:rPr>
        <w:t> </w:t>
      </w:r>
      <w:r>
        <w:rPr>
          <w:color w:val="464646"/>
        </w:rPr>
        <w:t>the type of documentation that should be included within each section, refer to the CHSP Promotion and Tenure Policy attachment "Preparation of Dossiers." Because that section is most directly pertinent to Group I faculty, irrelevant information contained there (i.e., scholarly accomplishments), should be ignored by the</w:t>
      </w:r>
      <w:r>
        <w:rPr>
          <w:color w:val="464646"/>
          <w:spacing w:val="-6"/>
        </w:rPr>
        <w:t> </w:t>
      </w:r>
      <w:r>
        <w:rPr>
          <w:color w:val="464646"/>
        </w:rPr>
        <w:t>candidate.</w:t>
      </w:r>
    </w:p>
    <w:p>
      <w:pPr>
        <w:pStyle w:val="BodyText"/>
        <w:spacing w:before="3"/>
        <w:rPr>
          <w:sz w:val="24"/>
        </w:rPr>
      </w:pPr>
    </w:p>
    <w:p>
      <w:pPr>
        <w:spacing w:before="0"/>
        <w:ind w:left="167" w:right="0" w:firstLine="0"/>
        <w:jc w:val="left"/>
        <w:rPr>
          <w:i/>
          <w:sz w:val="25"/>
        </w:rPr>
      </w:pPr>
      <w:r>
        <w:rPr>
          <w:i/>
          <w:color w:val="464646"/>
          <w:sz w:val="25"/>
        </w:rPr>
        <w:t>Appeal</w:t>
      </w:r>
      <w:r>
        <w:rPr>
          <w:i/>
          <w:color w:val="464646"/>
          <w:spacing w:val="52"/>
          <w:sz w:val="25"/>
        </w:rPr>
        <w:t> </w:t>
      </w:r>
      <w:r>
        <w:rPr>
          <w:i/>
          <w:color w:val="464646"/>
          <w:sz w:val="25"/>
        </w:rPr>
        <w:t>Process</w:t>
      </w:r>
    </w:p>
    <w:p>
      <w:pPr>
        <w:pStyle w:val="BodyText"/>
        <w:spacing w:before="3"/>
        <w:rPr>
          <w:i/>
        </w:rPr>
      </w:pPr>
    </w:p>
    <w:p>
      <w:pPr>
        <w:pStyle w:val="BodyText"/>
        <w:spacing w:line="232" w:lineRule="auto"/>
        <w:ind w:left="160" w:right="1158" w:firstLine="7"/>
      </w:pPr>
      <w:r>
        <w:rPr>
          <w:color w:val="464646"/>
        </w:rPr>
        <w:t>In the event the PTC decision is negative, no further action will be taken on the candidate's behalf unless the decision is appealed by the candidate. If an Instructional Faculty candidate chooses</w:t>
      </w:r>
      <w:r>
        <w:rPr>
          <w:color w:val="464646"/>
          <w:spacing w:val="7"/>
        </w:rPr>
        <w:t> </w:t>
      </w:r>
      <w:r>
        <w:rPr>
          <w:color w:val="464646"/>
        </w:rPr>
        <w:t>to</w:t>
      </w:r>
      <w:r>
        <w:rPr>
          <w:color w:val="464646"/>
          <w:spacing w:val="-6"/>
        </w:rPr>
        <w:t> </w:t>
      </w:r>
      <w:r>
        <w:rPr>
          <w:color w:val="464646"/>
        </w:rPr>
        <w:t>appeal</w:t>
      </w:r>
      <w:r>
        <w:rPr>
          <w:color w:val="464646"/>
          <w:spacing w:val="3"/>
        </w:rPr>
        <w:t> </w:t>
      </w:r>
      <w:r>
        <w:rPr>
          <w:color w:val="464646"/>
        </w:rPr>
        <w:t>a</w:t>
      </w:r>
      <w:r>
        <w:rPr>
          <w:color w:val="464646"/>
          <w:spacing w:val="-22"/>
        </w:rPr>
        <w:t> </w:t>
      </w:r>
      <w:r>
        <w:rPr>
          <w:color w:val="464646"/>
        </w:rPr>
        <w:t>PTC</w:t>
      </w:r>
      <w:r>
        <w:rPr>
          <w:color w:val="464646"/>
          <w:spacing w:val="-9"/>
        </w:rPr>
        <w:t> </w:t>
      </w:r>
      <w:r>
        <w:rPr>
          <w:color w:val="464646"/>
        </w:rPr>
        <w:t>decision,</w:t>
      </w:r>
      <w:r>
        <w:rPr>
          <w:color w:val="464646"/>
          <w:spacing w:val="-7"/>
        </w:rPr>
        <w:t> </w:t>
      </w:r>
      <w:r>
        <w:rPr>
          <w:color w:val="464646"/>
        </w:rPr>
        <w:t>he</w:t>
      </w:r>
      <w:r>
        <w:rPr>
          <w:color w:val="464646"/>
          <w:spacing w:val="-18"/>
        </w:rPr>
        <w:t> </w:t>
      </w:r>
      <w:r>
        <w:rPr>
          <w:color w:val="464646"/>
        </w:rPr>
        <w:t>or</w:t>
      </w:r>
      <w:r>
        <w:rPr>
          <w:color w:val="464646"/>
          <w:spacing w:val="-16"/>
        </w:rPr>
        <w:t> </w:t>
      </w:r>
      <w:r>
        <w:rPr>
          <w:color w:val="464646"/>
        </w:rPr>
        <w:t>she</w:t>
      </w:r>
      <w:r>
        <w:rPr>
          <w:color w:val="464646"/>
          <w:spacing w:val="-21"/>
        </w:rPr>
        <w:t> </w:t>
      </w:r>
      <w:r>
        <w:rPr>
          <w:color w:val="464646"/>
        </w:rPr>
        <w:t>must</w:t>
      </w:r>
      <w:r>
        <w:rPr>
          <w:color w:val="464646"/>
          <w:spacing w:val="4"/>
        </w:rPr>
        <w:t> </w:t>
      </w:r>
      <w:r>
        <w:rPr>
          <w:color w:val="464646"/>
        </w:rPr>
        <w:t>do</w:t>
      </w:r>
      <w:r>
        <w:rPr>
          <w:color w:val="464646"/>
          <w:spacing w:val="-9"/>
        </w:rPr>
        <w:t> </w:t>
      </w:r>
      <w:r>
        <w:rPr>
          <w:color w:val="464646"/>
        </w:rPr>
        <w:t>so</w:t>
      </w:r>
      <w:r>
        <w:rPr>
          <w:color w:val="464646"/>
          <w:spacing w:val="-9"/>
        </w:rPr>
        <w:t> </w:t>
      </w:r>
      <w:r>
        <w:rPr>
          <w:color w:val="464646"/>
        </w:rPr>
        <w:t>according</w:t>
      </w:r>
      <w:r>
        <w:rPr>
          <w:color w:val="464646"/>
          <w:spacing w:val="-2"/>
        </w:rPr>
        <w:t> </w:t>
      </w:r>
      <w:r>
        <w:rPr>
          <w:color w:val="464646"/>
        </w:rPr>
        <w:t>to</w:t>
      </w:r>
      <w:r>
        <w:rPr>
          <w:color w:val="464646"/>
          <w:spacing w:val="-9"/>
        </w:rPr>
        <w:t> </w:t>
      </w:r>
      <w:r>
        <w:rPr>
          <w:color w:val="464646"/>
        </w:rPr>
        <w:t>the</w:t>
      </w:r>
      <w:r>
        <w:rPr>
          <w:color w:val="464646"/>
          <w:spacing w:val="-10"/>
        </w:rPr>
        <w:t> </w:t>
      </w:r>
      <w:r>
        <w:rPr>
          <w:color w:val="464646"/>
        </w:rPr>
        <w:t>guidelines</w:t>
      </w:r>
      <w:r>
        <w:rPr>
          <w:color w:val="464646"/>
          <w:spacing w:val="10"/>
        </w:rPr>
        <w:t> </w:t>
      </w:r>
      <w:r>
        <w:rPr>
          <w:color w:val="464646"/>
        </w:rPr>
        <w:t>in</w:t>
      </w:r>
      <w:r>
        <w:rPr>
          <w:color w:val="464646"/>
          <w:spacing w:val="-10"/>
        </w:rPr>
        <w:t> </w:t>
      </w:r>
      <w:r>
        <w:rPr>
          <w:color w:val="464646"/>
        </w:rPr>
        <w:t>the</w:t>
      </w:r>
      <w:r>
        <w:rPr>
          <w:color w:val="464646"/>
          <w:spacing w:val="-7"/>
        </w:rPr>
        <w:t> </w:t>
      </w:r>
      <w:r>
        <w:rPr>
          <w:color w:val="464646"/>
        </w:rPr>
        <w:t>Ohio University </w:t>
      </w:r>
      <w:r>
        <w:rPr>
          <w:color w:val="464646"/>
          <w:u w:val="single" w:color="444444"/>
        </w:rPr>
        <w:t>Facultv</w:t>
      </w:r>
      <w:r>
        <w:rPr>
          <w:color w:val="464646"/>
          <w:spacing w:val="30"/>
          <w:u w:val="single" w:color="444444"/>
        </w:rPr>
        <w:t> </w:t>
      </w:r>
      <w:r>
        <w:rPr>
          <w:color w:val="464646"/>
          <w:u w:val="single" w:color="444444"/>
        </w:rPr>
        <w:t>Handbook.</w:t>
      </w:r>
    </w:p>
    <w:p>
      <w:pPr>
        <w:pStyle w:val="BodyText"/>
        <w:spacing w:before="2"/>
        <w:rPr>
          <w:sz w:val="26"/>
        </w:rPr>
      </w:pPr>
      <w:r>
        <w:rPr/>
        <w:pict>
          <v:shape style="position:absolute;margin-left:65.760002pt;margin-top:17.603842pt;width:472.35pt;height:.1pt;mso-position-horizontal-relative:page;mso-position-vertical-relative:paragraph;z-index:-15727104;mso-wrap-distance-left:0;mso-wrap-distance-right:0" coordorigin="1315,352" coordsize="9447,0" path="m1315,352l10762,352e" filled="false" stroked="true" strokeweight="1.2pt" strokecolor="#444444">
            <v:path arrowok="t"/>
            <v:stroke dashstyle="solid"/>
            <w10:wrap type="topAndBottom"/>
          </v:shape>
        </w:pict>
      </w:r>
    </w:p>
    <w:p>
      <w:pPr>
        <w:spacing w:after="0"/>
        <w:rPr>
          <w:sz w:val="26"/>
        </w:rPr>
        <w:sectPr>
          <w:pgSz w:w="12240" w:h="15840"/>
          <w:pgMar w:header="0" w:footer="992" w:top="1080" w:bottom="1220" w:left="1160" w:right="340"/>
        </w:sectPr>
      </w:pPr>
    </w:p>
    <w:p>
      <w:pPr>
        <w:spacing w:before="60"/>
        <w:ind w:left="237" w:right="0" w:firstLine="0"/>
        <w:jc w:val="left"/>
        <w:rPr>
          <w:i/>
          <w:sz w:val="23"/>
        </w:rPr>
      </w:pPr>
      <w:r>
        <w:rPr>
          <w:i/>
          <w:color w:val="444444"/>
          <w:sz w:val="23"/>
        </w:rPr>
        <w:t>Extet nal Review</w:t>
      </w:r>
    </w:p>
    <w:p>
      <w:pPr>
        <w:pStyle w:val="BodyText"/>
        <w:spacing w:before="7"/>
        <w:rPr>
          <w:i/>
          <w:sz w:val="24"/>
        </w:rPr>
      </w:pPr>
    </w:p>
    <w:p>
      <w:pPr>
        <w:spacing w:before="0"/>
        <w:ind w:left="240" w:right="0" w:firstLine="0"/>
        <w:jc w:val="left"/>
        <w:rPr>
          <w:sz w:val="24"/>
        </w:rPr>
      </w:pPr>
      <w:r>
        <w:rPr>
          <w:color w:val="444444"/>
          <w:sz w:val="24"/>
        </w:rPr>
        <w:t>Not</w:t>
      </w:r>
      <w:r>
        <w:rPr>
          <w:color w:val="444444"/>
          <w:spacing w:val="52"/>
          <w:sz w:val="24"/>
        </w:rPr>
        <w:t> </w:t>
      </w:r>
      <w:r>
        <w:rPr>
          <w:color w:val="444444"/>
          <w:sz w:val="24"/>
        </w:rPr>
        <w:t>applicable</w:t>
      </w:r>
    </w:p>
    <w:p>
      <w:pPr>
        <w:pStyle w:val="BodyText"/>
        <w:spacing w:before="5"/>
        <w:rPr>
          <w:sz w:val="24"/>
        </w:rPr>
      </w:pPr>
    </w:p>
    <w:p>
      <w:pPr>
        <w:spacing w:before="0"/>
        <w:ind w:left="229" w:right="0" w:firstLine="0"/>
        <w:jc w:val="left"/>
        <w:rPr>
          <w:b/>
          <w:sz w:val="24"/>
        </w:rPr>
      </w:pPr>
      <w:r>
        <w:rPr>
          <w:b/>
          <w:color w:val="444444"/>
          <w:sz w:val="24"/>
        </w:rPr>
        <w:t>Section C. Clinical Faculty (Group II)</w:t>
      </w:r>
    </w:p>
    <w:p>
      <w:pPr>
        <w:pStyle w:val="BodyText"/>
        <w:spacing w:before="9"/>
        <w:rPr>
          <w:b/>
          <w:sz w:val="23"/>
        </w:rPr>
      </w:pPr>
    </w:p>
    <w:p>
      <w:pPr>
        <w:pStyle w:val="BodyText"/>
        <w:spacing w:line="232" w:lineRule="auto"/>
        <w:ind w:left="223" w:right="1174" w:firstLine="7"/>
      </w:pPr>
      <w:r>
        <w:rPr>
          <w:color w:val="444444"/>
        </w:rPr>
        <w:t>No</w:t>
      </w:r>
      <w:r>
        <w:rPr>
          <w:color w:val="444444"/>
          <w:spacing w:val="-6"/>
        </w:rPr>
        <w:t> </w:t>
      </w:r>
      <w:r>
        <w:rPr>
          <w:color w:val="444444"/>
        </w:rPr>
        <w:t>Clinical</w:t>
      </w:r>
      <w:r>
        <w:rPr>
          <w:color w:val="444444"/>
          <w:spacing w:val="-2"/>
        </w:rPr>
        <w:t> </w:t>
      </w:r>
      <w:r>
        <w:rPr>
          <w:color w:val="444444"/>
        </w:rPr>
        <w:t>Faculty</w:t>
      </w:r>
      <w:r>
        <w:rPr>
          <w:color w:val="444444"/>
          <w:spacing w:val="-15"/>
        </w:rPr>
        <w:t> </w:t>
      </w:r>
      <w:r>
        <w:rPr>
          <w:color w:val="444444"/>
        </w:rPr>
        <w:t>promotion</w:t>
      </w:r>
      <w:r>
        <w:rPr>
          <w:color w:val="444444"/>
          <w:spacing w:val="2"/>
        </w:rPr>
        <w:t> </w:t>
      </w:r>
      <w:r>
        <w:rPr>
          <w:color w:val="444444"/>
        </w:rPr>
        <w:t>and</w:t>
      </w:r>
      <w:r>
        <w:rPr>
          <w:color w:val="444444"/>
          <w:spacing w:val="-11"/>
        </w:rPr>
        <w:t> </w:t>
      </w:r>
      <w:r>
        <w:rPr>
          <w:color w:val="444444"/>
        </w:rPr>
        <w:t>tenure</w:t>
      </w:r>
      <w:r>
        <w:rPr>
          <w:color w:val="444444"/>
          <w:spacing w:val="-10"/>
        </w:rPr>
        <w:t> </w:t>
      </w:r>
      <w:r>
        <w:rPr>
          <w:color w:val="444444"/>
        </w:rPr>
        <w:t>criteria</w:t>
      </w:r>
      <w:r>
        <w:rPr>
          <w:color w:val="444444"/>
          <w:spacing w:val="-7"/>
        </w:rPr>
        <w:t> </w:t>
      </w:r>
      <w:r>
        <w:rPr>
          <w:color w:val="444444"/>
        </w:rPr>
        <w:t>exist</w:t>
      </w:r>
      <w:r>
        <w:rPr>
          <w:color w:val="444444"/>
          <w:spacing w:val="-9"/>
        </w:rPr>
        <w:t> </w:t>
      </w:r>
      <w:r>
        <w:rPr>
          <w:color w:val="444444"/>
        </w:rPr>
        <w:t>at</w:t>
      </w:r>
      <w:r>
        <w:rPr>
          <w:color w:val="444444"/>
          <w:spacing w:val="-16"/>
        </w:rPr>
        <w:t> </w:t>
      </w:r>
      <w:r>
        <w:rPr>
          <w:color w:val="444444"/>
        </w:rPr>
        <w:t>this</w:t>
      </w:r>
      <w:r>
        <w:rPr>
          <w:color w:val="444444"/>
          <w:spacing w:val="-17"/>
        </w:rPr>
        <w:t> </w:t>
      </w:r>
      <w:r>
        <w:rPr>
          <w:color w:val="444444"/>
        </w:rPr>
        <w:t>time</w:t>
      </w:r>
      <w:r>
        <w:rPr>
          <w:color w:val="444444"/>
          <w:spacing w:val="-17"/>
        </w:rPr>
        <w:t> </w:t>
      </w:r>
      <w:r>
        <w:rPr>
          <w:color w:val="444444"/>
        </w:rPr>
        <w:t>in</w:t>
      </w:r>
      <w:r>
        <w:rPr>
          <w:color w:val="444444"/>
          <w:spacing w:val="-23"/>
        </w:rPr>
        <w:t> </w:t>
      </w:r>
      <w:r>
        <w:rPr>
          <w:color w:val="444444"/>
        </w:rPr>
        <w:t>these</w:t>
      </w:r>
      <w:r>
        <w:rPr>
          <w:color w:val="444444"/>
          <w:spacing w:val="-14"/>
        </w:rPr>
        <w:t> </w:t>
      </w:r>
      <w:r>
        <w:rPr>
          <w:color w:val="444444"/>
        </w:rPr>
        <w:t>Guidelines.</w:t>
      </w:r>
      <w:r>
        <w:rPr>
          <w:color w:val="444444"/>
          <w:spacing w:val="44"/>
        </w:rPr>
        <w:t> </w:t>
      </w:r>
      <w:r>
        <w:rPr>
          <w:color w:val="444444"/>
        </w:rPr>
        <w:t>In</w:t>
      </w:r>
      <w:r>
        <w:rPr>
          <w:color w:val="444444"/>
          <w:spacing w:val="-17"/>
        </w:rPr>
        <w:t> </w:t>
      </w:r>
      <w:r>
        <w:rPr>
          <w:color w:val="444444"/>
        </w:rPr>
        <w:t>lieu of any specific DSPH criteria, refer to CHSP P&amp;T Policy, Part II, Clinical Faculty. Since hiring</w:t>
      </w:r>
      <w:r>
        <w:rPr>
          <w:color w:val="444444"/>
          <w:spacing w:val="-17"/>
        </w:rPr>
        <w:t> </w:t>
      </w:r>
      <w:r>
        <w:rPr>
          <w:color w:val="444444"/>
        </w:rPr>
        <w:t>within</w:t>
      </w:r>
      <w:r>
        <w:rPr>
          <w:color w:val="444444"/>
          <w:spacing w:val="-1"/>
        </w:rPr>
        <w:t> </w:t>
      </w:r>
      <w:r>
        <w:rPr>
          <w:color w:val="444444"/>
        </w:rPr>
        <w:t>the</w:t>
      </w:r>
      <w:r>
        <w:rPr>
          <w:color w:val="444444"/>
          <w:spacing w:val="-20"/>
        </w:rPr>
        <w:t> </w:t>
      </w:r>
      <w:r>
        <w:rPr>
          <w:color w:val="444444"/>
        </w:rPr>
        <w:t>Clinical</w:t>
      </w:r>
      <w:r>
        <w:rPr>
          <w:color w:val="444444"/>
          <w:spacing w:val="9"/>
        </w:rPr>
        <w:t> </w:t>
      </w:r>
      <w:r>
        <w:rPr>
          <w:color w:val="444444"/>
        </w:rPr>
        <w:t>Faculty</w:t>
      </w:r>
      <w:r>
        <w:rPr>
          <w:color w:val="444444"/>
          <w:spacing w:val="-1"/>
        </w:rPr>
        <w:t> </w:t>
      </w:r>
      <w:r>
        <w:rPr>
          <w:color w:val="444444"/>
        </w:rPr>
        <w:t>category</w:t>
      </w:r>
      <w:r>
        <w:rPr>
          <w:color w:val="444444"/>
          <w:spacing w:val="-7"/>
        </w:rPr>
        <w:t> </w:t>
      </w:r>
      <w:r>
        <w:rPr>
          <w:color w:val="444444"/>
        </w:rPr>
        <w:t>is</w:t>
      </w:r>
      <w:r>
        <w:rPr>
          <w:color w:val="444444"/>
          <w:spacing w:val="-21"/>
        </w:rPr>
        <w:t> </w:t>
      </w:r>
      <w:r>
        <w:rPr>
          <w:color w:val="444444"/>
        </w:rPr>
        <w:t>highly</w:t>
      </w:r>
      <w:r>
        <w:rPr>
          <w:color w:val="444444"/>
          <w:spacing w:val="-7"/>
        </w:rPr>
        <w:t> </w:t>
      </w:r>
      <w:r>
        <w:rPr>
          <w:color w:val="444444"/>
        </w:rPr>
        <w:t>unlikely given</w:t>
      </w:r>
      <w:r>
        <w:rPr>
          <w:color w:val="444444"/>
          <w:spacing w:val="-9"/>
        </w:rPr>
        <w:t> </w:t>
      </w:r>
      <w:r>
        <w:rPr>
          <w:color w:val="444444"/>
        </w:rPr>
        <w:t>the</w:t>
      </w:r>
      <w:r>
        <w:rPr>
          <w:color w:val="444444"/>
          <w:spacing w:val="-17"/>
        </w:rPr>
        <w:t> </w:t>
      </w:r>
      <w:r>
        <w:rPr>
          <w:color w:val="444444"/>
        </w:rPr>
        <w:t>nature</w:t>
      </w:r>
      <w:r>
        <w:rPr>
          <w:color w:val="444444"/>
          <w:spacing w:val="-14"/>
        </w:rPr>
        <w:t> </w:t>
      </w:r>
      <w:r>
        <w:rPr>
          <w:color w:val="444444"/>
        </w:rPr>
        <w:t>of</w:t>
      </w:r>
      <w:r>
        <w:rPr>
          <w:color w:val="444444"/>
          <w:spacing w:val="-23"/>
        </w:rPr>
        <w:t> </w:t>
      </w:r>
      <w:r>
        <w:rPr>
          <w:color w:val="444444"/>
        </w:rPr>
        <w:t>the</w:t>
      </w:r>
      <w:r>
        <w:rPr>
          <w:color w:val="444444"/>
          <w:spacing w:val="-18"/>
        </w:rPr>
        <w:t> </w:t>
      </w:r>
      <w:r>
        <w:rPr>
          <w:color w:val="444444"/>
        </w:rPr>
        <w:t>academic programs within DSPH, in the event that such a hire is considered these guidelines will be reviewed</w:t>
      </w:r>
      <w:r>
        <w:rPr>
          <w:color w:val="444444"/>
          <w:spacing w:val="14"/>
        </w:rPr>
        <w:t> </w:t>
      </w:r>
      <w:r>
        <w:rPr>
          <w:color w:val="444444"/>
        </w:rPr>
        <w:t>and</w:t>
      </w:r>
      <w:r>
        <w:rPr>
          <w:color w:val="444444"/>
          <w:spacing w:val="-17"/>
        </w:rPr>
        <w:t> </w:t>
      </w:r>
      <w:r>
        <w:rPr>
          <w:color w:val="444444"/>
        </w:rPr>
        <w:t>revised</w:t>
      </w:r>
      <w:r>
        <w:rPr>
          <w:color w:val="444444"/>
          <w:spacing w:val="9"/>
        </w:rPr>
        <w:t> </w:t>
      </w:r>
      <w:r>
        <w:rPr>
          <w:color w:val="444444"/>
        </w:rPr>
        <w:t>as</w:t>
      </w:r>
      <w:r>
        <w:rPr>
          <w:color w:val="444444"/>
          <w:spacing w:val="-17"/>
        </w:rPr>
        <w:t> </w:t>
      </w:r>
      <w:r>
        <w:rPr>
          <w:color w:val="444444"/>
        </w:rPr>
        <w:t>necessary</w:t>
      </w:r>
      <w:r>
        <w:rPr>
          <w:color w:val="444444"/>
          <w:spacing w:val="-6"/>
        </w:rPr>
        <w:t> </w:t>
      </w:r>
      <w:r>
        <w:rPr>
          <w:color w:val="444444"/>
        </w:rPr>
        <w:t>by</w:t>
      </w:r>
      <w:r>
        <w:rPr>
          <w:color w:val="444444"/>
          <w:spacing w:val="-18"/>
        </w:rPr>
        <w:t> </w:t>
      </w:r>
      <w:r>
        <w:rPr>
          <w:color w:val="444444"/>
        </w:rPr>
        <w:t>the</w:t>
      </w:r>
      <w:r>
        <w:rPr>
          <w:color w:val="444444"/>
          <w:spacing w:val="-22"/>
        </w:rPr>
        <w:t> </w:t>
      </w:r>
      <w:r>
        <w:rPr>
          <w:color w:val="444444"/>
        </w:rPr>
        <w:t>PTC</w:t>
      </w:r>
      <w:r>
        <w:rPr>
          <w:color w:val="444444"/>
          <w:spacing w:val="-9"/>
        </w:rPr>
        <w:t> </w:t>
      </w:r>
      <w:r>
        <w:rPr>
          <w:color w:val="444444"/>
        </w:rPr>
        <w:t>(and</w:t>
      </w:r>
      <w:r>
        <w:rPr>
          <w:color w:val="444444"/>
          <w:spacing w:val="-2"/>
        </w:rPr>
        <w:t> </w:t>
      </w:r>
      <w:r>
        <w:rPr>
          <w:color w:val="444444"/>
        </w:rPr>
        <w:t>as</w:t>
      </w:r>
      <w:r>
        <w:rPr>
          <w:color w:val="444444"/>
          <w:spacing w:val="-19"/>
        </w:rPr>
        <w:t> </w:t>
      </w:r>
      <w:r>
        <w:rPr>
          <w:color w:val="444444"/>
        </w:rPr>
        <w:t>further</w:t>
      </w:r>
      <w:r>
        <w:rPr>
          <w:color w:val="444444"/>
          <w:spacing w:val="-14"/>
        </w:rPr>
        <w:t> </w:t>
      </w:r>
      <w:r>
        <w:rPr>
          <w:color w:val="444444"/>
        </w:rPr>
        <w:t>described</w:t>
      </w:r>
      <w:r>
        <w:rPr>
          <w:color w:val="444444"/>
          <w:spacing w:val="4"/>
        </w:rPr>
        <w:t> </w:t>
      </w:r>
      <w:r>
        <w:rPr>
          <w:color w:val="444444"/>
        </w:rPr>
        <w:t>on</w:t>
      </w:r>
      <w:r>
        <w:rPr>
          <w:color w:val="444444"/>
          <w:spacing w:val="-14"/>
        </w:rPr>
        <w:t> </w:t>
      </w:r>
      <w:r>
        <w:rPr>
          <w:color w:val="444444"/>
        </w:rPr>
        <w:t>the</w:t>
      </w:r>
      <w:r>
        <w:rPr>
          <w:color w:val="444444"/>
          <w:spacing w:val="-18"/>
        </w:rPr>
        <w:t> </w:t>
      </w:r>
      <w:r>
        <w:rPr>
          <w:color w:val="444444"/>
        </w:rPr>
        <w:t>signatures</w:t>
      </w:r>
      <w:r>
        <w:rPr>
          <w:color w:val="444444"/>
          <w:spacing w:val="-10"/>
        </w:rPr>
        <w:t> </w:t>
      </w:r>
      <w:r>
        <w:rPr>
          <w:color w:val="444444"/>
        </w:rPr>
        <w:t>page of these</w:t>
      </w:r>
      <w:r>
        <w:rPr>
          <w:color w:val="444444"/>
          <w:spacing w:val="9"/>
        </w:rPr>
        <w:t> </w:t>
      </w:r>
      <w:r>
        <w:rPr>
          <w:color w:val="444444"/>
        </w:rPr>
        <w:t>Guidelines).</w:t>
      </w:r>
    </w:p>
    <w:p>
      <w:pPr>
        <w:spacing w:after="0" w:line="232" w:lineRule="auto"/>
        <w:sectPr>
          <w:pgSz w:w="12240" w:h="15840"/>
          <w:pgMar w:header="0" w:footer="992" w:top="1160" w:bottom="1240" w:left="1160" w:right="340"/>
        </w:sectPr>
      </w:pPr>
    </w:p>
    <w:p>
      <w:pPr>
        <w:pStyle w:val="BodyText"/>
        <w:spacing w:line="230" w:lineRule="auto" w:before="72"/>
        <w:ind w:left="203" w:right="1158" w:hanging="4"/>
      </w:pPr>
      <w:r>
        <w:rPr>
          <w:color w:val="424242"/>
        </w:rPr>
        <w:t>This</w:t>
      </w:r>
      <w:r>
        <w:rPr>
          <w:color w:val="424242"/>
          <w:spacing w:val="-15"/>
        </w:rPr>
        <w:t> </w:t>
      </w:r>
      <w:r>
        <w:rPr>
          <w:color w:val="424242"/>
        </w:rPr>
        <w:t>document</w:t>
      </w:r>
      <w:r>
        <w:rPr>
          <w:color w:val="424242"/>
          <w:spacing w:val="-5"/>
        </w:rPr>
        <w:t> </w:t>
      </w:r>
      <w:r>
        <w:rPr>
          <w:color w:val="424242"/>
        </w:rPr>
        <w:t>has</w:t>
      </w:r>
      <w:r>
        <w:rPr>
          <w:color w:val="424242"/>
          <w:spacing w:val="-22"/>
        </w:rPr>
        <w:t> </w:t>
      </w:r>
      <w:r>
        <w:rPr>
          <w:color w:val="424242"/>
        </w:rPr>
        <w:t>been</w:t>
      </w:r>
      <w:r>
        <w:rPr>
          <w:color w:val="424242"/>
          <w:spacing w:val="-3"/>
        </w:rPr>
        <w:t> </w:t>
      </w:r>
      <w:r>
        <w:rPr>
          <w:color w:val="424242"/>
        </w:rPr>
        <w:t>submitted</w:t>
      </w:r>
      <w:r>
        <w:rPr>
          <w:color w:val="424242"/>
          <w:spacing w:val="5"/>
        </w:rPr>
        <w:t> </w:t>
      </w:r>
      <w:r>
        <w:rPr>
          <w:color w:val="424242"/>
        </w:rPr>
        <w:t>to</w:t>
      </w:r>
      <w:r>
        <w:rPr>
          <w:color w:val="424242"/>
          <w:spacing w:val="-10"/>
        </w:rPr>
        <w:t> </w:t>
      </w:r>
      <w:r>
        <w:rPr>
          <w:color w:val="424242"/>
        </w:rPr>
        <w:t>and</w:t>
      </w:r>
      <w:r>
        <w:rPr>
          <w:color w:val="424242"/>
          <w:spacing w:val="-10"/>
        </w:rPr>
        <w:t> </w:t>
      </w:r>
      <w:r>
        <w:rPr>
          <w:color w:val="424242"/>
        </w:rPr>
        <w:t>approved</w:t>
      </w:r>
      <w:r>
        <w:rPr>
          <w:color w:val="424242"/>
          <w:spacing w:val="6"/>
        </w:rPr>
        <w:t> </w:t>
      </w:r>
      <w:r>
        <w:rPr>
          <w:color w:val="424242"/>
        </w:rPr>
        <w:t>by</w:t>
      </w:r>
      <w:r>
        <w:rPr>
          <w:color w:val="424242"/>
          <w:spacing w:val="-17"/>
        </w:rPr>
        <w:t> </w:t>
      </w:r>
      <w:r>
        <w:rPr>
          <w:color w:val="424242"/>
        </w:rPr>
        <w:t>the</w:t>
      </w:r>
      <w:r>
        <w:rPr>
          <w:color w:val="424242"/>
          <w:spacing w:val="-18"/>
        </w:rPr>
        <w:t> </w:t>
      </w:r>
      <w:r>
        <w:rPr>
          <w:color w:val="424242"/>
        </w:rPr>
        <w:t>faculty</w:t>
      </w:r>
      <w:r>
        <w:rPr>
          <w:color w:val="424242"/>
          <w:spacing w:val="-12"/>
        </w:rPr>
        <w:t> </w:t>
      </w:r>
      <w:r>
        <w:rPr>
          <w:color w:val="424242"/>
        </w:rPr>
        <w:t>of</w:t>
      </w:r>
      <w:r>
        <w:rPr>
          <w:color w:val="424242"/>
          <w:spacing w:val="-22"/>
        </w:rPr>
        <w:t> </w:t>
      </w:r>
      <w:r>
        <w:rPr>
          <w:color w:val="424242"/>
        </w:rPr>
        <w:t>the</w:t>
      </w:r>
      <w:r>
        <w:rPr>
          <w:color w:val="424242"/>
          <w:spacing w:val="-17"/>
        </w:rPr>
        <w:t> </w:t>
      </w:r>
      <w:r>
        <w:rPr>
          <w:color w:val="424242"/>
        </w:rPr>
        <w:t>Department</w:t>
      </w:r>
      <w:r>
        <w:rPr>
          <w:color w:val="424242"/>
          <w:spacing w:val="16"/>
        </w:rPr>
        <w:t> </w:t>
      </w:r>
      <w:r>
        <w:rPr>
          <w:color w:val="424242"/>
        </w:rPr>
        <w:t>of</w:t>
      </w:r>
      <w:r>
        <w:rPr>
          <w:color w:val="424242"/>
          <w:spacing w:val="-27"/>
        </w:rPr>
        <w:t> </w:t>
      </w:r>
      <w:r>
        <w:rPr>
          <w:color w:val="424242"/>
        </w:rPr>
        <w:t>Social and Public Health on October 21, 2016. This document has been revised to comply with the OU Faculty Senate's Promotion and Tenure Committee's "Resolution on Adjustment of Deadlines in </w:t>
      </w:r>
      <w:r>
        <w:rPr>
          <w:color w:val="424242"/>
          <w:u w:val="single" w:color="5B5B5B"/>
        </w:rPr>
        <w:t>Faculty Handbook," </w:t>
      </w:r>
      <w:r>
        <w:rPr>
          <w:color w:val="424242"/>
        </w:rPr>
        <w:t>dated April 16,</w:t>
      </w:r>
      <w:r>
        <w:rPr>
          <w:color w:val="424242"/>
          <w:spacing w:val="-42"/>
        </w:rPr>
        <w:t> </w:t>
      </w:r>
      <w:r>
        <w:rPr>
          <w:color w:val="424242"/>
        </w:rPr>
        <w:t>2012.</w:t>
      </w:r>
    </w:p>
    <w:p>
      <w:pPr>
        <w:pStyle w:val="BodyText"/>
        <w:spacing w:before="9"/>
        <w:rPr>
          <w:sz w:val="23"/>
        </w:rPr>
      </w:pPr>
    </w:p>
    <w:p>
      <w:pPr>
        <w:spacing w:before="1"/>
        <w:ind w:left="201" w:right="0" w:firstLine="0"/>
        <w:jc w:val="left"/>
        <w:rPr>
          <w:sz w:val="24"/>
        </w:rPr>
      </w:pPr>
      <w:r>
        <w:rPr>
          <w:color w:val="424242"/>
          <w:sz w:val="24"/>
        </w:rPr>
        <w:t>Approved: 10/21/2016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drawing>
          <wp:anchor distT="0" distB="0" distL="0" distR="0" allowOverlap="1" layoutInCell="1" locked="0" behindDoc="0" simplePos="0" relativeHeight="4">
            <wp:simplePos x="0" y="0"/>
            <wp:positionH relativeFrom="page">
              <wp:posOffset>856488</wp:posOffset>
            </wp:positionH>
            <wp:positionV relativeFrom="paragraph">
              <wp:posOffset>99401</wp:posOffset>
            </wp:positionV>
            <wp:extent cx="2523743" cy="42367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523743" cy="423672"/>
                    </a:xfrm>
                    <a:prstGeom prst="rect">
                      <a:avLst/>
                    </a:prstGeom>
                  </pic:spPr>
                </pic:pic>
              </a:graphicData>
            </a:graphic>
          </wp:anchor>
        </w:drawing>
      </w:r>
    </w:p>
    <w:p>
      <w:pPr>
        <w:pStyle w:val="BodyText"/>
        <w:spacing w:line="217" w:lineRule="exact"/>
        <w:ind w:left="190"/>
      </w:pPr>
      <w:r>
        <w:rPr>
          <w:color w:val="494949"/>
        </w:rPr>
        <w:t>Theresa Cluse-Tolar, Ph.D.</w:t>
      </w:r>
    </w:p>
    <w:p>
      <w:pPr>
        <w:pStyle w:val="BodyText"/>
        <w:spacing w:line="283" w:lineRule="exact"/>
        <w:ind w:left="193"/>
      </w:pPr>
      <w:r>
        <w:rPr/>
        <w:pict>
          <v:group style="position:absolute;margin-left:427.440002pt;margin-top:-33.436985pt;width:69.6pt;height:33.6pt;mso-position-horizontal-relative:page;mso-position-vertical-relative:paragraph;z-index:15733248" coordorigin="8549,-669" coordsize="1392,672">
            <v:shape style="position:absolute;left:8548;top:-669;width:1392;height:624" type="#_x0000_t75" stroked="false">
              <v:imagedata r:id="rId8" o:title=""/>
            </v:shape>
            <v:shape style="position:absolute;left:8548;top:-669;width:1392;height:672" type="#_x0000_t202" filled="false" stroked="false">
              <v:textbox inset="0,0,0,0">
                <w:txbxContent>
                  <w:p>
                    <w:pPr>
                      <w:spacing w:line="240" w:lineRule="auto" w:before="4"/>
                      <w:rPr>
                        <w:sz w:val="34"/>
                      </w:rPr>
                    </w:pPr>
                  </w:p>
                  <w:p>
                    <w:pPr>
                      <w:spacing w:before="0"/>
                      <w:ind w:left="725" w:right="0" w:firstLine="0"/>
                      <w:jc w:val="left"/>
                      <w:rPr>
                        <w:sz w:val="24"/>
                      </w:rPr>
                    </w:pPr>
                    <w:r>
                      <w:rPr>
                        <w:color w:val="424242"/>
                        <w:sz w:val="24"/>
                      </w:rPr>
                      <w:t>Dat</w:t>
                    </w:r>
                  </w:p>
                </w:txbxContent>
              </v:textbox>
              <w10:wrap type="none"/>
            </v:shape>
            <w10:wrap type="none"/>
          </v:group>
        </w:pict>
      </w:r>
      <w:r>
        <w:rPr/>
        <w:pict>
          <v:group style="position:absolute;margin-left:427.679993pt;margin-top:47.443012pt;width:72pt;height:36.450pt;mso-position-horizontal-relative:page;mso-position-vertical-relative:paragraph;z-index:15734784" coordorigin="8554,949" coordsize="1440,729">
            <v:shape style="position:absolute;left:8553;top:948;width:1440;height:682" type="#_x0000_t75" stroked="false">
              <v:imagedata r:id="rId9" o:title=""/>
            </v:shape>
            <v:shape style="position:absolute;left:8553;top:948;width:1440;height:729" type="#_x0000_t202" filled="false" stroked="false">
              <v:textbox inset="0,0,0,0">
                <w:txbxContent>
                  <w:p>
                    <w:pPr>
                      <w:spacing w:line="240" w:lineRule="auto" w:before="0"/>
                      <w:rPr>
                        <w:sz w:val="26"/>
                      </w:rPr>
                    </w:pPr>
                  </w:p>
                  <w:p>
                    <w:pPr>
                      <w:spacing w:before="153"/>
                      <w:ind w:left="893" w:right="0" w:firstLine="0"/>
                      <w:jc w:val="left"/>
                      <w:rPr>
                        <w:sz w:val="24"/>
                      </w:rPr>
                    </w:pPr>
                    <w:r>
                      <w:rPr>
                        <w:color w:val="4B4B4B"/>
                        <w:sz w:val="24"/>
                      </w:rPr>
                      <w:t>ate</w:t>
                    </w:r>
                  </w:p>
                </w:txbxContent>
              </v:textbox>
              <w10:wrap type="none"/>
            </v:shape>
            <w10:wrap type="none"/>
          </v:group>
        </w:pict>
      </w:r>
      <w:r>
        <w:rPr>
          <w:color w:val="494949"/>
        </w:rPr>
        <w:t>Chair, Promotion and Tenure Committee</w:t>
      </w:r>
    </w:p>
    <w:p>
      <w:pPr>
        <w:pStyle w:val="BodyText"/>
        <w:rPr>
          <w:sz w:val="20"/>
        </w:rPr>
      </w:pPr>
    </w:p>
    <w:p>
      <w:pPr>
        <w:pStyle w:val="BodyText"/>
        <w:spacing w:before="7"/>
        <w:rPr>
          <w:sz w:val="18"/>
        </w:rPr>
      </w:pPr>
      <w:r>
        <w:rPr/>
        <w:pict>
          <v:group style="position:absolute;margin-left:68.400002pt;margin-top:12.677109pt;width:197.8pt;height:30.25pt;mso-position-horizontal-relative:page;mso-position-vertical-relative:paragraph;z-index:-15726080;mso-wrap-distance-left:0;mso-wrap-distance-right:0" coordorigin="1368,254" coordsize="3956,605">
            <v:line style="position:absolute" from="1368,851" to="5323,851" stroked="true" strokeweight=".72pt" strokecolor="#484848">
              <v:stroke dashstyle="solid"/>
            </v:line>
            <v:shape style="position:absolute;left:1776;top:253;width:1364;height:543" type="#_x0000_t75" stroked="false">
              <v:imagedata r:id="rId10" o:title=""/>
            </v:shape>
            <w10:wrap type="topAndBottom"/>
          </v:group>
        </w:pict>
      </w:r>
    </w:p>
    <w:p>
      <w:pPr>
        <w:pStyle w:val="BodyText"/>
        <w:spacing w:line="274" w:lineRule="exact"/>
        <w:ind w:left="186"/>
      </w:pPr>
      <w:r>
        <w:rPr>
          <w:color w:val="494949"/>
        </w:rPr>
        <w:t>Tania Basta, Ph.D.</w:t>
      </w:r>
    </w:p>
    <w:p>
      <w:pPr>
        <w:pStyle w:val="BodyText"/>
        <w:spacing w:line="283" w:lineRule="exact"/>
        <w:ind w:left="192"/>
      </w:pPr>
      <w:r>
        <w:rPr>
          <w:color w:val="494949"/>
        </w:rPr>
        <w:t>Interim Chair, Department of Social and Public Health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BodyText"/>
        <w:spacing w:line="20" w:lineRule="exact"/>
        <w:ind w:left="7409"/>
        <w:rPr>
          <w:sz w:val="2"/>
        </w:rPr>
      </w:pPr>
      <w:r>
        <w:rPr>
          <w:sz w:val="2"/>
        </w:rPr>
        <w:pict>
          <v:group style="width:71.8pt;height:.75pt;mso-position-horizontal-relative:char;mso-position-vertical-relative:line" coordorigin="0,0" coordsize="1436,15">
            <v:line style="position:absolute" from="0,7" to="1435,7" stroked="true" strokeweight=".72pt" strokecolor="#646b74">
              <v:stroke dashstyle="solid"/>
            </v:line>
          </v:group>
        </w:pict>
      </w:r>
      <w:r>
        <w:rPr>
          <w:sz w:val="2"/>
        </w:rPr>
      </w:r>
    </w:p>
    <w:p>
      <w:pPr>
        <w:spacing w:after="0" w:line="20" w:lineRule="exact"/>
        <w:rPr>
          <w:sz w:val="2"/>
        </w:rPr>
        <w:sectPr>
          <w:footerReference w:type="default" r:id="rId6"/>
          <w:pgSz w:w="12240" w:h="15840"/>
          <w:pgMar w:footer="1040" w:header="0" w:top="1100" w:bottom="1240" w:left="1160" w:right="340"/>
        </w:sectPr>
      </w:pPr>
    </w:p>
    <w:p>
      <w:pPr>
        <w:pStyle w:val="BodyText"/>
        <w:spacing w:line="275" w:lineRule="exact"/>
        <w:ind w:left="184"/>
      </w:pPr>
      <w:r>
        <w:rPr/>
        <w:pict>
          <v:group style="position:absolute;margin-left:66.720001pt;margin-top:-38.400002pt;width:199.7pt;height:50.4pt;mso-position-horizontal-relative:page;mso-position-vertical-relative:paragraph;z-index:-16108544" coordorigin="1334,-768" coordsize="3994,1008">
            <v:line style="position:absolute" from="4176,-17" to="5328,-17" stroked="true" strokeweight=".72pt" strokecolor="#7c7c7c">
              <v:stroke dashstyle="solid"/>
            </v:line>
            <v:shape style="position:absolute;left:1334;top:-768;width:2832;height:1008" type="#_x0000_t75" stroked="false">
              <v:imagedata r:id="rId11" o:title=""/>
            </v:shape>
            <w10:wrap type="none"/>
          </v:group>
        </w:pict>
      </w:r>
      <w:r>
        <w:rPr>
          <w:color w:val="4B4B4B"/>
        </w:rPr>
        <w:t>Randy Leite,</w:t>
      </w:r>
    </w:p>
    <w:p>
      <w:pPr>
        <w:pStyle w:val="BodyText"/>
        <w:ind w:left="184"/>
      </w:pPr>
      <w:r>
        <w:rPr>
          <w:color w:val="4B4B4B"/>
        </w:rPr>
        <w:t>Dean, College of</w:t>
      </w:r>
      <w:r>
        <w:rPr>
          <w:color w:val="4B4B4B"/>
          <w:spacing w:val="-48"/>
        </w:rPr>
        <w:t> </w:t>
      </w:r>
      <w:r>
        <w:rPr>
          <w:color w:val="4B4B4B"/>
        </w:rPr>
        <w:t>Health Sciences and Professions</w:t>
      </w:r>
    </w:p>
    <w:p>
      <w:pPr>
        <w:pStyle w:val="BodyText"/>
        <w:spacing w:line="280" w:lineRule="exact"/>
        <w:ind w:left="184"/>
      </w:pPr>
      <w:r>
        <w:rPr/>
        <w:br w:type="column"/>
      </w:r>
      <w:r>
        <w:rPr>
          <w:color w:val="444444"/>
        </w:rPr>
        <w:t>Date’</w:t>
      </w:r>
    </w:p>
    <w:p>
      <w:pPr>
        <w:spacing w:after="0" w:line="280" w:lineRule="exact"/>
        <w:sectPr>
          <w:type w:val="continuous"/>
          <w:pgSz w:w="12240" w:h="15840"/>
          <w:pgMar w:top="1120" w:bottom="1180" w:left="1160" w:right="340"/>
          <w:cols w:num="2" w:equalWidth="0">
            <w:col w:w="5184" w:space="2021"/>
            <w:col w:w="353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BodyText"/>
        <w:spacing w:line="24" w:lineRule="exact"/>
        <w:ind w:left="152"/>
        <w:rPr>
          <w:sz w:val="2"/>
        </w:rPr>
      </w:pPr>
      <w:r>
        <w:rPr>
          <w:sz w:val="2"/>
        </w:rPr>
        <w:pict>
          <v:group style="width:470.65pt;height:1.2pt;mso-position-horizontal-relative:char;mso-position-vertical-relative:line" coordorigin="0,0" coordsize="9413,24">
            <v:line style="position:absolute" from="0,12" to="9413,12" stroked="true" strokeweight="1.2pt" strokecolor="#4f5454">
              <v:stroke dashstyle="solid"/>
            </v:line>
          </v:group>
        </w:pict>
      </w:r>
      <w:r>
        <w:rPr>
          <w:sz w:val="2"/>
        </w:rPr>
      </w:r>
    </w:p>
    <w:p>
      <w:pPr>
        <w:spacing w:after="0" w:line="24" w:lineRule="exact"/>
        <w:rPr>
          <w:sz w:val="2"/>
        </w:rPr>
        <w:sectPr>
          <w:type w:val="continuous"/>
          <w:pgSz w:w="12240" w:h="15840"/>
          <w:pgMar w:top="1120" w:bottom="1180" w:left="1160" w:right="340"/>
        </w:sectPr>
      </w:pPr>
    </w:p>
    <w:p>
      <w:pPr>
        <w:pStyle w:val="Heading1"/>
        <w:spacing w:before="67"/>
        <w:ind w:left="172"/>
      </w:pPr>
      <w:r>
        <w:rPr>
          <w:color w:val="444444"/>
        </w:rPr>
        <w:t>PART II. ANNUAL FACULTY EVALUATION PROCEDURES</w:t>
      </w:r>
    </w:p>
    <w:p>
      <w:pPr>
        <w:pStyle w:val="BodyText"/>
        <w:spacing w:before="5"/>
        <w:rPr>
          <w:b/>
          <w:sz w:val="23"/>
        </w:rPr>
      </w:pPr>
    </w:p>
    <w:p>
      <w:pPr>
        <w:pStyle w:val="BodyText"/>
        <w:ind w:left="172"/>
      </w:pPr>
      <w:r>
        <w:rPr>
          <w:color w:val="444444"/>
        </w:rPr>
        <w:t>According to the </w:t>
      </w:r>
      <w:r>
        <w:rPr>
          <w:color w:val="444444"/>
          <w:u w:val="single" w:color="444444"/>
        </w:rPr>
        <w:t>Facultv Handbook </w:t>
      </w:r>
      <w:r>
        <w:rPr>
          <w:color w:val="444444"/>
        </w:rPr>
        <w:t>(II.E.l):</w:t>
      </w:r>
    </w:p>
    <w:p>
      <w:pPr>
        <w:pStyle w:val="BodyText"/>
        <w:spacing w:before="2"/>
        <w:rPr>
          <w:sz w:val="23"/>
        </w:rPr>
      </w:pPr>
    </w:p>
    <w:p>
      <w:pPr>
        <w:pStyle w:val="BodyText"/>
        <w:spacing w:line="232" w:lineRule="auto"/>
        <w:ind w:left="162" w:right="1158" w:firstLine="5"/>
      </w:pPr>
      <w:r>
        <w:rPr>
          <w:color w:val="444444"/>
        </w:rPr>
        <w:t>Annually,</w:t>
      </w:r>
      <w:r>
        <w:rPr>
          <w:color w:val="444444"/>
          <w:spacing w:val="-8"/>
        </w:rPr>
        <w:t> </w:t>
      </w:r>
      <w:r>
        <w:rPr>
          <w:color w:val="444444"/>
        </w:rPr>
        <w:t>departmental</w:t>
      </w:r>
      <w:r>
        <w:rPr>
          <w:color w:val="444444"/>
          <w:spacing w:val="5"/>
        </w:rPr>
        <w:t> </w:t>
      </w:r>
      <w:r>
        <w:rPr>
          <w:color w:val="444444"/>
        </w:rPr>
        <w:t>chairpersons shall</w:t>
      </w:r>
      <w:r>
        <w:rPr>
          <w:color w:val="444444"/>
          <w:spacing w:val="-15"/>
        </w:rPr>
        <w:t> </w:t>
      </w:r>
      <w:r>
        <w:rPr>
          <w:color w:val="444444"/>
        </w:rPr>
        <w:t>evaluate</w:t>
      </w:r>
      <w:r>
        <w:rPr>
          <w:color w:val="444444"/>
          <w:spacing w:val="-18"/>
        </w:rPr>
        <w:t> </w:t>
      </w:r>
      <w:r>
        <w:rPr>
          <w:color w:val="444444"/>
        </w:rPr>
        <w:t>all</w:t>
      </w:r>
      <w:r>
        <w:rPr>
          <w:color w:val="444444"/>
          <w:spacing w:val="-21"/>
        </w:rPr>
        <w:t> </w:t>
      </w:r>
      <w:r>
        <w:rPr>
          <w:color w:val="444444"/>
        </w:rPr>
        <w:t>members</w:t>
      </w:r>
      <w:r>
        <w:rPr>
          <w:color w:val="444444"/>
          <w:spacing w:val="-12"/>
        </w:rPr>
        <w:t> </w:t>
      </w:r>
      <w:r>
        <w:rPr>
          <w:color w:val="444444"/>
        </w:rPr>
        <w:t>of</w:t>
      </w:r>
      <w:r>
        <w:rPr>
          <w:color w:val="444444"/>
          <w:spacing w:val="-29"/>
        </w:rPr>
        <w:t> </w:t>
      </w:r>
      <w:r>
        <w:rPr>
          <w:color w:val="444444"/>
        </w:rPr>
        <w:t>their</w:t>
      </w:r>
      <w:r>
        <w:rPr>
          <w:color w:val="444444"/>
          <w:spacing w:val="-16"/>
        </w:rPr>
        <w:t> </w:t>
      </w:r>
      <w:r>
        <w:rPr>
          <w:color w:val="444444"/>
        </w:rPr>
        <w:t>faculty</w:t>
      </w:r>
      <w:r>
        <w:rPr>
          <w:color w:val="444444"/>
          <w:spacing w:val="-20"/>
        </w:rPr>
        <w:t> </w:t>
      </w:r>
      <w:r>
        <w:rPr>
          <w:color w:val="444444"/>
        </w:rPr>
        <w:t>with</w:t>
      </w:r>
      <w:r>
        <w:rPr>
          <w:color w:val="444444"/>
          <w:spacing w:val="-28"/>
        </w:rPr>
        <w:t> </w:t>
      </w:r>
      <w:r>
        <w:rPr>
          <w:color w:val="444444"/>
        </w:rPr>
        <w:t>regard</w:t>
      </w:r>
      <w:r>
        <w:rPr>
          <w:color w:val="444444"/>
          <w:spacing w:val="-1"/>
        </w:rPr>
        <w:t> </w:t>
      </w:r>
      <w:r>
        <w:rPr>
          <w:color w:val="444444"/>
        </w:rPr>
        <w:t>to salary. Each chairperson shall employ a departmental committee or committees in the evaluation</w:t>
      </w:r>
      <w:r>
        <w:rPr>
          <w:color w:val="444444"/>
          <w:spacing w:val="1"/>
        </w:rPr>
        <w:t> </w:t>
      </w:r>
      <w:r>
        <w:rPr>
          <w:color w:val="444444"/>
        </w:rPr>
        <w:t>process,</w:t>
      </w:r>
      <w:r>
        <w:rPr>
          <w:color w:val="444444"/>
          <w:spacing w:val="-5"/>
        </w:rPr>
        <w:t> </w:t>
      </w:r>
      <w:r>
        <w:rPr>
          <w:color w:val="444444"/>
        </w:rPr>
        <w:t>which</w:t>
      </w:r>
      <w:r>
        <w:rPr>
          <w:color w:val="444444"/>
          <w:spacing w:val="-2"/>
        </w:rPr>
        <w:t> </w:t>
      </w:r>
      <w:r>
        <w:rPr>
          <w:color w:val="444444"/>
        </w:rPr>
        <w:t>shall</w:t>
      </w:r>
      <w:r>
        <w:rPr>
          <w:color w:val="444444"/>
          <w:spacing w:val="-13"/>
        </w:rPr>
        <w:t> </w:t>
      </w:r>
      <w:r>
        <w:rPr>
          <w:color w:val="444444"/>
        </w:rPr>
        <w:t>conform</w:t>
      </w:r>
      <w:r>
        <w:rPr>
          <w:color w:val="444444"/>
          <w:spacing w:val="-9"/>
        </w:rPr>
        <w:t> </w:t>
      </w:r>
      <w:r>
        <w:rPr>
          <w:color w:val="444444"/>
        </w:rPr>
        <w:t>to</w:t>
      </w:r>
      <w:r>
        <w:rPr>
          <w:color w:val="444444"/>
          <w:spacing w:val="-18"/>
        </w:rPr>
        <w:t> </w:t>
      </w:r>
      <w:r>
        <w:rPr>
          <w:color w:val="444444"/>
        </w:rPr>
        <w:t>the</w:t>
      </w:r>
      <w:r>
        <w:rPr>
          <w:color w:val="444444"/>
          <w:spacing w:val="-22"/>
        </w:rPr>
        <w:t> </w:t>
      </w:r>
      <w:r>
        <w:rPr>
          <w:color w:val="444444"/>
        </w:rPr>
        <w:t>department's</w:t>
      </w:r>
      <w:r>
        <w:rPr>
          <w:color w:val="444444"/>
          <w:spacing w:val="-1"/>
        </w:rPr>
        <w:t> </w:t>
      </w:r>
      <w:r>
        <w:rPr>
          <w:color w:val="444444"/>
        </w:rPr>
        <w:t>established</w:t>
      </w:r>
      <w:r>
        <w:rPr>
          <w:color w:val="444444"/>
          <w:spacing w:val="13"/>
        </w:rPr>
        <w:t> </w:t>
      </w:r>
      <w:r>
        <w:rPr>
          <w:color w:val="444444"/>
        </w:rPr>
        <w:t>written</w:t>
      </w:r>
      <w:r>
        <w:rPr>
          <w:color w:val="444444"/>
          <w:spacing w:val="-18"/>
        </w:rPr>
        <w:t> </w:t>
      </w:r>
      <w:r>
        <w:rPr>
          <w:color w:val="444444"/>
        </w:rPr>
        <w:t>procedures.</w:t>
      </w:r>
    </w:p>
    <w:p>
      <w:pPr>
        <w:pStyle w:val="BodyText"/>
        <w:spacing w:line="232" w:lineRule="auto"/>
        <w:ind w:left="167" w:right="1158" w:hanging="1"/>
      </w:pPr>
      <w:r>
        <w:rPr>
          <w:color w:val="444444"/>
        </w:rPr>
        <w:t>Any</w:t>
      </w:r>
      <w:r>
        <w:rPr>
          <w:color w:val="444444"/>
          <w:spacing w:val="-21"/>
        </w:rPr>
        <w:t> </w:t>
      </w:r>
      <w:r>
        <w:rPr>
          <w:color w:val="444444"/>
        </w:rPr>
        <w:t>changes</w:t>
      </w:r>
      <w:r>
        <w:rPr>
          <w:color w:val="444444"/>
          <w:spacing w:val="-15"/>
        </w:rPr>
        <w:t> </w:t>
      </w:r>
      <w:r>
        <w:rPr>
          <w:color w:val="444444"/>
        </w:rPr>
        <w:t>to</w:t>
      </w:r>
      <w:r>
        <w:rPr>
          <w:color w:val="444444"/>
          <w:spacing w:val="-24"/>
        </w:rPr>
        <w:t> </w:t>
      </w:r>
      <w:r>
        <w:rPr>
          <w:color w:val="444444"/>
        </w:rPr>
        <w:t>the</w:t>
      </w:r>
      <w:r>
        <w:rPr>
          <w:color w:val="444444"/>
          <w:spacing w:val="-31"/>
        </w:rPr>
        <w:t> </w:t>
      </w:r>
      <w:r>
        <w:rPr>
          <w:color w:val="444444"/>
        </w:rPr>
        <w:t>department's</w:t>
      </w:r>
      <w:r>
        <w:rPr>
          <w:color w:val="444444"/>
          <w:spacing w:val="-1"/>
        </w:rPr>
        <w:t> </w:t>
      </w:r>
      <w:r>
        <w:rPr>
          <w:color w:val="444444"/>
        </w:rPr>
        <w:t>established</w:t>
      </w:r>
      <w:r>
        <w:rPr>
          <w:color w:val="444444"/>
          <w:spacing w:val="-4"/>
        </w:rPr>
        <w:t> </w:t>
      </w:r>
      <w:r>
        <w:rPr>
          <w:color w:val="444444"/>
        </w:rPr>
        <w:t>written</w:t>
      </w:r>
      <w:r>
        <w:rPr>
          <w:color w:val="444444"/>
          <w:spacing w:val="-13"/>
        </w:rPr>
        <w:t> </w:t>
      </w:r>
      <w:r>
        <w:rPr>
          <w:color w:val="444444"/>
        </w:rPr>
        <w:t>procedures,</w:t>
      </w:r>
      <w:r>
        <w:rPr>
          <w:color w:val="444444"/>
          <w:spacing w:val="-2"/>
        </w:rPr>
        <w:t> </w:t>
      </w:r>
      <w:r>
        <w:rPr>
          <w:color w:val="444444"/>
        </w:rPr>
        <w:t>evaluation</w:t>
      </w:r>
      <w:r>
        <w:rPr>
          <w:color w:val="444444"/>
          <w:spacing w:val="-25"/>
        </w:rPr>
        <w:t> </w:t>
      </w:r>
      <w:r>
        <w:rPr>
          <w:color w:val="444444"/>
        </w:rPr>
        <w:t>process</w:t>
      </w:r>
      <w:r>
        <w:rPr>
          <w:color w:val="444444"/>
          <w:spacing w:val="-14"/>
        </w:rPr>
        <w:t> </w:t>
      </w:r>
      <w:r>
        <w:rPr>
          <w:color w:val="444444"/>
        </w:rPr>
        <w:t>or</w:t>
      </w:r>
      <w:r>
        <w:rPr>
          <w:color w:val="444444"/>
          <w:spacing w:val="-23"/>
        </w:rPr>
        <w:t> </w:t>
      </w:r>
      <w:r>
        <w:rPr>
          <w:color w:val="444444"/>
        </w:rPr>
        <w:t>criteria will take effect at the beginning of the next evaluation period. This evaluation process must result in recommendations with respect to salary increases for all</w:t>
      </w:r>
      <w:r>
        <w:rPr>
          <w:color w:val="444444"/>
          <w:spacing w:val="11"/>
        </w:rPr>
        <w:t> </w:t>
      </w:r>
      <w:r>
        <w:rPr>
          <w:color w:val="444444"/>
        </w:rPr>
        <w:t>faculty.</w:t>
      </w:r>
    </w:p>
    <w:p>
      <w:pPr>
        <w:pStyle w:val="BodyText"/>
        <w:spacing w:before="2"/>
        <w:rPr>
          <w:sz w:val="24"/>
        </w:rPr>
      </w:pPr>
    </w:p>
    <w:p>
      <w:pPr>
        <w:pStyle w:val="BodyText"/>
        <w:spacing w:line="230" w:lineRule="auto"/>
        <w:ind w:left="157" w:right="1158" w:hanging="1"/>
      </w:pPr>
      <w:r>
        <w:rPr>
          <w:color w:val="444444"/>
        </w:rPr>
        <w:t>To comply with section II.E.l of the Faculty Handbook, each DSPH faculty member is evaluated</w:t>
      </w:r>
      <w:r>
        <w:rPr>
          <w:color w:val="444444"/>
          <w:spacing w:val="-11"/>
        </w:rPr>
        <w:t> </w:t>
      </w:r>
      <w:r>
        <w:rPr>
          <w:color w:val="444444"/>
        </w:rPr>
        <w:t>on</w:t>
      </w:r>
      <w:r>
        <w:rPr>
          <w:color w:val="444444"/>
          <w:spacing w:val="-13"/>
        </w:rPr>
        <w:t> </w:t>
      </w:r>
      <w:r>
        <w:rPr>
          <w:color w:val="444444"/>
        </w:rPr>
        <w:t>an</w:t>
      </w:r>
      <w:r>
        <w:rPr>
          <w:color w:val="444444"/>
          <w:spacing w:val="-10"/>
        </w:rPr>
        <w:t> </w:t>
      </w:r>
      <w:r>
        <w:rPr>
          <w:color w:val="444444"/>
        </w:rPr>
        <w:t>annual</w:t>
      </w:r>
      <w:r>
        <w:rPr>
          <w:color w:val="444444"/>
          <w:spacing w:val="-1"/>
        </w:rPr>
        <w:t> </w:t>
      </w:r>
      <w:r>
        <w:rPr>
          <w:color w:val="444444"/>
        </w:rPr>
        <w:t>basis.</w:t>
      </w:r>
      <w:r>
        <w:rPr>
          <w:color w:val="444444"/>
          <w:spacing w:val="36"/>
        </w:rPr>
        <w:t> </w:t>
      </w:r>
      <w:r>
        <w:rPr>
          <w:color w:val="444444"/>
        </w:rPr>
        <w:t>The</w:t>
      </w:r>
      <w:r>
        <w:rPr>
          <w:color w:val="444444"/>
          <w:spacing w:val="-24"/>
        </w:rPr>
        <w:t> </w:t>
      </w:r>
      <w:r>
        <w:rPr>
          <w:color w:val="444444"/>
        </w:rPr>
        <w:t>DSPH</w:t>
      </w:r>
      <w:r>
        <w:rPr>
          <w:color w:val="444444"/>
          <w:spacing w:val="1"/>
        </w:rPr>
        <w:t> </w:t>
      </w:r>
      <w:r>
        <w:rPr>
          <w:color w:val="444444"/>
        </w:rPr>
        <w:t>PTC</w:t>
      </w:r>
      <w:r>
        <w:rPr>
          <w:color w:val="444444"/>
          <w:spacing w:val="-26"/>
        </w:rPr>
        <w:t> </w:t>
      </w:r>
      <w:r>
        <w:rPr>
          <w:color w:val="444444"/>
        </w:rPr>
        <w:t>serves</w:t>
      </w:r>
      <w:r>
        <w:rPr>
          <w:color w:val="444444"/>
          <w:spacing w:val="-12"/>
        </w:rPr>
        <w:t> </w:t>
      </w:r>
      <w:r>
        <w:rPr>
          <w:color w:val="444444"/>
        </w:rPr>
        <w:t>as</w:t>
      </w:r>
      <w:r>
        <w:rPr>
          <w:color w:val="444444"/>
          <w:spacing w:val="-20"/>
        </w:rPr>
        <w:t> </w:t>
      </w:r>
      <w:r>
        <w:rPr>
          <w:color w:val="444444"/>
        </w:rPr>
        <w:t>the</w:t>
      </w:r>
      <w:r>
        <w:rPr>
          <w:color w:val="444444"/>
          <w:spacing w:val="-15"/>
        </w:rPr>
        <w:t> </w:t>
      </w:r>
      <w:r>
        <w:rPr>
          <w:color w:val="444444"/>
        </w:rPr>
        <w:t>annual</w:t>
      </w:r>
      <w:r>
        <w:rPr>
          <w:color w:val="444444"/>
          <w:spacing w:val="1"/>
        </w:rPr>
        <w:t> </w:t>
      </w:r>
      <w:r>
        <w:rPr>
          <w:color w:val="444444"/>
        </w:rPr>
        <w:t>evaluation</w:t>
      </w:r>
      <w:r>
        <w:rPr>
          <w:color w:val="444444"/>
          <w:spacing w:val="3"/>
        </w:rPr>
        <w:t> </w:t>
      </w:r>
      <w:r>
        <w:rPr>
          <w:color w:val="444444"/>
        </w:rPr>
        <w:t>committee</w:t>
      </w:r>
      <w:r>
        <w:rPr>
          <w:color w:val="444444"/>
          <w:spacing w:val="-6"/>
        </w:rPr>
        <w:t> </w:t>
      </w:r>
      <w:r>
        <w:rPr>
          <w:color w:val="444444"/>
        </w:rPr>
        <w:t>for faculty</w:t>
      </w:r>
      <w:r>
        <w:rPr>
          <w:color w:val="444444"/>
          <w:spacing w:val="-9"/>
        </w:rPr>
        <w:t> </w:t>
      </w:r>
      <w:r>
        <w:rPr>
          <w:color w:val="444444"/>
        </w:rPr>
        <w:t>and will</w:t>
      </w:r>
      <w:r>
        <w:rPr>
          <w:color w:val="444444"/>
          <w:spacing w:val="-1"/>
        </w:rPr>
        <w:t> </w:t>
      </w:r>
      <w:r>
        <w:rPr>
          <w:color w:val="444444"/>
        </w:rPr>
        <w:t>advise</w:t>
      </w:r>
      <w:r>
        <w:rPr>
          <w:color w:val="444444"/>
          <w:spacing w:val="-9"/>
        </w:rPr>
        <w:t> </w:t>
      </w:r>
      <w:r>
        <w:rPr>
          <w:color w:val="444444"/>
        </w:rPr>
        <w:t>the</w:t>
      </w:r>
      <w:r>
        <w:rPr>
          <w:color w:val="444444"/>
          <w:spacing w:val="-15"/>
        </w:rPr>
        <w:t> </w:t>
      </w:r>
      <w:r>
        <w:rPr>
          <w:color w:val="444444"/>
        </w:rPr>
        <w:t>DSPH</w:t>
      </w:r>
      <w:r>
        <w:rPr>
          <w:color w:val="444444"/>
          <w:spacing w:val="4"/>
        </w:rPr>
        <w:t> </w:t>
      </w:r>
      <w:r>
        <w:rPr>
          <w:color w:val="444444"/>
        </w:rPr>
        <w:t>Chair</w:t>
      </w:r>
      <w:r>
        <w:rPr>
          <w:color w:val="444444"/>
          <w:spacing w:val="-15"/>
        </w:rPr>
        <w:t> </w:t>
      </w:r>
      <w:r>
        <w:rPr>
          <w:color w:val="444444"/>
        </w:rPr>
        <w:t>on</w:t>
      </w:r>
      <w:r>
        <w:rPr>
          <w:color w:val="444444"/>
          <w:spacing w:val="-7"/>
        </w:rPr>
        <w:t> </w:t>
      </w:r>
      <w:r>
        <w:rPr>
          <w:color w:val="444444"/>
        </w:rPr>
        <w:t>annual</w:t>
      </w:r>
      <w:r>
        <w:rPr>
          <w:color w:val="444444"/>
          <w:spacing w:val="-14"/>
        </w:rPr>
        <w:t> </w:t>
      </w:r>
      <w:r>
        <w:rPr>
          <w:color w:val="444444"/>
        </w:rPr>
        <w:t>accomplishments</w:t>
      </w:r>
      <w:r>
        <w:rPr>
          <w:color w:val="444444"/>
          <w:spacing w:val="8"/>
        </w:rPr>
        <w:t> </w:t>
      </w:r>
      <w:r>
        <w:rPr>
          <w:color w:val="444444"/>
        </w:rPr>
        <w:t>to</w:t>
      </w:r>
      <w:r>
        <w:rPr>
          <w:color w:val="444444"/>
          <w:spacing w:val="-5"/>
        </w:rPr>
        <w:t> </w:t>
      </w:r>
      <w:r>
        <w:rPr>
          <w:color w:val="444444"/>
        </w:rPr>
        <w:t>serve</w:t>
      </w:r>
      <w:r>
        <w:rPr>
          <w:color w:val="444444"/>
          <w:spacing w:val="-9"/>
        </w:rPr>
        <w:t> </w:t>
      </w:r>
      <w:r>
        <w:rPr>
          <w:color w:val="444444"/>
        </w:rPr>
        <w:t>as</w:t>
      </w:r>
      <w:r>
        <w:rPr>
          <w:color w:val="444444"/>
          <w:spacing w:val="-18"/>
        </w:rPr>
        <w:t> </w:t>
      </w:r>
      <w:r>
        <w:rPr>
          <w:color w:val="444444"/>
        </w:rPr>
        <w:t>the</w:t>
      </w:r>
      <w:r>
        <w:rPr>
          <w:color w:val="444444"/>
          <w:spacing w:val="-19"/>
        </w:rPr>
        <w:t> </w:t>
      </w:r>
      <w:r>
        <w:rPr>
          <w:color w:val="444444"/>
        </w:rPr>
        <w:t>basis</w:t>
      </w:r>
      <w:r>
        <w:rPr>
          <w:color w:val="444444"/>
          <w:spacing w:val="-2"/>
        </w:rPr>
        <w:t> </w:t>
      </w:r>
      <w:r>
        <w:rPr>
          <w:color w:val="444444"/>
        </w:rPr>
        <w:t>for salary determinations. While the annual evaluation is completed by the same committee as promotion and tenure review, this is a distinct process. That is, a faculty member may be making progress toward promotion and tenure and have a negligible year in terms of performance.</w:t>
      </w:r>
      <w:r>
        <w:rPr>
          <w:color w:val="444444"/>
          <w:spacing w:val="-4"/>
        </w:rPr>
        <w:t> </w:t>
      </w:r>
      <w:r>
        <w:rPr>
          <w:color w:val="444444"/>
        </w:rPr>
        <w:t>Conversely,</w:t>
      </w:r>
      <w:r>
        <w:rPr>
          <w:color w:val="444444"/>
          <w:spacing w:val="-4"/>
        </w:rPr>
        <w:t> </w:t>
      </w:r>
      <w:r>
        <w:rPr>
          <w:color w:val="444444"/>
        </w:rPr>
        <w:t>a</w:t>
      </w:r>
      <w:r>
        <w:rPr>
          <w:color w:val="444444"/>
          <w:spacing w:val="-29"/>
        </w:rPr>
        <w:t> </w:t>
      </w:r>
      <w:r>
        <w:rPr>
          <w:color w:val="444444"/>
        </w:rPr>
        <w:t>faculty</w:t>
      </w:r>
      <w:r>
        <w:rPr>
          <w:color w:val="444444"/>
          <w:spacing w:val="-26"/>
        </w:rPr>
        <w:t> </w:t>
      </w:r>
      <w:r>
        <w:rPr>
          <w:color w:val="444444"/>
        </w:rPr>
        <w:t>member</w:t>
      </w:r>
      <w:r>
        <w:rPr>
          <w:color w:val="444444"/>
          <w:spacing w:val="-13"/>
        </w:rPr>
        <w:t> </w:t>
      </w:r>
      <w:r>
        <w:rPr>
          <w:color w:val="444444"/>
        </w:rPr>
        <w:t>may</w:t>
      </w:r>
      <w:r>
        <w:rPr>
          <w:color w:val="444444"/>
          <w:spacing w:val="-31"/>
        </w:rPr>
        <w:t> </w:t>
      </w:r>
      <w:r>
        <w:rPr>
          <w:color w:val="444444"/>
        </w:rPr>
        <w:t>demonstrate</w:t>
      </w:r>
      <w:r>
        <w:rPr>
          <w:color w:val="444444"/>
          <w:spacing w:val="-15"/>
        </w:rPr>
        <w:t> </w:t>
      </w:r>
      <w:r>
        <w:rPr>
          <w:color w:val="444444"/>
        </w:rPr>
        <w:t>strong</w:t>
      </w:r>
      <w:r>
        <w:rPr>
          <w:color w:val="444444"/>
          <w:spacing w:val="-26"/>
        </w:rPr>
        <w:t> </w:t>
      </w:r>
      <w:r>
        <w:rPr>
          <w:color w:val="444444"/>
        </w:rPr>
        <w:t>annual</w:t>
      </w:r>
      <w:r>
        <w:rPr>
          <w:color w:val="444444"/>
          <w:spacing w:val="-21"/>
        </w:rPr>
        <w:t> </w:t>
      </w:r>
      <w:r>
        <w:rPr>
          <w:color w:val="444444"/>
        </w:rPr>
        <w:t>performance</w:t>
      </w:r>
      <w:r>
        <w:rPr>
          <w:color w:val="444444"/>
          <w:spacing w:val="-11"/>
        </w:rPr>
        <w:t> </w:t>
      </w:r>
      <w:r>
        <w:rPr>
          <w:color w:val="444444"/>
        </w:rPr>
        <w:t>but still not be making meaningful progress toward promotion and</w:t>
      </w:r>
      <w:r>
        <w:rPr>
          <w:color w:val="444444"/>
          <w:spacing w:val="24"/>
        </w:rPr>
        <w:t> </w:t>
      </w:r>
      <w:r>
        <w:rPr>
          <w:color w:val="444444"/>
        </w:rPr>
        <w:t>tenure.</w:t>
      </w:r>
    </w:p>
    <w:p>
      <w:pPr>
        <w:pStyle w:val="BodyText"/>
        <w:rPr>
          <w:sz w:val="24"/>
        </w:rPr>
      </w:pPr>
    </w:p>
    <w:p>
      <w:pPr>
        <w:pStyle w:val="BodyText"/>
        <w:spacing w:line="232" w:lineRule="auto" w:before="1"/>
        <w:ind w:left="160" w:right="1158" w:hanging="3"/>
      </w:pPr>
      <w:r>
        <w:rPr>
          <w:color w:val="444444"/>
        </w:rPr>
        <w:t>The annual review process is specified in the Annual Faculty Performance Evaluation and Faculty Workload Policies of the CHSP. The schedule of deadlines for faculty in DSPH is as follows:</w:t>
      </w:r>
    </w:p>
    <w:p>
      <w:pPr>
        <w:pStyle w:val="BodyText"/>
        <w:rPr>
          <w:sz w:val="20"/>
        </w:rPr>
      </w:pPr>
    </w:p>
    <w:p>
      <w:pPr>
        <w:pStyle w:val="BodyText"/>
        <w:spacing w:before="8"/>
        <w:rPr>
          <w:sz w:val="20"/>
        </w:rPr>
      </w:pPr>
    </w:p>
    <w:p>
      <w:pPr>
        <w:spacing w:after="0"/>
        <w:rPr>
          <w:sz w:val="20"/>
        </w:rPr>
        <w:sectPr>
          <w:footerReference w:type="default" r:id="rId12"/>
          <w:pgSz w:w="12240" w:h="15840"/>
          <w:pgMar w:footer="1002" w:header="0" w:top="1120" w:bottom="1200" w:left="1160" w:right="340"/>
        </w:sectPr>
      </w:pPr>
    </w:p>
    <w:p>
      <w:pPr>
        <w:pStyle w:val="BodyText"/>
        <w:spacing w:before="99"/>
        <w:ind w:left="271"/>
      </w:pPr>
      <w:r>
        <w:rPr>
          <w:color w:val="444444"/>
        </w:rPr>
        <w:t>First Monday of November:</w:t>
      </w:r>
    </w:p>
    <w:p>
      <w:pPr>
        <w:pStyle w:val="BodyText"/>
        <w:rPr>
          <w:sz w:val="28"/>
        </w:rPr>
      </w:pPr>
    </w:p>
    <w:p>
      <w:pPr>
        <w:pStyle w:val="BodyText"/>
        <w:spacing w:line="232" w:lineRule="auto" w:before="228"/>
        <w:ind w:left="262" w:firstLine="8"/>
      </w:pPr>
      <w:r>
        <w:rPr>
          <w:color w:val="494949"/>
        </w:rPr>
        <w:t>First Monday following Thanksgiving:</w:t>
      </w:r>
    </w:p>
    <w:p>
      <w:pPr>
        <w:pStyle w:val="BodyText"/>
        <w:spacing w:before="7"/>
        <w:rPr>
          <w:sz w:val="36"/>
        </w:rPr>
      </w:pPr>
    </w:p>
    <w:p>
      <w:pPr>
        <w:pStyle w:val="BodyText"/>
        <w:spacing w:line="228" w:lineRule="auto" w:before="1"/>
        <w:ind w:left="265" w:right="29" w:hanging="1"/>
      </w:pPr>
      <w:r>
        <w:rPr>
          <w:color w:val="494949"/>
        </w:rPr>
        <w:t>Last</w:t>
      </w:r>
      <w:r>
        <w:rPr>
          <w:color w:val="494949"/>
          <w:spacing w:val="-9"/>
        </w:rPr>
        <w:t> </w:t>
      </w:r>
      <w:r>
        <w:rPr>
          <w:color w:val="494949"/>
        </w:rPr>
        <w:t>day</w:t>
      </w:r>
      <w:r>
        <w:rPr>
          <w:color w:val="494949"/>
          <w:spacing w:val="-18"/>
        </w:rPr>
        <w:t> </w:t>
      </w:r>
      <w:r>
        <w:rPr>
          <w:color w:val="494949"/>
        </w:rPr>
        <w:t>of</w:t>
      </w:r>
      <w:r>
        <w:rPr>
          <w:color w:val="494949"/>
          <w:spacing w:val="-18"/>
        </w:rPr>
        <w:t> </w:t>
      </w:r>
      <w:r>
        <w:rPr>
          <w:color w:val="494949"/>
        </w:rPr>
        <w:t>Fall</w:t>
      </w:r>
      <w:r>
        <w:rPr>
          <w:color w:val="494949"/>
          <w:spacing w:val="-3"/>
        </w:rPr>
        <w:t> </w:t>
      </w:r>
      <w:r>
        <w:rPr>
          <w:color w:val="494949"/>
        </w:rPr>
        <w:t>semester</w:t>
      </w:r>
      <w:r>
        <w:rPr>
          <w:color w:val="494949"/>
          <w:spacing w:val="-18"/>
        </w:rPr>
        <w:t> </w:t>
      </w:r>
      <w:r>
        <w:rPr>
          <w:color w:val="494949"/>
        </w:rPr>
        <w:t>final exam</w:t>
      </w:r>
      <w:r>
        <w:rPr>
          <w:color w:val="494949"/>
          <w:spacing w:val="23"/>
        </w:rPr>
        <w:t> </w:t>
      </w:r>
      <w:r>
        <w:rPr>
          <w:color w:val="494949"/>
        </w:rPr>
        <w:t>week:</w:t>
      </w:r>
    </w:p>
    <w:p>
      <w:pPr>
        <w:pStyle w:val="BodyText"/>
        <w:spacing w:before="7"/>
        <w:rPr>
          <w:sz w:val="23"/>
        </w:rPr>
      </w:pPr>
    </w:p>
    <w:p>
      <w:pPr>
        <w:pStyle w:val="BodyText"/>
        <w:spacing w:before="1"/>
        <w:ind w:left="270"/>
      </w:pPr>
      <w:r>
        <w:rPr>
          <w:color w:val="494949"/>
        </w:rPr>
        <w:t>Last day of Fall semester:</w:t>
      </w:r>
    </w:p>
    <w:p>
      <w:pPr>
        <w:pStyle w:val="BodyText"/>
        <w:rPr>
          <w:sz w:val="28"/>
        </w:rPr>
      </w:pPr>
    </w:p>
    <w:p>
      <w:pPr>
        <w:pStyle w:val="BodyText"/>
        <w:spacing w:before="10"/>
      </w:pPr>
    </w:p>
    <w:p>
      <w:pPr>
        <w:pStyle w:val="BodyText"/>
        <w:ind w:left="261"/>
      </w:pPr>
      <w:r>
        <w:rPr>
          <w:color w:val="494949"/>
        </w:rPr>
        <w:t>December 31:</w:t>
      </w:r>
    </w:p>
    <w:p>
      <w:pPr>
        <w:pStyle w:val="BodyText"/>
        <w:rPr>
          <w:sz w:val="28"/>
        </w:rPr>
      </w:pPr>
    </w:p>
    <w:p>
      <w:pPr>
        <w:pStyle w:val="BodyText"/>
        <w:rPr>
          <w:sz w:val="28"/>
        </w:rPr>
      </w:pPr>
    </w:p>
    <w:p>
      <w:pPr>
        <w:pStyle w:val="BodyText"/>
        <w:spacing w:before="172"/>
        <w:ind w:left="261"/>
      </w:pPr>
      <w:r>
        <w:rPr>
          <w:color w:val="494949"/>
        </w:rPr>
        <w:t>February 1:</w:t>
      </w:r>
    </w:p>
    <w:p>
      <w:pPr>
        <w:pStyle w:val="BodyText"/>
        <w:spacing w:line="237" w:lineRule="auto" w:before="92"/>
        <w:ind w:left="269" w:right="1751" w:hanging="5"/>
      </w:pPr>
      <w:r>
        <w:rPr/>
        <w:br w:type="column"/>
      </w:r>
      <w:r>
        <w:rPr>
          <w:color w:val="484848"/>
        </w:rPr>
        <w:t>Workload</w:t>
      </w:r>
      <w:r>
        <w:rPr>
          <w:color w:val="484848"/>
          <w:spacing w:val="-17"/>
        </w:rPr>
        <w:t> </w:t>
      </w:r>
      <w:r>
        <w:rPr>
          <w:color w:val="484848"/>
        </w:rPr>
        <w:t>plan</w:t>
      </w:r>
      <w:r>
        <w:rPr>
          <w:color w:val="484848"/>
          <w:spacing w:val="-18"/>
        </w:rPr>
        <w:t> </w:t>
      </w:r>
      <w:r>
        <w:rPr>
          <w:color w:val="484848"/>
        </w:rPr>
        <w:t>for</w:t>
      </w:r>
      <w:r>
        <w:rPr>
          <w:color w:val="484848"/>
          <w:spacing w:val="-27"/>
        </w:rPr>
        <w:t> </w:t>
      </w:r>
      <w:r>
        <w:rPr>
          <w:color w:val="484848"/>
        </w:rPr>
        <w:t>next</w:t>
      </w:r>
      <w:r>
        <w:rPr>
          <w:color w:val="484848"/>
          <w:spacing w:val="-15"/>
        </w:rPr>
        <w:t> </w:t>
      </w:r>
      <w:r>
        <w:rPr>
          <w:color w:val="484848"/>
        </w:rPr>
        <w:t>calendar</w:t>
      </w:r>
      <w:r>
        <w:rPr>
          <w:color w:val="484848"/>
          <w:spacing w:val="-9"/>
        </w:rPr>
        <w:t> </w:t>
      </w:r>
      <w:r>
        <w:rPr>
          <w:color w:val="484848"/>
        </w:rPr>
        <w:t>year</w:t>
      </w:r>
      <w:r>
        <w:rPr>
          <w:color w:val="484848"/>
          <w:spacing w:val="-19"/>
        </w:rPr>
        <w:t> </w:t>
      </w:r>
      <w:r>
        <w:rPr>
          <w:color w:val="484848"/>
        </w:rPr>
        <w:t>submitted</w:t>
      </w:r>
      <w:r>
        <w:rPr>
          <w:color w:val="484848"/>
          <w:spacing w:val="-2"/>
        </w:rPr>
        <w:t> </w:t>
      </w:r>
      <w:r>
        <w:rPr>
          <w:color w:val="484848"/>
        </w:rPr>
        <w:t>to PTC</w:t>
      </w:r>
      <w:r>
        <w:rPr>
          <w:color w:val="484848"/>
          <w:spacing w:val="17"/>
        </w:rPr>
        <w:t> </w:t>
      </w:r>
      <w:r>
        <w:rPr>
          <w:color w:val="484848"/>
        </w:rPr>
        <w:t>Chair</w:t>
      </w:r>
    </w:p>
    <w:p>
      <w:pPr>
        <w:pStyle w:val="BodyText"/>
        <w:spacing w:before="9"/>
        <w:rPr>
          <w:sz w:val="30"/>
        </w:rPr>
      </w:pPr>
    </w:p>
    <w:p>
      <w:pPr>
        <w:pStyle w:val="BodyText"/>
        <w:spacing w:line="225" w:lineRule="auto"/>
        <w:ind w:left="267" w:right="998" w:firstLine="3"/>
      </w:pPr>
      <w:r>
        <w:rPr>
          <w:color w:val="484848"/>
          <w:w w:val="95"/>
        </w:rPr>
        <w:t>Activities and accomplishments from previous calendar </w:t>
      </w:r>
      <w:r>
        <w:rPr>
          <w:color w:val="484848"/>
        </w:rPr>
        <w:t>year</w:t>
      </w:r>
      <w:r>
        <w:rPr>
          <w:color w:val="484848"/>
          <w:spacing w:val="-27"/>
        </w:rPr>
        <w:t> </w:t>
      </w:r>
      <w:r>
        <w:rPr>
          <w:color w:val="484848"/>
        </w:rPr>
        <w:t>are</w:t>
      </w:r>
      <w:r>
        <w:rPr>
          <w:color w:val="484848"/>
          <w:spacing w:val="-38"/>
        </w:rPr>
        <w:t> </w:t>
      </w:r>
      <w:r>
        <w:rPr>
          <w:color w:val="484848"/>
        </w:rPr>
        <w:t>submitted</w:t>
      </w:r>
      <w:r>
        <w:rPr>
          <w:color w:val="484848"/>
          <w:spacing w:val="-30"/>
        </w:rPr>
        <w:t> </w:t>
      </w:r>
      <w:r>
        <w:rPr>
          <w:color w:val="484848"/>
        </w:rPr>
        <w:t>in</w:t>
      </w:r>
      <w:r>
        <w:rPr>
          <w:color w:val="484848"/>
          <w:spacing w:val="-36"/>
        </w:rPr>
        <w:t> </w:t>
      </w:r>
      <w:r>
        <w:rPr>
          <w:color w:val="484848"/>
        </w:rPr>
        <w:t>accordance</w:t>
      </w:r>
      <w:r>
        <w:rPr>
          <w:color w:val="484848"/>
          <w:spacing w:val="-32"/>
        </w:rPr>
        <w:t> </w:t>
      </w:r>
      <w:r>
        <w:rPr>
          <w:color w:val="484848"/>
        </w:rPr>
        <w:t>with</w:t>
      </w:r>
      <w:r>
        <w:rPr>
          <w:color w:val="484848"/>
          <w:spacing w:val="-35"/>
        </w:rPr>
        <w:t> </w:t>
      </w:r>
      <w:r>
        <w:rPr>
          <w:color w:val="484848"/>
        </w:rPr>
        <w:t>workload</w:t>
      </w:r>
      <w:r>
        <w:rPr>
          <w:color w:val="484848"/>
          <w:spacing w:val="-32"/>
        </w:rPr>
        <w:t> </w:t>
      </w:r>
      <w:r>
        <w:rPr>
          <w:color w:val="484848"/>
        </w:rPr>
        <w:t>policy.</w:t>
      </w:r>
    </w:p>
    <w:p>
      <w:pPr>
        <w:pStyle w:val="BodyText"/>
        <w:spacing w:before="10"/>
        <w:rPr>
          <w:sz w:val="30"/>
        </w:rPr>
      </w:pPr>
    </w:p>
    <w:p>
      <w:pPr>
        <w:pStyle w:val="BodyText"/>
        <w:spacing w:line="228" w:lineRule="auto"/>
        <w:ind w:left="265" w:right="1378" w:firstLine="4"/>
      </w:pPr>
      <w:r>
        <w:rPr>
          <w:color w:val="484848"/>
        </w:rPr>
        <w:t>PTC advises faculty member on goals, optional oral discussions</w:t>
      </w:r>
      <w:r>
        <w:rPr>
          <w:color w:val="484848"/>
          <w:spacing w:val="-13"/>
        </w:rPr>
        <w:t> </w:t>
      </w:r>
      <w:r>
        <w:rPr>
          <w:color w:val="484848"/>
        </w:rPr>
        <w:t>are</w:t>
      </w:r>
      <w:r>
        <w:rPr>
          <w:color w:val="484848"/>
          <w:spacing w:val="-35"/>
        </w:rPr>
        <w:t> </w:t>
      </w:r>
      <w:r>
        <w:rPr>
          <w:color w:val="484848"/>
        </w:rPr>
        <w:t>held,</w:t>
      </w:r>
      <w:r>
        <w:rPr>
          <w:color w:val="484848"/>
          <w:spacing w:val="-18"/>
        </w:rPr>
        <w:t> </w:t>
      </w:r>
      <w:r>
        <w:rPr>
          <w:color w:val="484848"/>
        </w:rPr>
        <w:t>and</w:t>
      </w:r>
      <w:r>
        <w:rPr>
          <w:color w:val="484848"/>
          <w:spacing w:val="-21"/>
        </w:rPr>
        <w:t> </w:t>
      </w:r>
      <w:r>
        <w:rPr>
          <w:color w:val="484848"/>
        </w:rPr>
        <w:t>formal</w:t>
      </w:r>
      <w:r>
        <w:rPr>
          <w:color w:val="484848"/>
          <w:spacing w:val="-13"/>
        </w:rPr>
        <w:t> </w:t>
      </w:r>
      <w:r>
        <w:rPr>
          <w:color w:val="484848"/>
        </w:rPr>
        <w:t>agreement</w:t>
      </w:r>
      <w:r>
        <w:rPr>
          <w:color w:val="484848"/>
          <w:spacing w:val="-7"/>
        </w:rPr>
        <w:t> </w:t>
      </w:r>
      <w:r>
        <w:rPr>
          <w:color w:val="484848"/>
        </w:rPr>
        <w:t>is</w:t>
      </w:r>
      <w:r>
        <w:rPr>
          <w:color w:val="484848"/>
          <w:spacing w:val="-31"/>
        </w:rPr>
        <w:t> </w:t>
      </w:r>
      <w:r>
        <w:rPr>
          <w:color w:val="484848"/>
        </w:rPr>
        <w:t>reached.</w:t>
      </w:r>
    </w:p>
    <w:p>
      <w:pPr>
        <w:pStyle w:val="BodyText"/>
        <w:spacing w:before="7"/>
        <w:rPr>
          <w:sz w:val="30"/>
        </w:rPr>
      </w:pPr>
    </w:p>
    <w:p>
      <w:pPr>
        <w:pStyle w:val="BodyText"/>
        <w:spacing w:line="232" w:lineRule="auto"/>
        <w:ind w:left="264" w:right="2163" w:firstLine="5"/>
      </w:pPr>
      <w:r>
        <w:rPr>
          <w:color w:val="484848"/>
        </w:rPr>
        <w:t>PTC reviews annual PEP materials and forwards their assessment to the DSPH Chair</w:t>
      </w:r>
    </w:p>
    <w:p>
      <w:pPr>
        <w:pStyle w:val="BodyText"/>
        <w:spacing w:before="10"/>
        <w:rPr>
          <w:sz w:val="23"/>
        </w:rPr>
      </w:pPr>
    </w:p>
    <w:p>
      <w:pPr>
        <w:pStyle w:val="BodyText"/>
        <w:spacing w:line="230" w:lineRule="auto"/>
        <w:ind w:left="261" w:right="1368" w:firstLine="5"/>
        <w:jc w:val="both"/>
      </w:pPr>
      <w:r>
        <w:rPr>
          <w:color w:val="484848"/>
        </w:rPr>
        <w:t>All</w:t>
      </w:r>
      <w:r>
        <w:rPr>
          <w:color w:val="484848"/>
          <w:spacing w:val="-14"/>
        </w:rPr>
        <w:t> </w:t>
      </w:r>
      <w:r>
        <w:rPr>
          <w:color w:val="484848"/>
        </w:rPr>
        <w:t>outstanding</w:t>
      </w:r>
      <w:r>
        <w:rPr>
          <w:color w:val="484848"/>
          <w:spacing w:val="-18"/>
        </w:rPr>
        <w:t> </w:t>
      </w:r>
      <w:r>
        <w:rPr>
          <w:color w:val="484848"/>
        </w:rPr>
        <w:t>materials</w:t>
      </w:r>
      <w:r>
        <w:rPr>
          <w:color w:val="484848"/>
          <w:spacing w:val="-10"/>
        </w:rPr>
        <w:t> </w:t>
      </w:r>
      <w:r>
        <w:rPr>
          <w:color w:val="484848"/>
        </w:rPr>
        <w:t>received</w:t>
      </w:r>
      <w:r>
        <w:rPr>
          <w:color w:val="484848"/>
          <w:spacing w:val="-1"/>
        </w:rPr>
        <w:t> </w:t>
      </w:r>
      <w:r>
        <w:rPr>
          <w:color w:val="484848"/>
        </w:rPr>
        <w:t>by</w:t>
      </w:r>
      <w:r>
        <w:rPr>
          <w:color w:val="484848"/>
          <w:spacing w:val="-20"/>
        </w:rPr>
        <w:t> </w:t>
      </w:r>
      <w:r>
        <w:rPr>
          <w:color w:val="484848"/>
        </w:rPr>
        <w:t>faculty</w:t>
      </w:r>
      <w:r>
        <w:rPr>
          <w:color w:val="484848"/>
          <w:spacing w:val="-23"/>
        </w:rPr>
        <w:t> </w:t>
      </w:r>
      <w:r>
        <w:rPr>
          <w:color w:val="484848"/>
        </w:rPr>
        <w:t>member since</w:t>
      </w:r>
      <w:r>
        <w:rPr>
          <w:color w:val="484848"/>
          <w:spacing w:val="-22"/>
        </w:rPr>
        <w:t> </w:t>
      </w:r>
      <w:r>
        <w:rPr>
          <w:color w:val="484848"/>
        </w:rPr>
        <w:t>first</w:t>
      </w:r>
      <w:r>
        <w:rPr>
          <w:color w:val="484848"/>
          <w:spacing w:val="-15"/>
        </w:rPr>
        <w:t> </w:t>
      </w:r>
      <w:r>
        <w:rPr>
          <w:color w:val="484848"/>
        </w:rPr>
        <w:t>Monday</w:t>
      </w:r>
      <w:r>
        <w:rPr>
          <w:color w:val="484848"/>
          <w:spacing w:val="-8"/>
        </w:rPr>
        <w:t> </w:t>
      </w:r>
      <w:r>
        <w:rPr>
          <w:color w:val="484848"/>
        </w:rPr>
        <w:t>following</w:t>
      </w:r>
      <w:r>
        <w:rPr>
          <w:color w:val="484848"/>
          <w:spacing w:val="-13"/>
        </w:rPr>
        <w:t> </w:t>
      </w:r>
      <w:r>
        <w:rPr>
          <w:color w:val="484848"/>
        </w:rPr>
        <w:t>Thanksgiving,</w:t>
      </w:r>
      <w:r>
        <w:rPr>
          <w:color w:val="484848"/>
          <w:spacing w:val="7"/>
        </w:rPr>
        <w:t> </w:t>
      </w:r>
      <w:r>
        <w:rPr>
          <w:color w:val="484848"/>
        </w:rPr>
        <w:t>that</w:t>
      </w:r>
      <w:r>
        <w:rPr>
          <w:color w:val="484848"/>
          <w:spacing w:val="-7"/>
        </w:rPr>
        <w:t> </w:t>
      </w:r>
      <w:r>
        <w:rPr>
          <w:color w:val="484848"/>
        </w:rPr>
        <w:t>he</w:t>
      </w:r>
      <w:r>
        <w:rPr>
          <w:color w:val="484848"/>
          <w:spacing w:val="-26"/>
        </w:rPr>
        <w:t> </w:t>
      </w:r>
      <w:r>
        <w:rPr>
          <w:color w:val="484848"/>
        </w:rPr>
        <w:t>or she wishes to be included, submitted to PTC</w:t>
      </w:r>
      <w:r>
        <w:rPr>
          <w:color w:val="484848"/>
          <w:spacing w:val="-10"/>
        </w:rPr>
        <w:t> </w:t>
      </w:r>
      <w:r>
        <w:rPr>
          <w:color w:val="484848"/>
        </w:rPr>
        <w:t>Chair.</w:t>
      </w:r>
    </w:p>
    <w:p>
      <w:pPr>
        <w:pStyle w:val="BodyText"/>
        <w:spacing w:before="3"/>
        <w:rPr>
          <w:sz w:val="24"/>
        </w:rPr>
      </w:pPr>
    </w:p>
    <w:p>
      <w:pPr>
        <w:pStyle w:val="BodyText"/>
        <w:spacing w:line="232" w:lineRule="auto"/>
        <w:ind w:left="264" w:right="1493" w:firstLine="5"/>
      </w:pPr>
      <w:r>
        <w:rPr>
          <w:color w:val="484848"/>
        </w:rPr>
        <w:t>Faculty receive annual evaluation letter from DSPH Chair</w:t>
      </w:r>
    </w:p>
    <w:p>
      <w:pPr>
        <w:spacing w:after="0" w:line="232" w:lineRule="auto"/>
        <w:sectPr>
          <w:type w:val="continuous"/>
          <w:pgSz w:w="12240" w:h="15840"/>
          <w:pgMar w:top="1120" w:bottom="1180" w:left="1160" w:right="340"/>
          <w:cols w:num="2" w:equalWidth="0">
            <w:col w:w="3281" w:space="484"/>
            <w:col w:w="6975"/>
          </w:cols>
        </w:sectPr>
      </w:pPr>
    </w:p>
    <w:p>
      <w:pPr>
        <w:spacing w:before="79"/>
        <w:ind w:left="194" w:right="0" w:firstLine="0"/>
        <w:jc w:val="left"/>
        <w:rPr>
          <w:i/>
          <w:sz w:val="23"/>
        </w:rPr>
      </w:pPr>
      <w:r>
        <w:rPr>
          <w:i/>
          <w:color w:val="444444"/>
          <w:sz w:val="23"/>
        </w:rPr>
        <w:t>Revision Proceclures</w:t>
      </w:r>
    </w:p>
    <w:p>
      <w:pPr>
        <w:pStyle w:val="BodyText"/>
        <w:rPr>
          <w:i/>
        </w:rPr>
      </w:pPr>
    </w:p>
    <w:p>
      <w:pPr>
        <w:pStyle w:val="BodyText"/>
        <w:spacing w:line="230" w:lineRule="auto"/>
        <w:ind w:left="184" w:right="1504" w:firstLine="1"/>
      </w:pPr>
      <w:r>
        <w:rPr>
          <w:color w:val="444444"/>
        </w:rPr>
        <w:t>These guidelines will be reviewed and revised as necessary by the PTC, but no less than every</w:t>
      </w:r>
      <w:r>
        <w:rPr>
          <w:color w:val="444444"/>
          <w:spacing w:val="-11"/>
        </w:rPr>
        <w:t> </w:t>
      </w:r>
      <w:r>
        <w:rPr>
          <w:color w:val="444444"/>
        </w:rPr>
        <w:t>5</w:t>
      </w:r>
      <w:r>
        <w:rPr>
          <w:color w:val="444444"/>
          <w:spacing w:val="-21"/>
        </w:rPr>
        <w:t> </w:t>
      </w:r>
      <w:r>
        <w:rPr>
          <w:color w:val="444444"/>
        </w:rPr>
        <w:t>years.</w:t>
      </w:r>
      <w:r>
        <w:rPr>
          <w:color w:val="444444"/>
          <w:spacing w:val="-5"/>
        </w:rPr>
        <w:t> </w:t>
      </w:r>
      <w:r>
        <w:rPr>
          <w:color w:val="444444"/>
        </w:rPr>
        <w:t>If</w:t>
      </w:r>
      <w:r>
        <w:rPr>
          <w:color w:val="444444"/>
          <w:spacing w:val="-19"/>
        </w:rPr>
        <w:t> </w:t>
      </w:r>
      <w:r>
        <w:rPr>
          <w:color w:val="444444"/>
        </w:rPr>
        <w:t>revisions</w:t>
      </w:r>
      <w:r>
        <w:rPr>
          <w:color w:val="444444"/>
          <w:spacing w:val="3"/>
        </w:rPr>
        <w:t> </w:t>
      </w:r>
      <w:r>
        <w:rPr>
          <w:color w:val="444444"/>
        </w:rPr>
        <w:t>are</w:t>
      </w:r>
      <w:r>
        <w:rPr>
          <w:color w:val="444444"/>
          <w:spacing w:val="-20"/>
        </w:rPr>
        <w:t> </w:t>
      </w:r>
      <w:r>
        <w:rPr>
          <w:color w:val="444444"/>
        </w:rPr>
        <w:t>deemed</w:t>
      </w:r>
      <w:r>
        <w:rPr>
          <w:color w:val="444444"/>
          <w:spacing w:val="1"/>
        </w:rPr>
        <w:t> </w:t>
      </w:r>
      <w:r>
        <w:rPr>
          <w:color w:val="444444"/>
        </w:rPr>
        <w:t>necessary,</w:t>
      </w:r>
      <w:r>
        <w:rPr>
          <w:color w:val="444444"/>
          <w:spacing w:val="5"/>
        </w:rPr>
        <w:t> </w:t>
      </w:r>
      <w:r>
        <w:rPr>
          <w:color w:val="444444"/>
        </w:rPr>
        <w:t>the</w:t>
      </w:r>
      <w:r>
        <w:rPr>
          <w:color w:val="444444"/>
          <w:spacing w:val="-18"/>
        </w:rPr>
        <w:t> </w:t>
      </w:r>
      <w:r>
        <w:rPr>
          <w:color w:val="444444"/>
        </w:rPr>
        <w:t>committee</w:t>
      </w:r>
      <w:r>
        <w:rPr>
          <w:color w:val="444444"/>
          <w:spacing w:val="-1"/>
        </w:rPr>
        <w:t> </w:t>
      </w:r>
      <w:r>
        <w:rPr>
          <w:color w:val="444444"/>
        </w:rPr>
        <w:t>will</w:t>
      </w:r>
      <w:r>
        <w:rPr>
          <w:color w:val="444444"/>
          <w:spacing w:val="-6"/>
        </w:rPr>
        <w:t> </w:t>
      </w:r>
      <w:r>
        <w:rPr>
          <w:color w:val="444444"/>
        </w:rPr>
        <w:t>submit</w:t>
      </w:r>
      <w:r>
        <w:rPr>
          <w:color w:val="444444"/>
          <w:spacing w:val="-5"/>
        </w:rPr>
        <w:t> </w:t>
      </w:r>
      <w:r>
        <w:rPr>
          <w:color w:val="444444"/>
        </w:rPr>
        <w:t>recommended changes to all Group I faculty (only) of the DSPH for consideration and approval. Any changes must be approved by a majority (of those voting) of Group I faculty within the DSPH.</w:t>
      </w:r>
      <w:r>
        <w:rPr>
          <w:color w:val="444444"/>
          <w:spacing w:val="-18"/>
        </w:rPr>
        <w:t> </w:t>
      </w:r>
      <w:r>
        <w:rPr>
          <w:color w:val="444444"/>
        </w:rPr>
        <w:t>Once</w:t>
      </w:r>
      <w:r>
        <w:rPr>
          <w:color w:val="444444"/>
          <w:spacing w:val="-10"/>
        </w:rPr>
        <w:t> </w:t>
      </w:r>
      <w:r>
        <w:rPr>
          <w:color w:val="444444"/>
        </w:rPr>
        <w:t>approved</w:t>
      </w:r>
      <w:r>
        <w:rPr>
          <w:color w:val="444444"/>
          <w:spacing w:val="5"/>
        </w:rPr>
        <w:t> </w:t>
      </w:r>
      <w:r>
        <w:rPr>
          <w:color w:val="444444"/>
        </w:rPr>
        <w:t>by</w:t>
      </w:r>
      <w:r>
        <w:rPr>
          <w:color w:val="444444"/>
          <w:spacing w:val="-26"/>
        </w:rPr>
        <w:t> </w:t>
      </w:r>
      <w:r>
        <w:rPr>
          <w:color w:val="444444"/>
        </w:rPr>
        <w:t>DSPH</w:t>
      </w:r>
      <w:r>
        <w:rPr>
          <w:color w:val="444444"/>
          <w:spacing w:val="1"/>
        </w:rPr>
        <w:t> </w:t>
      </w:r>
      <w:r>
        <w:rPr>
          <w:color w:val="444444"/>
        </w:rPr>
        <w:t>faculty,</w:t>
      </w:r>
      <w:r>
        <w:rPr>
          <w:color w:val="444444"/>
          <w:spacing w:val="-8"/>
        </w:rPr>
        <w:t> </w:t>
      </w:r>
      <w:r>
        <w:rPr>
          <w:color w:val="444444"/>
        </w:rPr>
        <w:t>the</w:t>
      </w:r>
      <w:r>
        <w:rPr>
          <w:color w:val="444444"/>
          <w:spacing w:val="-16"/>
        </w:rPr>
        <w:t> </w:t>
      </w:r>
      <w:r>
        <w:rPr>
          <w:color w:val="444444"/>
        </w:rPr>
        <w:t>revised</w:t>
      </w:r>
      <w:r>
        <w:rPr>
          <w:color w:val="444444"/>
          <w:spacing w:val="1"/>
        </w:rPr>
        <w:t> </w:t>
      </w:r>
      <w:r>
        <w:rPr>
          <w:color w:val="444444"/>
        </w:rPr>
        <w:t>document</w:t>
      </w:r>
      <w:r>
        <w:rPr>
          <w:color w:val="444444"/>
          <w:spacing w:val="2"/>
        </w:rPr>
        <w:t> </w:t>
      </w:r>
      <w:r>
        <w:rPr>
          <w:color w:val="444444"/>
        </w:rPr>
        <w:t>is</w:t>
      </w:r>
      <w:r>
        <w:rPr>
          <w:color w:val="444444"/>
          <w:spacing w:val="-18"/>
        </w:rPr>
        <w:t> </w:t>
      </w:r>
      <w:r>
        <w:rPr>
          <w:color w:val="444444"/>
        </w:rPr>
        <w:t>forwarded</w:t>
      </w:r>
      <w:r>
        <w:rPr>
          <w:color w:val="444444"/>
          <w:spacing w:val="9"/>
        </w:rPr>
        <w:t> </w:t>
      </w:r>
      <w:r>
        <w:rPr>
          <w:color w:val="444444"/>
        </w:rPr>
        <w:t>to</w:t>
      </w:r>
      <w:r>
        <w:rPr>
          <w:color w:val="444444"/>
          <w:spacing w:val="-11"/>
        </w:rPr>
        <w:t> </w:t>
      </w:r>
      <w:r>
        <w:rPr>
          <w:color w:val="444444"/>
        </w:rPr>
        <w:t>the</w:t>
      </w:r>
      <w:r>
        <w:rPr>
          <w:color w:val="444444"/>
          <w:spacing w:val="-17"/>
        </w:rPr>
        <w:t> </w:t>
      </w:r>
      <w:r>
        <w:rPr>
          <w:color w:val="444444"/>
        </w:rPr>
        <w:t>Chair</w:t>
      </w:r>
      <w:r>
        <w:rPr>
          <w:color w:val="444444"/>
          <w:spacing w:val="-13"/>
        </w:rPr>
        <w:t> </w:t>
      </w:r>
      <w:r>
        <w:rPr>
          <w:color w:val="444444"/>
        </w:rPr>
        <w:t>of the DSPH and the Dean of the CHSP for final</w:t>
      </w:r>
      <w:r>
        <w:rPr>
          <w:color w:val="444444"/>
          <w:spacing w:val="-1"/>
        </w:rPr>
        <w:t> </w:t>
      </w:r>
      <w:r>
        <w:rPr>
          <w:color w:val="444444"/>
        </w:rPr>
        <w:t>acceptance.</w:t>
      </w:r>
    </w:p>
    <w:p>
      <w:pPr>
        <w:spacing w:after="0" w:line="230" w:lineRule="auto"/>
        <w:sectPr>
          <w:footerReference w:type="default" r:id="rId13"/>
          <w:pgSz w:w="12240" w:h="15840"/>
          <w:pgMar w:footer="1045" w:header="0" w:top="1420" w:bottom="1240" w:left="1160" w:right="340"/>
        </w:sectPr>
      </w:pPr>
    </w:p>
    <w:p>
      <w:pPr>
        <w:spacing w:before="67"/>
        <w:ind w:left="2949" w:right="3924" w:firstLine="0"/>
        <w:jc w:val="center"/>
        <w:rPr>
          <w:sz w:val="23"/>
        </w:rPr>
      </w:pPr>
      <w:r>
        <w:rPr>
          <w:color w:val="464646"/>
          <w:sz w:val="23"/>
        </w:rPr>
        <w:t>ADDENDUM</w:t>
      </w:r>
    </w:p>
    <w:p>
      <w:pPr>
        <w:pStyle w:val="BodyText"/>
        <w:rPr>
          <w:sz w:val="31"/>
        </w:rPr>
      </w:pPr>
    </w:p>
    <w:p>
      <w:pPr>
        <w:pStyle w:val="Heading1"/>
        <w:spacing w:line="228" w:lineRule="auto"/>
        <w:ind w:left="728" w:right="1686"/>
        <w:jc w:val="center"/>
      </w:pPr>
      <w:r>
        <w:rPr>
          <w:color w:val="464646"/>
        </w:rPr>
        <w:t>Promotion and Tenure Documents Submission Instructions for Review by the Executive VP &amp; Provost and the President</w:t>
      </w:r>
    </w:p>
    <w:p>
      <w:pPr>
        <w:pStyle w:val="BodyText"/>
        <w:rPr>
          <w:b/>
        </w:rPr>
      </w:pPr>
    </w:p>
    <w:p>
      <w:pPr>
        <w:pStyle w:val="BodyText"/>
        <w:ind w:left="208"/>
      </w:pPr>
      <w:r>
        <w:rPr>
          <w:color w:val="464646"/>
          <w:w w:val="95"/>
        </w:rPr>
        <w:t>CHECKLIST</w:t>
      </w:r>
    </w:p>
    <w:p>
      <w:pPr>
        <w:pStyle w:val="BodyText"/>
        <w:spacing w:before="9"/>
        <w:rPr>
          <w:sz w:val="23"/>
        </w:rPr>
      </w:pPr>
    </w:p>
    <w:p>
      <w:pPr>
        <w:pStyle w:val="BodyText"/>
        <w:spacing w:line="230" w:lineRule="auto"/>
        <w:ind w:left="208" w:right="1223" w:firstLine="2"/>
      </w:pPr>
      <w:r>
        <w:rPr>
          <w:color w:val="464646"/>
        </w:rPr>
        <w:t>Select documents, within the faculty promotion and tenure packets, are to be forwarded to the Office of the Associate Provost for Faculty and Academic Planning by March 1* for review by the executive vice president &amp; provost and the president. Submit to the attention of Anita Leach, Cutler Hall 310. These documents are listed below and must be submitted in the order indicated. Do NOT send the entire promotion and tenure packet. Materials other than those listed below will not be reviewed by the EVPP and the</w:t>
      </w:r>
      <w:r>
        <w:rPr>
          <w:color w:val="464646"/>
          <w:spacing w:val="4"/>
        </w:rPr>
        <w:t> </w:t>
      </w:r>
      <w:r>
        <w:rPr>
          <w:color w:val="464646"/>
        </w:rPr>
        <w:t>President.</w:t>
      </w:r>
    </w:p>
    <w:p>
      <w:pPr>
        <w:pStyle w:val="BodyText"/>
        <w:spacing w:before="5"/>
        <w:rPr>
          <w:sz w:val="24"/>
        </w:rPr>
      </w:pPr>
    </w:p>
    <w:p>
      <w:pPr>
        <w:pStyle w:val="BodyText"/>
        <w:spacing w:line="232" w:lineRule="auto"/>
        <w:ind w:left="203" w:right="1392" w:firstLine="6"/>
      </w:pPr>
      <w:r>
        <w:rPr>
          <w:b/>
          <w:color w:val="464646"/>
        </w:rPr>
        <w:t>NOTE!!! </w:t>
      </w:r>
      <w:r>
        <w:rPr>
          <w:color w:val="464646"/>
        </w:rPr>
        <w:t>Do not submit materials in binders, plastic sheet protectors, or other extemporaneous materials. The packet can be fastened with a large binder clip or other simple fastener. Failure to follow these instructions could delay the review of the promotion/tenure packet.</w:t>
      </w:r>
    </w:p>
    <w:p>
      <w:pPr>
        <w:pStyle w:val="BodyText"/>
        <w:spacing w:before="10"/>
        <w:rPr>
          <w:sz w:val="23"/>
        </w:rPr>
      </w:pPr>
    </w:p>
    <w:p>
      <w:pPr>
        <w:pStyle w:val="Heading1"/>
        <w:ind w:left="206"/>
      </w:pPr>
      <w:r>
        <w:rPr>
          <w:color w:val="464646"/>
        </w:rPr>
        <w:t>PROMOTION/TENURE PACKET- DOCUMENT ORDER</w:t>
      </w:r>
    </w:p>
    <w:p>
      <w:pPr>
        <w:pStyle w:val="BodyText"/>
        <w:spacing w:before="10"/>
        <w:rPr>
          <w:b/>
          <w:sz w:val="23"/>
        </w:rPr>
      </w:pPr>
    </w:p>
    <w:p>
      <w:pPr>
        <w:spacing w:before="0"/>
        <w:ind w:left="199" w:right="0" w:firstLine="0"/>
        <w:jc w:val="left"/>
        <w:rPr>
          <w:b/>
          <w:sz w:val="25"/>
        </w:rPr>
      </w:pPr>
      <w:r>
        <w:rPr>
          <w:b/>
          <w:color w:val="464646"/>
          <w:sz w:val="25"/>
        </w:rPr>
        <w:t>Section One- Introductory Documents</w:t>
      </w:r>
    </w:p>
    <w:p>
      <w:pPr>
        <w:pStyle w:val="BodyText"/>
        <w:spacing w:before="3"/>
        <w:rPr>
          <w:b/>
          <w:sz w:val="24"/>
        </w:rPr>
      </w:pPr>
    </w:p>
    <w:p>
      <w:pPr>
        <w:pStyle w:val="ListParagraph"/>
        <w:numPr>
          <w:ilvl w:val="0"/>
          <w:numId w:val="10"/>
        </w:numPr>
        <w:tabs>
          <w:tab w:pos="929" w:val="left" w:leader="none"/>
        </w:tabs>
        <w:spacing w:line="240" w:lineRule="auto" w:before="0" w:after="0"/>
        <w:ind w:left="928" w:right="0" w:hanging="357"/>
        <w:jc w:val="left"/>
        <w:rPr>
          <w:sz w:val="25"/>
        </w:rPr>
      </w:pPr>
      <w:r>
        <w:rPr>
          <w:color w:val="464646"/>
          <w:sz w:val="25"/>
        </w:rPr>
        <w:t>Review form for promotion and/or tenure (signature</w:t>
      </w:r>
      <w:r>
        <w:rPr>
          <w:color w:val="464646"/>
          <w:spacing w:val="-32"/>
          <w:sz w:val="25"/>
        </w:rPr>
        <w:t> </w:t>
      </w:r>
      <w:r>
        <w:rPr>
          <w:color w:val="464646"/>
          <w:sz w:val="25"/>
        </w:rPr>
        <w:t>sheet).</w:t>
      </w:r>
    </w:p>
    <w:p>
      <w:pPr>
        <w:pStyle w:val="ListParagraph"/>
        <w:numPr>
          <w:ilvl w:val="0"/>
          <w:numId w:val="10"/>
        </w:numPr>
        <w:tabs>
          <w:tab w:pos="933" w:val="left" w:leader="none"/>
        </w:tabs>
        <w:spacing w:line="228" w:lineRule="auto" w:before="12" w:after="0"/>
        <w:ind w:left="930" w:right="1512" w:hanging="363"/>
        <w:jc w:val="left"/>
        <w:rPr>
          <w:sz w:val="25"/>
        </w:rPr>
      </w:pPr>
      <w:r>
        <w:rPr>
          <w:color w:val="464646"/>
          <w:w w:val="105"/>
          <w:sz w:val="25"/>
        </w:rPr>
        <w:t>Letter</w:t>
      </w:r>
      <w:r>
        <w:rPr>
          <w:color w:val="464646"/>
          <w:spacing w:val="-20"/>
          <w:w w:val="105"/>
          <w:sz w:val="25"/>
        </w:rPr>
        <w:t> </w:t>
      </w:r>
      <w:r>
        <w:rPr>
          <w:color w:val="464646"/>
          <w:w w:val="105"/>
          <w:sz w:val="25"/>
        </w:rPr>
        <w:t>from</w:t>
      </w:r>
      <w:r>
        <w:rPr>
          <w:color w:val="464646"/>
          <w:spacing w:val="-22"/>
          <w:w w:val="105"/>
          <w:sz w:val="25"/>
        </w:rPr>
        <w:t> </w:t>
      </w:r>
      <w:r>
        <w:rPr>
          <w:color w:val="464646"/>
          <w:w w:val="105"/>
          <w:sz w:val="25"/>
        </w:rPr>
        <w:t>college</w:t>
      </w:r>
      <w:r>
        <w:rPr>
          <w:color w:val="464646"/>
          <w:spacing w:val="-23"/>
          <w:w w:val="105"/>
          <w:sz w:val="25"/>
        </w:rPr>
        <w:t> </w:t>
      </w:r>
      <w:r>
        <w:rPr>
          <w:color w:val="464646"/>
          <w:w w:val="105"/>
          <w:sz w:val="25"/>
        </w:rPr>
        <w:t>dean</w:t>
      </w:r>
      <w:r>
        <w:rPr>
          <w:color w:val="464646"/>
          <w:spacing w:val="-22"/>
          <w:w w:val="105"/>
          <w:sz w:val="25"/>
        </w:rPr>
        <w:t> </w:t>
      </w:r>
      <w:r>
        <w:rPr>
          <w:color w:val="464646"/>
          <w:w w:val="105"/>
          <w:sz w:val="25"/>
        </w:rPr>
        <w:t>or</w:t>
      </w:r>
      <w:r>
        <w:rPr>
          <w:color w:val="464646"/>
          <w:spacing w:val="-33"/>
          <w:w w:val="105"/>
          <w:sz w:val="25"/>
        </w:rPr>
        <w:t> </w:t>
      </w:r>
      <w:r>
        <w:rPr>
          <w:color w:val="464646"/>
          <w:w w:val="105"/>
          <w:sz w:val="25"/>
        </w:rPr>
        <w:t>executive</w:t>
      </w:r>
      <w:r>
        <w:rPr>
          <w:color w:val="464646"/>
          <w:spacing w:val="-12"/>
          <w:w w:val="105"/>
          <w:sz w:val="25"/>
        </w:rPr>
        <w:t> </w:t>
      </w:r>
      <w:r>
        <w:rPr>
          <w:color w:val="464646"/>
          <w:w w:val="105"/>
          <w:sz w:val="25"/>
        </w:rPr>
        <w:t>dean</w:t>
      </w:r>
      <w:r>
        <w:rPr>
          <w:color w:val="464646"/>
          <w:spacing w:val="-22"/>
          <w:w w:val="105"/>
          <w:sz w:val="25"/>
        </w:rPr>
        <w:t> </w:t>
      </w:r>
      <w:r>
        <w:rPr>
          <w:color w:val="464646"/>
          <w:w w:val="105"/>
          <w:sz w:val="25"/>
        </w:rPr>
        <w:t>ofregional</w:t>
      </w:r>
      <w:r>
        <w:rPr>
          <w:color w:val="464646"/>
          <w:spacing w:val="-16"/>
          <w:w w:val="105"/>
          <w:sz w:val="25"/>
        </w:rPr>
        <w:t> </w:t>
      </w:r>
      <w:r>
        <w:rPr>
          <w:color w:val="464646"/>
          <w:w w:val="105"/>
          <w:sz w:val="25"/>
        </w:rPr>
        <w:t>campus</w:t>
      </w:r>
      <w:r>
        <w:rPr>
          <w:color w:val="464646"/>
          <w:spacing w:val="-23"/>
          <w:w w:val="105"/>
          <w:sz w:val="25"/>
        </w:rPr>
        <w:t> </w:t>
      </w:r>
      <w:r>
        <w:rPr>
          <w:color w:val="464646"/>
          <w:w w:val="105"/>
          <w:sz w:val="25"/>
        </w:rPr>
        <w:t>regarding</w:t>
      </w:r>
      <w:r>
        <w:rPr>
          <w:color w:val="464646"/>
          <w:spacing w:val="-11"/>
          <w:w w:val="105"/>
          <w:sz w:val="25"/>
        </w:rPr>
        <w:t> </w:t>
      </w:r>
      <w:r>
        <w:rPr>
          <w:color w:val="464646"/>
          <w:w w:val="105"/>
          <w:sz w:val="25"/>
        </w:rPr>
        <w:t>merit</w:t>
      </w:r>
      <w:r>
        <w:rPr>
          <w:color w:val="464646"/>
          <w:spacing w:val="-18"/>
          <w:w w:val="105"/>
          <w:sz w:val="25"/>
        </w:rPr>
        <w:t> </w:t>
      </w:r>
      <w:r>
        <w:rPr>
          <w:color w:val="464646"/>
          <w:w w:val="105"/>
          <w:sz w:val="25"/>
        </w:rPr>
        <w:t>of the P&amp;T</w:t>
      </w:r>
      <w:r>
        <w:rPr>
          <w:color w:val="464646"/>
          <w:spacing w:val="-36"/>
          <w:w w:val="105"/>
          <w:sz w:val="25"/>
        </w:rPr>
        <w:t> </w:t>
      </w:r>
      <w:r>
        <w:rPr>
          <w:color w:val="464646"/>
          <w:w w:val="105"/>
          <w:sz w:val="25"/>
        </w:rPr>
        <w:t>proposal.</w:t>
      </w:r>
    </w:p>
    <w:p>
      <w:pPr>
        <w:pStyle w:val="ListParagraph"/>
        <w:numPr>
          <w:ilvl w:val="0"/>
          <w:numId w:val="10"/>
        </w:numPr>
        <w:tabs>
          <w:tab w:pos="929" w:val="left" w:leader="none"/>
        </w:tabs>
        <w:spacing w:line="281" w:lineRule="exact" w:before="9" w:after="0"/>
        <w:ind w:left="928" w:right="0" w:hanging="362"/>
        <w:jc w:val="left"/>
        <w:rPr>
          <w:sz w:val="25"/>
        </w:rPr>
      </w:pPr>
      <w:r>
        <w:rPr>
          <w:color w:val="464646"/>
          <w:w w:val="105"/>
          <w:sz w:val="25"/>
        </w:rPr>
        <w:t>College</w:t>
      </w:r>
      <w:r>
        <w:rPr>
          <w:color w:val="464646"/>
          <w:spacing w:val="-16"/>
          <w:w w:val="105"/>
          <w:sz w:val="25"/>
        </w:rPr>
        <w:t> </w:t>
      </w:r>
      <w:r>
        <w:rPr>
          <w:color w:val="464646"/>
          <w:w w:val="105"/>
          <w:sz w:val="25"/>
        </w:rPr>
        <w:t>promotion</w:t>
      </w:r>
      <w:r>
        <w:rPr>
          <w:color w:val="464646"/>
          <w:spacing w:val="-7"/>
          <w:w w:val="105"/>
          <w:sz w:val="25"/>
        </w:rPr>
        <w:t> </w:t>
      </w:r>
      <w:r>
        <w:rPr>
          <w:color w:val="464646"/>
          <w:w w:val="105"/>
          <w:sz w:val="25"/>
        </w:rPr>
        <w:t>and</w:t>
      </w:r>
      <w:r>
        <w:rPr>
          <w:color w:val="464646"/>
          <w:spacing w:val="-23"/>
          <w:w w:val="105"/>
          <w:sz w:val="25"/>
        </w:rPr>
        <w:t> </w:t>
      </w:r>
      <w:r>
        <w:rPr>
          <w:color w:val="464646"/>
          <w:w w:val="105"/>
          <w:sz w:val="25"/>
        </w:rPr>
        <w:t>tenure</w:t>
      </w:r>
      <w:r>
        <w:rPr>
          <w:color w:val="464646"/>
          <w:spacing w:val="-21"/>
          <w:w w:val="105"/>
          <w:sz w:val="25"/>
        </w:rPr>
        <w:t> </w:t>
      </w:r>
      <w:r>
        <w:rPr>
          <w:color w:val="464646"/>
          <w:w w:val="105"/>
          <w:sz w:val="25"/>
        </w:rPr>
        <w:t>committee</w:t>
      </w:r>
      <w:r>
        <w:rPr>
          <w:color w:val="464646"/>
          <w:spacing w:val="-4"/>
          <w:w w:val="105"/>
          <w:sz w:val="25"/>
        </w:rPr>
        <w:t> </w:t>
      </w:r>
      <w:r>
        <w:rPr>
          <w:color w:val="464646"/>
          <w:w w:val="105"/>
          <w:sz w:val="25"/>
        </w:rPr>
        <w:t>letter(ifapplicable)</w:t>
      </w:r>
    </w:p>
    <w:p>
      <w:pPr>
        <w:pStyle w:val="ListParagraph"/>
        <w:numPr>
          <w:ilvl w:val="0"/>
          <w:numId w:val="10"/>
        </w:numPr>
        <w:tabs>
          <w:tab w:pos="929" w:val="left" w:leader="none"/>
        </w:tabs>
        <w:spacing w:line="276" w:lineRule="exact" w:before="0" w:after="0"/>
        <w:ind w:left="928" w:right="0" w:hanging="365"/>
        <w:jc w:val="left"/>
        <w:rPr>
          <w:sz w:val="25"/>
        </w:rPr>
      </w:pPr>
      <w:r>
        <w:rPr>
          <w:color w:val="464646"/>
          <w:sz w:val="25"/>
        </w:rPr>
        <w:t>Chair/Director</w:t>
      </w:r>
      <w:r>
        <w:rPr>
          <w:color w:val="464646"/>
          <w:spacing w:val="38"/>
          <w:sz w:val="25"/>
        </w:rPr>
        <w:t> </w:t>
      </w:r>
      <w:r>
        <w:rPr>
          <w:color w:val="464646"/>
          <w:sz w:val="25"/>
        </w:rPr>
        <w:t>letter</w:t>
      </w:r>
    </w:p>
    <w:p>
      <w:pPr>
        <w:pStyle w:val="ListParagraph"/>
        <w:numPr>
          <w:ilvl w:val="0"/>
          <w:numId w:val="10"/>
        </w:numPr>
        <w:tabs>
          <w:tab w:pos="929" w:val="left" w:leader="none"/>
        </w:tabs>
        <w:spacing w:line="278" w:lineRule="exact" w:before="0" w:after="0"/>
        <w:ind w:left="928" w:right="0" w:hanging="364"/>
        <w:jc w:val="left"/>
        <w:rPr>
          <w:sz w:val="25"/>
        </w:rPr>
      </w:pPr>
      <w:r>
        <w:rPr>
          <w:color w:val="464646"/>
          <w:sz w:val="25"/>
        </w:rPr>
        <w:t>Department/School promotion and tenure committee</w:t>
      </w:r>
      <w:r>
        <w:rPr>
          <w:color w:val="464646"/>
          <w:spacing w:val="22"/>
          <w:sz w:val="25"/>
        </w:rPr>
        <w:t> </w:t>
      </w:r>
      <w:r>
        <w:rPr>
          <w:color w:val="464646"/>
          <w:sz w:val="25"/>
        </w:rPr>
        <w:t>letter</w:t>
      </w:r>
    </w:p>
    <w:p>
      <w:pPr>
        <w:pStyle w:val="ListParagraph"/>
        <w:numPr>
          <w:ilvl w:val="0"/>
          <w:numId w:val="10"/>
        </w:numPr>
        <w:tabs>
          <w:tab w:pos="924" w:val="left" w:leader="none"/>
        </w:tabs>
        <w:spacing w:line="278" w:lineRule="exact" w:before="0" w:after="0"/>
        <w:ind w:left="923" w:right="0" w:hanging="362"/>
        <w:jc w:val="left"/>
        <w:rPr>
          <w:sz w:val="25"/>
        </w:rPr>
      </w:pPr>
      <w:r>
        <w:rPr>
          <w:color w:val="464646"/>
          <w:sz w:val="25"/>
        </w:rPr>
        <w:t>Copy of the faculty member's most recent reappointment</w:t>
      </w:r>
      <w:r>
        <w:rPr>
          <w:color w:val="464646"/>
          <w:spacing w:val="3"/>
          <w:sz w:val="25"/>
        </w:rPr>
        <w:t> </w:t>
      </w:r>
      <w:r>
        <w:rPr>
          <w:color w:val="464646"/>
          <w:sz w:val="25"/>
        </w:rPr>
        <w:t>letter</w:t>
      </w:r>
    </w:p>
    <w:p>
      <w:pPr>
        <w:pStyle w:val="ListParagraph"/>
        <w:numPr>
          <w:ilvl w:val="0"/>
          <w:numId w:val="10"/>
        </w:numPr>
        <w:tabs>
          <w:tab w:pos="924" w:val="left" w:leader="none"/>
        </w:tabs>
        <w:spacing w:line="228" w:lineRule="auto" w:before="6" w:after="0"/>
        <w:ind w:left="925" w:right="1574" w:hanging="357"/>
        <w:jc w:val="left"/>
        <w:rPr>
          <w:sz w:val="25"/>
        </w:rPr>
      </w:pPr>
      <w:r>
        <w:rPr>
          <w:color w:val="464646"/>
          <w:w w:val="105"/>
          <w:position w:val="1"/>
          <w:sz w:val="25"/>
        </w:rPr>
        <w:t>Chair/Director's</w:t>
      </w:r>
      <w:r>
        <w:rPr>
          <w:color w:val="464646"/>
          <w:spacing w:val="-39"/>
          <w:w w:val="105"/>
          <w:position w:val="1"/>
          <w:sz w:val="25"/>
        </w:rPr>
        <w:t> </w:t>
      </w:r>
      <w:r>
        <w:rPr>
          <w:color w:val="464646"/>
          <w:w w:val="105"/>
          <w:position w:val="1"/>
          <w:sz w:val="25"/>
        </w:rPr>
        <w:t>annual</w:t>
      </w:r>
      <w:r>
        <w:rPr>
          <w:color w:val="464646"/>
          <w:spacing w:val="-30"/>
          <w:w w:val="105"/>
          <w:position w:val="1"/>
          <w:sz w:val="25"/>
        </w:rPr>
        <w:t> </w:t>
      </w:r>
      <w:r>
        <w:rPr>
          <w:color w:val="464646"/>
          <w:w w:val="105"/>
          <w:position w:val="1"/>
          <w:sz w:val="25"/>
        </w:rPr>
        <w:t>evaluation</w:t>
      </w:r>
      <w:r>
        <w:rPr>
          <w:color w:val="464646"/>
          <w:spacing w:val="-22"/>
          <w:w w:val="105"/>
          <w:position w:val="1"/>
          <w:sz w:val="25"/>
        </w:rPr>
        <w:t> </w:t>
      </w:r>
      <w:r>
        <w:rPr>
          <w:color w:val="464646"/>
          <w:w w:val="105"/>
          <w:position w:val="1"/>
          <w:sz w:val="25"/>
        </w:rPr>
        <w:t>letters</w:t>
      </w:r>
      <w:r>
        <w:rPr>
          <w:color w:val="464646"/>
          <w:spacing w:val="-30"/>
          <w:w w:val="105"/>
          <w:position w:val="1"/>
          <w:sz w:val="25"/>
        </w:rPr>
        <w:t> </w:t>
      </w:r>
      <w:r>
        <w:rPr>
          <w:color w:val="464646"/>
          <w:w w:val="105"/>
          <w:position w:val="1"/>
          <w:sz w:val="25"/>
        </w:rPr>
        <w:t>and</w:t>
      </w:r>
      <w:r>
        <w:rPr>
          <w:color w:val="464646"/>
          <w:spacing w:val="-35"/>
          <w:w w:val="105"/>
          <w:position w:val="1"/>
          <w:sz w:val="25"/>
        </w:rPr>
        <w:t> </w:t>
      </w:r>
      <w:r>
        <w:rPr>
          <w:color w:val="464646"/>
          <w:w w:val="105"/>
          <w:position w:val="1"/>
          <w:sz w:val="25"/>
        </w:rPr>
        <w:t>any</w:t>
      </w:r>
      <w:r>
        <w:rPr>
          <w:color w:val="464646"/>
          <w:spacing w:val="-34"/>
          <w:w w:val="105"/>
          <w:position w:val="1"/>
          <w:sz w:val="25"/>
        </w:rPr>
        <w:t> </w:t>
      </w:r>
      <w:r>
        <w:rPr>
          <w:color w:val="464646"/>
          <w:w w:val="105"/>
          <w:position w:val="1"/>
          <w:sz w:val="25"/>
        </w:rPr>
        <w:t>promotion</w:t>
      </w:r>
      <w:r>
        <w:rPr>
          <w:color w:val="464646"/>
          <w:spacing w:val="-17"/>
          <w:w w:val="105"/>
          <w:position w:val="1"/>
          <w:sz w:val="25"/>
        </w:rPr>
        <w:t> </w:t>
      </w:r>
      <w:r>
        <w:rPr>
          <w:color w:val="464646"/>
          <w:w w:val="105"/>
          <w:position w:val="1"/>
          <w:sz w:val="25"/>
        </w:rPr>
        <w:t>and</w:t>
      </w:r>
      <w:r>
        <w:rPr>
          <w:color w:val="464646"/>
          <w:spacing w:val="-33"/>
          <w:w w:val="105"/>
          <w:position w:val="1"/>
          <w:sz w:val="25"/>
        </w:rPr>
        <w:t> </w:t>
      </w:r>
      <w:r>
        <w:rPr>
          <w:color w:val="464646"/>
          <w:w w:val="105"/>
          <w:position w:val="1"/>
          <w:sz w:val="25"/>
        </w:rPr>
        <w:t>tenure</w:t>
      </w:r>
      <w:r>
        <w:rPr>
          <w:color w:val="464646"/>
          <w:spacing w:val="-31"/>
          <w:w w:val="105"/>
          <w:position w:val="1"/>
          <w:sz w:val="25"/>
        </w:rPr>
        <w:t> </w:t>
      </w:r>
      <w:r>
        <w:rPr>
          <w:color w:val="464646"/>
          <w:w w:val="105"/>
          <w:position w:val="1"/>
          <w:sz w:val="25"/>
        </w:rPr>
        <w:t>progress</w:t>
      </w:r>
      <w:r>
        <w:rPr>
          <w:color w:val="464646"/>
          <w:w w:val="105"/>
          <w:sz w:val="25"/>
        </w:rPr>
        <w:t> letters</w:t>
      </w:r>
    </w:p>
    <w:p>
      <w:pPr>
        <w:pStyle w:val="BodyText"/>
        <w:spacing w:before="6"/>
        <w:rPr>
          <w:sz w:val="24"/>
        </w:rPr>
      </w:pPr>
    </w:p>
    <w:p>
      <w:pPr>
        <w:pStyle w:val="Heading1"/>
        <w:spacing w:before="1"/>
        <w:ind w:left="192"/>
      </w:pPr>
      <w:r>
        <w:rPr>
          <w:b w:val="0"/>
          <w:color w:val="464646"/>
        </w:rPr>
        <w:t>Section </w:t>
      </w:r>
      <w:r>
        <w:rPr>
          <w:color w:val="464646"/>
        </w:rPr>
        <w:t>Two- Promotion/Tenure Summary Documents</w:t>
      </w:r>
    </w:p>
    <w:p>
      <w:pPr>
        <w:pStyle w:val="BodyText"/>
        <w:spacing w:before="6"/>
        <w:rPr>
          <w:b/>
          <w:sz w:val="22"/>
        </w:rPr>
      </w:pPr>
    </w:p>
    <w:p>
      <w:pPr>
        <w:pStyle w:val="ListParagraph"/>
        <w:numPr>
          <w:ilvl w:val="0"/>
          <w:numId w:val="11"/>
        </w:numPr>
        <w:tabs>
          <w:tab w:pos="921" w:val="left" w:leader="none"/>
        </w:tabs>
        <w:spacing w:line="281" w:lineRule="exact" w:before="0" w:after="0"/>
        <w:ind w:left="920" w:right="0" w:hanging="358"/>
        <w:jc w:val="left"/>
        <w:rPr>
          <w:color w:val="464646"/>
          <w:sz w:val="25"/>
        </w:rPr>
      </w:pPr>
      <w:r>
        <w:rPr>
          <w:color w:val="464646"/>
          <w:sz w:val="25"/>
        </w:rPr>
        <w:t>Table of</w:t>
      </w:r>
      <w:r>
        <w:rPr>
          <w:color w:val="464646"/>
          <w:spacing w:val="-25"/>
          <w:sz w:val="25"/>
        </w:rPr>
        <w:t> </w:t>
      </w:r>
      <w:r>
        <w:rPr>
          <w:color w:val="464646"/>
          <w:sz w:val="25"/>
        </w:rPr>
        <w:t>Contents</w:t>
      </w:r>
    </w:p>
    <w:p>
      <w:pPr>
        <w:pStyle w:val="ListParagraph"/>
        <w:numPr>
          <w:ilvl w:val="0"/>
          <w:numId w:val="11"/>
        </w:numPr>
        <w:tabs>
          <w:tab w:pos="927" w:val="left" w:leader="none"/>
        </w:tabs>
        <w:spacing w:line="276" w:lineRule="exact" w:before="0" w:after="0"/>
        <w:ind w:left="926" w:right="0" w:hanging="365"/>
        <w:jc w:val="left"/>
        <w:rPr>
          <w:color w:val="464646"/>
          <w:sz w:val="25"/>
        </w:rPr>
      </w:pPr>
      <w:r>
        <w:rPr>
          <w:color w:val="464646"/>
          <w:sz w:val="25"/>
        </w:rPr>
        <w:t>Academic</w:t>
      </w:r>
      <w:r>
        <w:rPr>
          <w:color w:val="464646"/>
          <w:spacing w:val="26"/>
          <w:sz w:val="25"/>
        </w:rPr>
        <w:t> </w:t>
      </w:r>
      <w:r>
        <w:rPr>
          <w:color w:val="464646"/>
          <w:sz w:val="25"/>
        </w:rPr>
        <w:t>Preparation</w:t>
      </w:r>
    </w:p>
    <w:p>
      <w:pPr>
        <w:pStyle w:val="ListParagraph"/>
        <w:numPr>
          <w:ilvl w:val="0"/>
          <w:numId w:val="11"/>
        </w:numPr>
        <w:tabs>
          <w:tab w:pos="924" w:val="left" w:leader="none"/>
        </w:tabs>
        <w:spacing w:line="278" w:lineRule="exact" w:before="0" w:after="0"/>
        <w:ind w:left="924" w:right="0" w:hanging="362"/>
        <w:jc w:val="left"/>
        <w:rPr>
          <w:color w:val="464646"/>
          <w:sz w:val="25"/>
        </w:rPr>
      </w:pPr>
      <w:r>
        <w:rPr>
          <w:color w:val="464646"/>
          <w:sz w:val="25"/>
        </w:rPr>
        <w:t>Professional</w:t>
      </w:r>
      <w:r>
        <w:rPr>
          <w:color w:val="464646"/>
          <w:spacing w:val="39"/>
          <w:sz w:val="25"/>
        </w:rPr>
        <w:t> </w:t>
      </w:r>
      <w:r>
        <w:rPr>
          <w:color w:val="464646"/>
          <w:sz w:val="25"/>
        </w:rPr>
        <w:t>Experience</w:t>
      </w:r>
    </w:p>
    <w:p>
      <w:pPr>
        <w:pStyle w:val="ListParagraph"/>
        <w:numPr>
          <w:ilvl w:val="0"/>
          <w:numId w:val="11"/>
        </w:numPr>
        <w:tabs>
          <w:tab w:pos="927" w:val="left" w:leader="none"/>
        </w:tabs>
        <w:spacing w:line="283" w:lineRule="exact" w:before="0" w:after="0"/>
        <w:ind w:left="926" w:right="0" w:hanging="368"/>
        <w:jc w:val="left"/>
        <w:rPr>
          <w:color w:val="464646"/>
          <w:sz w:val="25"/>
        </w:rPr>
      </w:pPr>
      <w:r>
        <w:rPr>
          <w:color w:val="464646"/>
          <w:sz w:val="25"/>
        </w:rPr>
        <w:t>Instruction and</w:t>
      </w:r>
      <w:r>
        <w:rPr>
          <w:color w:val="464646"/>
          <w:spacing w:val="-10"/>
          <w:sz w:val="25"/>
        </w:rPr>
        <w:t> </w:t>
      </w:r>
      <w:r>
        <w:rPr>
          <w:color w:val="464646"/>
          <w:sz w:val="25"/>
        </w:rPr>
        <w:t>Advising</w:t>
      </w:r>
    </w:p>
    <w:p>
      <w:pPr>
        <w:pStyle w:val="ListParagraph"/>
        <w:numPr>
          <w:ilvl w:val="1"/>
          <w:numId w:val="11"/>
        </w:numPr>
        <w:tabs>
          <w:tab w:pos="1641" w:val="left" w:leader="none"/>
        </w:tabs>
        <w:spacing w:line="283" w:lineRule="exact" w:before="1" w:after="0"/>
        <w:ind w:left="1640" w:right="0" w:hanging="353"/>
        <w:jc w:val="left"/>
        <w:rPr>
          <w:color w:val="464646"/>
          <w:sz w:val="25"/>
        </w:rPr>
      </w:pPr>
      <w:r>
        <w:rPr>
          <w:color w:val="464646"/>
          <w:sz w:val="25"/>
        </w:rPr>
        <w:t>Teaching</w:t>
      </w:r>
      <w:r>
        <w:rPr>
          <w:color w:val="464646"/>
          <w:spacing w:val="49"/>
          <w:sz w:val="25"/>
        </w:rPr>
        <w:t> </w:t>
      </w:r>
      <w:r>
        <w:rPr>
          <w:color w:val="464646"/>
          <w:sz w:val="25"/>
        </w:rPr>
        <w:t>Load</w:t>
      </w:r>
    </w:p>
    <w:p>
      <w:pPr>
        <w:pStyle w:val="ListParagraph"/>
        <w:numPr>
          <w:ilvl w:val="1"/>
          <w:numId w:val="11"/>
        </w:numPr>
        <w:tabs>
          <w:tab w:pos="1644" w:val="left" w:leader="none"/>
        </w:tabs>
        <w:spacing w:line="281" w:lineRule="exact" w:before="0" w:after="0"/>
        <w:ind w:left="1643" w:right="0" w:hanging="356"/>
        <w:jc w:val="left"/>
        <w:rPr>
          <w:color w:val="464646"/>
          <w:sz w:val="25"/>
        </w:rPr>
      </w:pPr>
      <w:r>
        <w:rPr>
          <w:color w:val="464646"/>
          <w:sz w:val="25"/>
        </w:rPr>
        <w:t>Courses taught over the past 3</w:t>
      </w:r>
      <w:r>
        <w:rPr>
          <w:color w:val="464646"/>
          <w:spacing w:val="29"/>
          <w:sz w:val="25"/>
        </w:rPr>
        <w:t> </w:t>
      </w:r>
      <w:r>
        <w:rPr>
          <w:color w:val="464646"/>
          <w:sz w:val="25"/>
        </w:rPr>
        <w:t>years</w:t>
      </w:r>
    </w:p>
    <w:p>
      <w:pPr>
        <w:pStyle w:val="ListParagraph"/>
        <w:numPr>
          <w:ilvl w:val="1"/>
          <w:numId w:val="11"/>
        </w:numPr>
        <w:tabs>
          <w:tab w:pos="1645" w:val="left" w:leader="none"/>
          <w:tab w:pos="1647" w:val="left" w:leader="none"/>
        </w:tabs>
        <w:spacing w:line="285" w:lineRule="exact" w:before="0" w:after="0"/>
        <w:ind w:left="1646" w:right="0" w:hanging="359"/>
        <w:jc w:val="left"/>
        <w:rPr>
          <w:color w:val="464646"/>
          <w:sz w:val="25"/>
        </w:rPr>
      </w:pPr>
      <w:r>
        <w:rPr>
          <w:color w:val="464646"/>
          <w:sz w:val="25"/>
        </w:rPr>
        <w:t>Any changes in teaching</w:t>
      </w:r>
      <w:r>
        <w:rPr>
          <w:color w:val="464646"/>
          <w:spacing w:val="10"/>
          <w:sz w:val="25"/>
        </w:rPr>
        <w:t> </w:t>
      </w:r>
      <w:r>
        <w:rPr>
          <w:color w:val="464646"/>
          <w:sz w:val="25"/>
        </w:rPr>
        <w:t>assignments</w:t>
      </w:r>
    </w:p>
    <w:p>
      <w:pPr>
        <w:pStyle w:val="ListParagraph"/>
        <w:numPr>
          <w:ilvl w:val="1"/>
          <w:numId w:val="11"/>
        </w:numPr>
        <w:tabs>
          <w:tab w:pos="1641" w:val="left" w:leader="none"/>
        </w:tabs>
        <w:spacing w:line="283" w:lineRule="exact" w:before="0" w:after="0"/>
        <w:ind w:left="1640" w:right="0" w:hanging="357"/>
        <w:jc w:val="left"/>
        <w:rPr>
          <w:color w:val="464646"/>
          <w:sz w:val="25"/>
        </w:rPr>
      </w:pPr>
      <w:r>
        <w:rPr>
          <w:color w:val="464646"/>
          <w:sz w:val="25"/>
        </w:rPr>
        <w:t>Teaching</w:t>
      </w:r>
      <w:r>
        <w:rPr>
          <w:color w:val="464646"/>
          <w:spacing w:val="-2"/>
          <w:sz w:val="25"/>
        </w:rPr>
        <w:t> </w:t>
      </w:r>
      <w:r>
        <w:rPr>
          <w:color w:val="464646"/>
          <w:sz w:val="25"/>
        </w:rPr>
        <w:t>Effectiveness</w:t>
      </w:r>
    </w:p>
    <w:p>
      <w:pPr>
        <w:pStyle w:val="ListParagraph"/>
        <w:numPr>
          <w:ilvl w:val="1"/>
          <w:numId w:val="11"/>
        </w:numPr>
        <w:tabs>
          <w:tab w:pos="1647" w:val="left" w:leader="none"/>
          <w:tab w:pos="1648" w:val="left" w:leader="none"/>
        </w:tabs>
        <w:spacing w:line="283" w:lineRule="exact" w:before="0" w:after="0"/>
        <w:ind w:left="1647" w:right="0" w:hanging="365"/>
        <w:jc w:val="left"/>
        <w:rPr>
          <w:color w:val="464646"/>
          <w:sz w:val="25"/>
        </w:rPr>
      </w:pPr>
      <w:r>
        <w:rPr>
          <w:color w:val="464646"/>
          <w:sz w:val="25"/>
        </w:rPr>
        <w:t>Evidence of course organization, presentation and</w:t>
      </w:r>
      <w:r>
        <w:rPr>
          <w:color w:val="464646"/>
          <w:spacing w:val="11"/>
          <w:sz w:val="25"/>
        </w:rPr>
        <w:t> </w:t>
      </w:r>
      <w:r>
        <w:rPr>
          <w:color w:val="464646"/>
          <w:sz w:val="25"/>
        </w:rPr>
        <w:t>requirements</w:t>
      </w:r>
    </w:p>
    <w:p>
      <w:pPr>
        <w:pStyle w:val="ListParagraph"/>
        <w:numPr>
          <w:ilvl w:val="1"/>
          <w:numId w:val="11"/>
        </w:numPr>
        <w:tabs>
          <w:tab w:pos="1646" w:val="left" w:leader="none"/>
          <w:tab w:pos="1647" w:val="left" w:leader="none"/>
        </w:tabs>
        <w:spacing w:line="285" w:lineRule="exact" w:before="1" w:after="0"/>
        <w:ind w:left="1646" w:right="0" w:hanging="364"/>
        <w:jc w:val="left"/>
        <w:rPr>
          <w:color w:val="464646"/>
          <w:sz w:val="25"/>
        </w:rPr>
      </w:pPr>
      <w:r>
        <w:rPr>
          <w:color w:val="464646"/>
          <w:sz w:val="25"/>
        </w:rPr>
        <w:t>Student evaluation</w:t>
      </w:r>
      <w:r>
        <w:rPr>
          <w:color w:val="464646"/>
          <w:spacing w:val="5"/>
          <w:sz w:val="25"/>
        </w:rPr>
        <w:t> </w:t>
      </w:r>
      <w:r>
        <w:rPr>
          <w:color w:val="464646"/>
          <w:sz w:val="25"/>
        </w:rPr>
        <w:t>information</w:t>
      </w:r>
    </w:p>
    <w:p>
      <w:pPr>
        <w:pStyle w:val="ListParagraph"/>
        <w:numPr>
          <w:ilvl w:val="1"/>
          <w:numId w:val="11"/>
        </w:numPr>
        <w:tabs>
          <w:tab w:pos="1641" w:val="left" w:leader="none"/>
        </w:tabs>
        <w:spacing w:line="285" w:lineRule="exact" w:before="0" w:after="0"/>
        <w:ind w:left="1640" w:right="0" w:hanging="356"/>
        <w:jc w:val="left"/>
        <w:rPr>
          <w:color w:val="464646"/>
          <w:sz w:val="25"/>
        </w:rPr>
      </w:pPr>
      <w:r>
        <w:rPr>
          <w:color w:val="464646"/>
          <w:sz w:val="25"/>
        </w:rPr>
        <w:t>Teaching awards and</w:t>
      </w:r>
      <w:r>
        <w:rPr>
          <w:color w:val="464646"/>
          <w:spacing w:val="-10"/>
          <w:sz w:val="25"/>
        </w:rPr>
        <w:t> </w:t>
      </w:r>
      <w:r>
        <w:rPr>
          <w:color w:val="464646"/>
          <w:sz w:val="25"/>
        </w:rPr>
        <w:t>recognition</w:t>
      </w:r>
    </w:p>
    <w:p>
      <w:pPr>
        <w:pStyle w:val="ListParagraph"/>
        <w:numPr>
          <w:ilvl w:val="1"/>
          <w:numId w:val="11"/>
        </w:numPr>
        <w:tabs>
          <w:tab w:pos="1643" w:val="left" w:leader="none"/>
        </w:tabs>
        <w:spacing w:line="240" w:lineRule="auto" w:before="5" w:after="0"/>
        <w:ind w:left="1642" w:right="0" w:hanging="357"/>
        <w:jc w:val="left"/>
        <w:rPr>
          <w:color w:val="464646"/>
          <w:sz w:val="25"/>
        </w:rPr>
      </w:pPr>
      <w:r>
        <w:rPr>
          <w:color w:val="464646"/>
          <w:sz w:val="25"/>
        </w:rPr>
        <w:t>Selection for teaching in special</w:t>
      </w:r>
      <w:r>
        <w:rPr>
          <w:color w:val="464646"/>
          <w:spacing w:val="18"/>
          <w:sz w:val="25"/>
        </w:rPr>
        <w:t> </w:t>
      </w:r>
      <w:r>
        <w:rPr>
          <w:color w:val="464646"/>
          <w:sz w:val="25"/>
        </w:rPr>
        <w:t>programs</w:t>
      </w:r>
    </w:p>
    <w:p>
      <w:pPr>
        <w:spacing w:after="0" w:line="240" w:lineRule="auto"/>
        <w:jc w:val="left"/>
        <w:rPr>
          <w:sz w:val="25"/>
        </w:rPr>
        <w:sectPr>
          <w:footerReference w:type="default" r:id="rId14"/>
          <w:pgSz w:w="12240" w:h="15840"/>
          <w:pgMar w:footer="1021" w:header="0" w:top="1120" w:bottom="1220" w:left="1160" w:right="340"/>
        </w:sectPr>
      </w:pPr>
    </w:p>
    <w:p>
      <w:pPr>
        <w:spacing w:before="63"/>
        <w:ind w:left="1677" w:right="0" w:firstLine="0"/>
        <w:jc w:val="left"/>
        <w:rPr>
          <w:sz w:val="24"/>
        </w:rPr>
      </w:pPr>
      <w:r>
        <w:rPr/>
        <w:drawing>
          <wp:anchor distT="0" distB="0" distL="0" distR="0" allowOverlap="1" layoutInCell="1" locked="0" behindDoc="0" simplePos="0" relativeHeight="15735296">
            <wp:simplePos x="0" y="0"/>
            <wp:positionH relativeFrom="page">
              <wp:posOffset>1578863</wp:posOffset>
            </wp:positionH>
            <wp:positionV relativeFrom="paragraph">
              <wp:posOffset>81700</wp:posOffset>
            </wp:positionV>
            <wp:extent cx="64007" cy="106679"/>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6" cstate="print"/>
                    <a:stretch>
                      <a:fillRect/>
                    </a:stretch>
                  </pic:blipFill>
                  <pic:spPr>
                    <a:xfrm>
                      <a:off x="0" y="0"/>
                      <a:ext cx="64007" cy="106679"/>
                    </a:xfrm>
                    <a:prstGeom prst="rect">
                      <a:avLst/>
                    </a:prstGeom>
                  </pic:spPr>
                </pic:pic>
              </a:graphicData>
            </a:graphic>
          </wp:anchor>
        </w:drawing>
      </w:r>
      <w:r>
        <w:rPr>
          <w:color w:val="494949"/>
          <w:sz w:val="24"/>
        </w:rPr>
        <w:t>Participation as a student in teaching enhancement programs</w:t>
      </w:r>
    </w:p>
    <w:p>
      <w:pPr>
        <w:spacing w:line="237" w:lineRule="auto" w:before="9"/>
        <w:ind w:left="1677" w:right="1392" w:hanging="380"/>
        <w:jc w:val="left"/>
        <w:rPr>
          <w:sz w:val="24"/>
        </w:rPr>
      </w:pPr>
      <w:r>
        <w:rPr>
          <w:position w:val="-4"/>
        </w:rPr>
        <w:drawing>
          <wp:inline distT="0" distB="0" distL="0" distR="0">
            <wp:extent cx="79247" cy="137160"/>
            <wp:effectExtent l="0" t="0" r="0" b="0"/>
            <wp:docPr id="5" name="image7.png"/>
            <wp:cNvGraphicFramePr>
              <a:graphicFrameLocks noChangeAspect="1"/>
            </wp:cNvGraphicFramePr>
            <a:graphic>
              <a:graphicData uri="http://schemas.openxmlformats.org/drawingml/2006/picture">
                <pic:pic>
                  <pic:nvPicPr>
                    <pic:cNvPr id="6" name="image7.png"/>
                    <pic:cNvPicPr/>
                  </pic:nvPicPr>
                  <pic:blipFill>
                    <a:blip r:embed="rId17" cstate="print"/>
                    <a:stretch>
                      <a:fillRect/>
                    </a:stretch>
                  </pic:blipFill>
                  <pic:spPr>
                    <a:xfrm>
                      <a:off x="0" y="0"/>
                      <a:ext cx="79247" cy="137160"/>
                    </a:xfrm>
                    <a:prstGeom prst="rect">
                      <a:avLst/>
                    </a:prstGeom>
                  </pic:spPr>
                </pic:pic>
              </a:graphicData>
            </a:graphic>
          </wp:inline>
        </w:drawing>
      </w:r>
      <w:r>
        <w:rPr>
          <w:position w:val="-4"/>
        </w:rPr>
      </w:r>
      <w:r>
        <w:rPr>
          <w:sz w:val="20"/>
        </w:rPr>
        <w:t>    </w:t>
      </w:r>
      <w:r>
        <w:rPr>
          <w:spacing w:val="5"/>
          <w:sz w:val="20"/>
        </w:rPr>
        <w:t> </w:t>
      </w:r>
      <w:r>
        <w:rPr>
          <w:color w:val="494949"/>
          <w:sz w:val="24"/>
        </w:rPr>
        <w:t>Other evidence of teaching effectiveness (Example: supporting letters from faculty</w:t>
      </w:r>
      <w:r>
        <w:rPr>
          <w:color w:val="494949"/>
          <w:spacing w:val="1"/>
          <w:sz w:val="24"/>
        </w:rPr>
        <w:t> </w:t>
      </w:r>
      <w:r>
        <w:rPr>
          <w:color w:val="494949"/>
          <w:sz w:val="24"/>
        </w:rPr>
        <w:t>peers.)</w:t>
      </w:r>
    </w:p>
    <w:p>
      <w:pPr>
        <w:pStyle w:val="ListParagraph"/>
        <w:numPr>
          <w:ilvl w:val="0"/>
          <w:numId w:val="12"/>
        </w:numPr>
        <w:tabs>
          <w:tab w:pos="1676" w:val="left" w:leader="none"/>
        </w:tabs>
        <w:spacing w:line="240" w:lineRule="auto" w:before="3" w:after="0"/>
        <w:ind w:left="1675" w:right="0" w:hanging="362"/>
        <w:jc w:val="left"/>
        <w:rPr>
          <w:sz w:val="24"/>
        </w:rPr>
      </w:pPr>
      <w:r>
        <w:rPr>
          <w:color w:val="494949"/>
          <w:w w:val="105"/>
          <w:sz w:val="24"/>
        </w:rPr>
        <w:t>Interdisciplinary</w:t>
      </w:r>
      <w:r>
        <w:rPr>
          <w:color w:val="494949"/>
          <w:spacing w:val="-26"/>
          <w:w w:val="105"/>
          <w:sz w:val="24"/>
        </w:rPr>
        <w:t> </w:t>
      </w:r>
      <w:r>
        <w:rPr>
          <w:color w:val="494949"/>
          <w:w w:val="105"/>
          <w:sz w:val="24"/>
        </w:rPr>
        <w:t>Teaching</w:t>
      </w:r>
    </w:p>
    <w:p>
      <w:pPr>
        <w:pStyle w:val="ListParagraph"/>
        <w:numPr>
          <w:ilvl w:val="0"/>
          <w:numId w:val="12"/>
        </w:numPr>
        <w:tabs>
          <w:tab w:pos="1670" w:val="left" w:leader="none"/>
          <w:tab w:pos="1671" w:val="left" w:leader="none"/>
        </w:tabs>
        <w:spacing w:line="275" w:lineRule="exact" w:before="2" w:after="0"/>
        <w:ind w:left="1670" w:right="0" w:hanging="362"/>
        <w:jc w:val="left"/>
        <w:rPr>
          <w:sz w:val="24"/>
        </w:rPr>
      </w:pPr>
      <w:r>
        <w:rPr>
          <w:color w:val="494949"/>
          <w:sz w:val="24"/>
        </w:rPr>
        <w:t>Advising and</w:t>
      </w:r>
      <w:r>
        <w:rPr>
          <w:color w:val="494949"/>
          <w:spacing w:val="34"/>
          <w:sz w:val="24"/>
        </w:rPr>
        <w:t> </w:t>
      </w:r>
      <w:r>
        <w:rPr>
          <w:color w:val="494949"/>
          <w:sz w:val="24"/>
        </w:rPr>
        <w:t>Supervision</w:t>
      </w:r>
    </w:p>
    <w:p>
      <w:pPr>
        <w:pStyle w:val="ListParagraph"/>
        <w:numPr>
          <w:ilvl w:val="0"/>
          <w:numId w:val="11"/>
        </w:numPr>
        <w:tabs>
          <w:tab w:pos="944" w:val="left" w:leader="none"/>
        </w:tabs>
        <w:spacing w:line="275" w:lineRule="exact" w:before="0" w:after="0"/>
        <w:ind w:left="943" w:right="0" w:hanging="359"/>
        <w:jc w:val="left"/>
        <w:rPr>
          <w:color w:val="494949"/>
          <w:sz w:val="24"/>
        </w:rPr>
      </w:pPr>
      <w:r>
        <w:rPr>
          <w:color w:val="494949"/>
          <w:w w:val="105"/>
          <w:sz w:val="24"/>
        </w:rPr>
        <w:t>Research and Scholarly</w:t>
      </w:r>
      <w:r>
        <w:rPr>
          <w:color w:val="494949"/>
          <w:spacing w:val="16"/>
          <w:w w:val="105"/>
          <w:sz w:val="24"/>
        </w:rPr>
        <w:t> </w:t>
      </w:r>
      <w:r>
        <w:rPr>
          <w:color w:val="494949"/>
          <w:w w:val="105"/>
          <w:sz w:val="24"/>
        </w:rPr>
        <w:t>Accomplishments</w:t>
      </w:r>
    </w:p>
    <w:p>
      <w:pPr>
        <w:pStyle w:val="ListParagraph"/>
        <w:numPr>
          <w:ilvl w:val="1"/>
          <w:numId w:val="11"/>
        </w:numPr>
        <w:tabs>
          <w:tab w:pos="1670" w:val="left" w:leader="none"/>
          <w:tab w:pos="1671" w:val="left" w:leader="none"/>
        </w:tabs>
        <w:spacing w:line="240" w:lineRule="auto" w:before="3" w:after="0"/>
        <w:ind w:left="1670" w:right="0" w:hanging="358"/>
        <w:jc w:val="left"/>
        <w:rPr>
          <w:color w:val="494949"/>
          <w:sz w:val="24"/>
        </w:rPr>
      </w:pPr>
      <w:r>
        <w:rPr>
          <w:color w:val="494949"/>
          <w:sz w:val="24"/>
        </w:rPr>
        <w:t>Articles in professional</w:t>
      </w:r>
      <w:r>
        <w:rPr>
          <w:color w:val="494949"/>
          <w:spacing w:val="12"/>
          <w:sz w:val="24"/>
        </w:rPr>
        <w:t> </w:t>
      </w:r>
      <w:r>
        <w:rPr>
          <w:color w:val="494949"/>
          <w:sz w:val="24"/>
        </w:rPr>
        <w:t>journals</w:t>
      </w:r>
    </w:p>
    <w:p>
      <w:pPr>
        <w:pStyle w:val="ListParagraph"/>
        <w:numPr>
          <w:ilvl w:val="1"/>
          <w:numId w:val="11"/>
        </w:numPr>
        <w:tabs>
          <w:tab w:pos="1669" w:val="left" w:leader="none"/>
        </w:tabs>
        <w:spacing w:line="240" w:lineRule="auto" w:before="7" w:after="0"/>
        <w:ind w:left="1668" w:right="0" w:hanging="357"/>
        <w:jc w:val="left"/>
        <w:rPr>
          <w:color w:val="494949"/>
          <w:sz w:val="24"/>
        </w:rPr>
      </w:pPr>
      <w:r>
        <w:rPr>
          <w:color w:val="494949"/>
          <w:sz w:val="24"/>
        </w:rPr>
        <w:t>Other publications and</w:t>
      </w:r>
      <w:r>
        <w:rPr>
          <w:color w:val="494949"/>
          <w:spacing w:val="-21"/>
          <w:sz w:val="24"/>
        </w:rPr>
        <w:t> </w:t>
      </w:r>
      <w:r>
        <w:rPr>
          <w:color w:val="494949"/>
          <w:sz w:val="24"/>
        </w:rPr>
        <w:t>presentations</w:t>
      </w:r>
    </w:p>
    <w:p>
      <w:pPr>
        <w:pStyle w:val="ListParagraph"/>
        <w:numPr>
          <w:ilvl w:val="1"/>
          <w:numId w:val="11"/>
        </w:numPr>
        <w:tabs>
          <w:tab w:pos="1667" w:val="left" w:leader="none"/>
          <w:tab w:pos="1668" w:val="left" w:leader="none"/>
        </w:tabs>
        <w:spacing w:line="240" w:lineRule="auto" w:before="7" w:after="0"/>
        <w:ind w:left="1667" w:right="0" w:hanging="360"/>
        <w:jc w:val="left"/>
        <w:rPr>
          <w:color w:val="494949"/>
          <w:sz w:val="24"/>
        </w:rPr>
      </w:pPr>
      <w:r>
        <w:rPr>
          <w:color w:val="494949"/>
          <w:sz w:val="24"/>
        </w:rPr>
        <w:t>Books or portions of</w:t>
      </w:r>
      <w:r>
        <w:rPr>
          <w:color w:val="494949"/>
          <w:spacing w:val="-11"/>
          <w:sz w:val="24"/>
        </w:rPr>
        <w:t> </w:t>
      </w:r>
      <w:r>
        <w:rPr>
          <w:color w:val="494949"/>
          <w:sz w:val="24"/>
        </w:rPr>
        <w:t>books</w:t>
      </w:r>
    </w:p>
    <w:p>
      <w:pPr>
        <w:pStyle w:val="ListParagraph"/>
        <w:numPr>
          <w:ilvl w:val="1"/>
          <w:numId w:val="11"/>
        </w:numPr>
        <w:tabs>
          <w:tab w:pos="1662" w:val="left" w:leader="none"/>
        </w:tabs>
        <w:spacing w:line="240" w:lineRule="auto" w:before="12" w:after="0"/>
        <w:ind w:left="1661" w:right="0" w:hanging="358"/>
        <w:jc w:val="left"/>
        <w:rPr>
          <w:color w:val="494949"/>
          <w:sz w:val="24"/>
        </w:rPr>
      </w:pPr>
      <w:r>
        <w:rPr>
          <w:color w:val="494949"/>
          <w:sz w:val="24"/>
        </w:rPr>
        <w:t>Sponsored research projects and</w:t>
      </w:r>
      <w:r>
        <w:rPr>
          <w:color w:val="494949"/>
          <w:spacing w:val="11"/>
          <w:sz w:val="24"/>
        </w:rPr>
        <w:t> </w:t>
      </w:r>
      <w:r>
        <w:rPr>
          <w:color w:val="494949"/>
          <w:sz w:val="24"/>
        </w:rPr>
        <w:t>grants</w:t>
      </w:r>
    </w:p>
    <w:p>
      <w:pPr>
        <w:pStyle w:val="ListParagraph"/>
        <w:numPr>
          <w:ilvl w:val="1"/>
          <w:numId w:val="11"/>
        </w:numPr>
        <w:tabs>
          <w:tab w:pos="1659" w:val="left" w:leader="none"/>
          <w:tab w:pos="1660" w:val="left" w:leader="none"/>
        </w:tabs>
        <w:spacing w:line="240" w:lineRule="auto" w:before="12" w:after="0"/>
        <w:ind w:left="1660" w:right="0" w:hanging="357"/>
        <w:jc w:val="left"/>
        <w:rPr>
          <w:color w:val="494949"/>
          <w:sz w:val="24"/>
        </w:rPr>
      </w:pPr>
      <w:r>
        <w:rPr>
          <w:color w:val="494949"/>
          <w:sz w:val="24"/>
        </w:rPr>
        <w:t>Theses and dissertations</w:t>
      </w:r>
      <w:r>
        <w:rPr>
          <w:color w:val="494949"/>
          <w:spacing w:val="24"/>
          <w:sz w:val="24"/>
        </w:rPr>
        <w:t> </w:t>
      </w:r>
      <w:r>
        <w:rPr>
          <w:color w:val="494949"/>
          <w:sz w:val="24"/>
        </w:rPr>
        <w:t>directed</w:t>
      </w:r>
    </w:p>
    <w:p>
      <w:pPr>
        <w:pStyle w:val="ListParagraph"/>
        <w:numPr>
          <w:ilvl w:val="1"/>
          <w:numId w:val="11"/>
        </w:numPr>
        <w:tabs>
          <w:tab w:pos="1663" w:val="left" w:leader="none"/>
          <w:tab w:pos="1664" w:val="left" w:leader="none"/>
        </w:tabs>
        <w:spacing w:line="240" w:lineRule="auto" w:before="7" w:after="0"/>
        <w:ind w:left="1663" w:right="0" w:hanging="366"/>
        <w:jc w:val="left"/>
        <w:rPr>
          <w:color w:val="494949"/>
          <w:sz w:val="24"/>
        </w:rPr>
      </w:pPr>
      <w:r>
        <w:rPr>
          <w:color w:val="494949"/>
          <w:w w:val="105"/>
          <w:sz w:val="24"/>
        </w:rPr>
        <w:t>Proposals</w:t>
      </w:r>
    </w:p>
    <w:p>
      <w:pPr>
        <w:pStyle w:val="ListParagraph"/>
        <w:numPr>
          <w:ilvl w:val="1"/>
          <w:numId w:val="11"/>
        </w:numPr>
        <w:tabs>
          <w:tab w:pos="1664" w:val="left" w:leader="none"/>
        </w:tabs>
        <w:spacing w:line="275" w:lineRule="exact" w:before="3" w:after="0"/>
        <w:ind w:left="1663" w:right="0" w:hanging="360"/>
        <w:jc w:val="left"/>
        <w:rPr>
          <w:color w:val="494949"/>
          <w:sz w:val="24"/>
        </w:rPr>
      </w:pPr>
      <w:r>
        <w:rPr>
          <w:color w:val="494949"/>
          <w:w w:val="105"/>
          <w:sz w:val="24"/>
        </w:rPr>
        <w:t>Other</w:t>
      </w:r>
    </w:p>
    <w:p>
      <w:pPr>
        <w:pStyle w:val="ListParagraph"/>
        <w:numPr>
          <w:ilvl w:val="0"/>
          <w:numId w:val="11"/>
        </w:numPr>
        <w:tabs>
          <w:tab w:pos="939" w:val="left" w:leader="none"/>
        </w:tabs>
        <w:spacing w:line="275" w:lineRule="exact" w:before="0" w:after="0"/>
        <w:ind w:left="938" w:right="0" w:hanging="367"/>
        <w:jc w:val="left"/>
        <w:rPr>
          <w:color w:val="494949"/>
          <w:sz w:val="24"/>
        </w:rPr>
      </w:pPr>
      <w:r>
        <w:rPr>
          <w:color w:val="494949"/>
          <w:w w:val="105"/>
          <w:sz w:val="24"/>
        </w:rPr>
        <w:t>Professional</w:t>
      </w:r>
      <w:r>
        <w:rPr>
          <w:color w:val="494949"/>
          <w:spacing w:val="40"/>
          <w:w w:val="105"/>
          <w:sz w:val="24"/>
        </w:rPr>
        <w:t> </w:t>
      </w:r>
      <w:r>
        <w:rPr>
          <w:color w:val="494949"/>
          <w:w w:val="105"/>
          <w:sz w:val="24"/>
        </w:rPr>
        <w:t>Associations</w:t>
      </w:r>
    </w:p>
    <w:p>
      <w:pPr>
        <w:pStyle w:val="ListParagraph"/>
        <w:numPr>
          <w:ilvl w:val="0"/>
          <w:numId w:val="11"/>
        </w:numPr>
        <w:tabs>
          <w:tab w:pos="934" w:val="left" w:leader="none"/>
        </w:tabs>
        <w:spacing w:line="240" w:lineRule="auto" w:before="7" w:after="0"/>
        <w:ind w:left="933" w:right="0" w:hanging="361"/>
        <w:jc w:val="left"/>
        <w:rPr>
          <w:color w:val="494949"/>
          <w:sz w:val="24"/>
        </w:rPr>
      </w:pPr>
      <w:r>
        <w:rPr>
          <w:color w:val="494949"/>
          <w:sz w:val="24"/>
        </w:rPr>
        <w:t>Committees and</w:t>
      </w:r>
      <w:r>
        <w:rPr>
          <w:color w:val="494949"/>
          <w:spacing w:val="31"/>
          <w:sz w:val="24"/>
        </w:rPr>
        <w:t> </w:t>
      </w:r>
      <w:r>
        <w:rPr>
          <w:color w:val="494949"/>
          <w:sz w:val="24"/>
        </w:rPr>
        <w:t>Service</w:t>
      </w:r>
    </w:p>
    <w:p>
      <w:pPr>
        <w:pStyle w:val="ListParagraph"/>
        <w:numPr>
          <w:ilvl w:val="0"/>
          <w:numId w:val="11"/>
        </w:numPr>
        <w:tabs>
          <w:tab w:pos="974" w:val="left" w:leader="none"/>
          <w:tab w:pos="975" w:val="left" w:leader="none"/>
        </w:tabs>
        <w:spacing w:line="240" w:lineRule="auto" w:before="12" w:after="0"/>
        <w:ind w:left="974" w:right="0" w:hanging="408"/>
        <w:jc w:val="left"/>
        <w:rPr>
          <w:color w:val="494949"/>
          <w:sz w:val="24"/>
        </w:rPr>
      </w:pPr>
      <w:r>
        <w:rPr>
          <w:color w:val="494949"/>
          <w:w w:val="105"/>
          <w:sz w:val="24"/>
        </w:rPr>
        <w:t>Interdisciplinary Contributions</w:t>
      </w:r>
    </w:p>
    <w:p>
      <w:pPr>
        <w:pStyle w:val="ListParagraph"/>
        <w:numPr>
          <w:ilvl w:val="0"/>
          <w:numId w:val="11"/>
        </w:numPr>
        <w:tabs>
          <w:tab w:pos="930" w:val="left" w:leader="none"/>
        </w:tabs>
        <w:spacing w:line="240" w:lineRule="auto" w:before="12" w:after="0"/>
        <w:ind w:left="929" w:right="0" w:hanging="367"/>
        <w:jc w:val="left"/>
        <w:rPr>
          <w:color w:val="494949"/>
          <w:sz w:val="24"/>
        </w:rPr>
      </w:pPr>
      <w:r>
        <w:rPr>
          <w:color w:val="494949"/>
          <w:w w:val="105"/>
          <w:sz w:val="24"/>
        </w:rPr>
        <w:t>Other</w:t>
      </w:r>
      <w:r>
        <w:rPr>
          <w:color w:val="494949"/>
          <w:spacing w:val="1"/>
          <w:w w:val="105"/>
          <w:sz w:val="24"/>
        </w:rPr>
        <w:t> </w:t>
      </w:r>
      <w:r>
        <w:rPr>
          <w:color w:val="494949"/>
          <w:w w:val="105"/>
          <w:sz w:val="24"/>
        </w:rPr>
        <w:t>Factors</w:t>
      </w:r>
    </w:p>
    <w:p>
      <w:pPr>
        <w:spacing w:before="84"/>
        <w:ind w:left="200" w:right="0" w:firstLine="0"/>
        <w:jc w:val="left"/>
        <w:rPr>
          <w:b/>
          <w:sz w:val="24"/>
        </w:rPr>
      </w:pPr>
      <w:r>
        <w:rPr>
          <w:b/>
          <w:color w:val="494949"/>
          <w:w w:val="110"/>
          <w:sz w:val="24"/>
        </w:rPr>
        <w:t>Section Three - External Review</w:t>
      </w:r>
    </w:p>
    <w:p>
      <w:pPr>
        <w:pStyle w:val="BodyText"/>
        <w:rPr>
          <w:b/>
          <w:sz w:val="24"/>
        </w:rPr>
      </w:pPr>
    </w:p>
    <w:p>
      <w:pPr>
        <w:pStyle w:val="ListParagraph"/>
        <w:numPr>
          <w:ilvl w:val="0"/>
          <w:numId w:val="13"/>
        </w:numPr>
        <w:tabs>
          <w:tab w:pos="568" w:val="left" w:leader="none"/>
        </w:tabs>
        <w:spacing w:line="240" w:lineRule="auto" w:before="0" w:after="0"/>
        <w:ind w:left="568" w:right="0" w:hanging="369"/>
        <w:jc w:val="left"/>
        <w:rPr>
          <w:sz w:val="24"/>
        </w:rPr>
      </w:pPr>
      <w:r>
        <w:rPr>
          <w:color w:val="494949"/>
          <w:w w:val="105"/>
          <w:sz w:val="24"/>
        </w:rPr>
        <w:t>External Review</w:t>
      </w:r>
      <w:r>
        <w:rPr>
          <w:color w:val="494949"/>
          <w:spacing w:val="29"/>
          <w:w w:val="105"/>
          <w:sz w:val="24"/>
        </w:rPr>
        <w:t> </w:t>
      </w:r>
      <w:r>
        <w:rPr>
          <w:color w:val="494949"/>
          <w:w w:val="105"/>
          <w:sz w:val="24"/>
        </w:rPr>
        <w:t>Process</w:t>
      </w:r>
    </w:p>
    <w:p>
      <w:pPr>
        <w:pStyle w:val="ListParagraph"/>
        <w:numPr>
          <w:ilvl w:val="1"/>
          <w:numId w:val="13"/>
        </w:numPr>
        <w:tabs>
          <w:tab w:pos="930" w:val="left" w:leader="none"/>
        </w:tabs>
        <w:spacing w:line="240" w:lineRule="auto" w:before="7" w:after="0"/>
        <w:ind w:left="929" w:right="0" w:hanging="366"/>
        <w:jc w:val="left"/>
        <w:rPr>
          <w:sz w:val="24"/>
        </w:rPr>
      </w:pPr>
      <w:r>
        <w:rPr>
          <w:color w:val="494949"/>
          <w:sz w:val="24"/>
        </w:rPr>
        <w:t>Why were these particular external reviewers</w:t>
      </w:r>
      <w:r>
        <w:rPr>
          <w:color w:val="494949"/>
          <w:spacing w:val="21"/>
          <w:sz w:val="24"/>
        </w:rPr>
        <w:t> </w:t>
      </w:r>
      <w:r>
        <w:rPr>
          <w:color w:val="494949"/>
          <w:sz w:val="24"/>
        </w:rPr>
        <w:t>chosen?</w:t>
      </w:r>
    </w:p>
    <w:p>
      <w:pPr>
        <w:pStyle w:val="ListParagraph"/>
        <w:numPr>
          <w:ilvl w:val="1"/>
          <w:numId w:val="13"/>
        </w:numPr>
        <w:tabs>
          <w:tab w:pos="924" w:val="left" w:leader="none"/>
        </w:tabs>
        <w:spacing w:line="240" w:lineRule="auto" w:before="8" w:after="0"/>
        <w:ind w:left="923" w:right="0" w:hanging="361"/>
        <w:jc w:val="left"/>
        <w:rPr>
          <w:sz w:val="24"/>
        </w:rPr>
      </w:pPr>
      <w:r>
        <w:rPr>
          <w:color w:val="494949"/>
          <w:sz w:val="24"/>
        </w:rPr>
        <w:t>How were they</w:t>
      </w:r>
      <w:r>
        <w:rPr>
          <w:color w:val="494949"/>
          <w:spacing w:val="18"/>
          <w:sz w:val="24"/>
        </w:rPr>
        <w:t> </w:t>
      </w:r>
      <w:r>
        <w:rPr>
          <w:color w:val="494949"/>
          <w:sz w:val="24"/>
        </w:rPr>
        <w:t>contacted?</w:t>
      </w:r>
    </w:p>
    <w:p>
      <w:pPr>
        <w:pStyle w:val="ListParagraph"/>
        <w:numPr>
          <w:ilvl w:val="1"/>
          <w:numId w:val="13"/>
        </w:numPr>
        <w:tabs>
          <w:tab w:pos="925" w:val="left" w:leader="none"/>
        </w:tabs>
        <w:spacing w:line="275" w:lineRule="exact" w:before="7" w:after="0"/>
        <w:ind w:left="924" w:right="0" w:hanging="366"/>
        <w:jc w:val="left"/>
        <w:rPr>
          <w:sz w:val="24"/>
        </w:rPr>
      </w:pPr>
      <w:r>
        <w:rPr>
          <w:color w:val="494949"/>
          <w:sz w:val="24"/>
        </w:rPr>
        <w:t>What were they sent to</w:t>
      </w:r>
      <w:r>
        <w:rPr>
          <w:color w:val="494949"/>
          <w:spacing w:val="48"/>
          <w:sz w:val="24"/>
        </w:rPr>
        <w:t> </w:t>
      </w:r>
      <w:r>
        <w:rPr>
          <w:color w:val="494949"/>
          <w:sz w:val="24"/>
        </w:rPr>
        <w:t>review?</w:t>
      </w:r>
    </w:p>
    <w:p>
      <w:pPr>
        <w:pStyle w:val="ListParagraph"/>
        <w:numPr>
          <w:ilvl w:val="0"/>
          <w:numId w:val="13"/>
        </w:numPr>
        <w:tabs>
          <w:tab w:pos="559" w:val="left" w:leader="none"/>
        </w:tabs>
        <w:spacing w:line="275" w:lineRule="exact" w:before="0" w:after="0"/>
        <w:ind w:left="558" w:right="0" w:hanging="361"/>
        <w:jc w:val="left"/>
        <w:rPr>
          <w:sz w:val="24"/>
        </w:rPr>
      </w:pPr>
      <w:r>
        <w:rPr>
          <w:color w:val="494949"/>
          <w:sz w:val="24"/>
        </w:rPr>
        <w:t>External reviewers'</w:t>
      </w:r>
      <w:r>
        <w:rPr>
          <w:color w:val="494949"/>
          <w:spacing w:val="20"/>
          <w:sz w:val="24"/>
        </w:rPr>
        <w:t> </w:t>
      </w:r>
      <w:r>
        <w:rPr>
          <w:color w:val="494949"/>
          <w:sz w:val="24"/>
        </w:rPr>
        <w:t>letters</w:t>
      </w:r>
    </w:p>
    <w:p>
      <w:pPr>
        <w:pStyle w:val="ListParagraph"/>
        <w:numPr>
          <w:ilvl w:val="0"/>
          <w:numId w:val="13"/>
        </w:numPr>
        <w:tabs>
          <w:tab w:pos="558" w:val="left" w:leader="none"/>
        </w:tabs>
        <w:spacing w:line="240" w:lineRule="auto" w:before="2" w:after="0"/>
        <w:ind w:left="557" w:right="0" w:hanging="360"/>
        <w:jc w:val="left"/>
        <w:rPr>
          <w:sz w:val="24"/>
        </w:rPr>
      </w:pPr>
      <w:r>
        <w:rPr>
          <w:color w:val="494949"/>
          <w:sz w:val="24"/>
        </w:rPr>
        <w:t>Short biographical summary for each reviewer. Do NOT include their curriculum</w:t>
      </w:r>
      <w:r>
        <w:rPr>
          <w:color w:val="494949"/>
          <w:spacing w:val="32"/>
          <w:sz w:val="24"/>
        </w:rPr>
        <w:t> </w:t>
      </w:r>
      <w:r>
        <w:rPr>
          <w:color w:val="494949"/>
          <w:sz w:val="24"/>
        </w:rPr>
        <w:t>vitas.</w:t>
      </w:r>
    </w:p>
    <w:p>
      <w:pPr>
        <w:pStyle w:val="BodyText"/>
        <w:spacing w:before="8"/>
      </w:pPr>
    </w:p>
    <w:p>
      <w:pPr>
        <w:spacing w:line="240" w:lineRule="auto" w:before="0"/>
        <w:ind w:left="177" w:right="1392" w:firstLine="13"/>
        <w:jc w:val="left"/>
        <w:rPr>
          <w:i/>
          <w:sz w:val="24"/>
        </w:rPr>
      </w:pPr>
      <w:r>
        <w:rPr>
          <w:i/>
          <w:color w:val="494949"/>
          <w:sz w:val="24"/>
        </w:rPr>
        <w:t>NOTE. Particular attention should be paicl to the process usecl for  selecting  external </w:t>
      </w:r>
      <w:r>
        <w:rPr>
          <w:i/>
          <w:color w:val="494949"/>
          <w:sz w:val="24"/>
        </w:rPr>
        <w:t>reviewers to assess canclidates for promotion7tenure. Both the candiJate and the Jepcirtment7school promotion anal tenure committee should be involved in the </w:t>
      </w:r>
      <w:r>
        <w:rPr>
          <w:b/>
          <w:i/>
          <w:color w:val="494949"/>
          <w:sz w:val="24"/>
        </w:rPr>
        <w:t>process </w:t>
      </w:r>
      <w:r>
        <w:rPr>
          <w:i/>
          <w:color w:val="494949"/>
          <w:sz w:val="24"/>
        </w:rPr>
        <w:t>of </w:t>
      </w:r>
      <w:r>
        <w:rPr>
          <w:i/>
          <w:color w:val="494949"/>
          <w:sz w:val="24"/>
        </w:rPr>
        <w:t>selecting externcil reviewers. It is inappropriate for the committee  to select  only those reviewers proposeJ by the canJiclate. When consiJering a reviewer, the committee should consider the appropriateness of the reviewer’s acaclemic accomplishments, rank  (full professors strongly preferreJ), anJ institution. Tllere should be at least three letters from reviewers who are NOT the candidate’s Jissertation advisors, former teachers, co-authors. friends, relatives, or other persons closely alignecl with the candidate. Each letter should be accompcinie‹:1 by a brief biographical stimmciry of the reviewer's accomplishments, appointments, ancl other pertinent information, along with the committee </w:t>
      </w:r>
      <w:r>
        <w:rPr>
          <w:color w:val="494949"/>
          <w:sz w:val="24"/>
        </w:rPr>
        <w:t>s </w:t>
      </w:r>
      <w:r>
        <w:rPr>
          <w:i/>
          <w:color w:val="494949"/>
          <w:sz w:val="24"/>
        </w:rPr>
        <w:t>rationale for </w:t>
      </w:r>
      <w:r>
        <w:rPr>
          <w:i/>
          <w:color w:val="494949"/>
          <w:sz w:val="24"/>
        </w:rPr>
        <w:t>selecting the reviewer. A list of the information that was sent to the reviewers shOtllJ accompciny the external reviewers</w:t>
      </w:r>
      <w:r>
        <w:rPr>
          <w:i/>
          <w:color w:val="494949"/>
          <w:spacing w:val="49"/>
          <w:sz w:val="24"/>
        </w:rPr>
        <w:t> </w:t>
      </w:r>
      <w:r>
        <w:rPr>
          <w:i/>
          <w:color w:val="494949"/>
          <w:sz w:val="24"/>
        </w:rPr>
        <w:t>letters.</w:t>
      </w:r>
    </w:p>
    <w:p>
      <w:pPr>
        <w:pStyle w:val="BodyText"/>
        <w:spacing w:before="8"/>
        <w:rPr>
          <w:i/>
        </w:rPr>
      </w:pPr>
    </w:p>
    <w:p>
      <w:pPr>
        <w:spacing w:before="0"/>
        <w:ind w:left="171" w:right="0" w:firstLine="0"/>
        <w:jc w:val="left"/>
        <w:rPr>
          <w:b/>
          <w:sz w:val="24"/>
        </w:rPr>
      </w:pPr>
      <w:r>
        <w:rPr>
          <w:b/>
          <w:color w:val="494949"/>
          <w:sz w:val="24"/>
        </w:rPr>
        <w:t>Section Four - Curriculum Vitae</w:t>
      </w:r>
    </w:p>
    <w:p>
      <w:pPr>
        <w:pStyle w:val="BodyText"/>
        <w:spacing w:before="9"/>
        <w:rPr>
          <w:b/>
          <w:sz w:val="24"/>
        </w:rPr>
      </w:pPr>
    </w:p>
    <w:p>
      <w:pPr>
        <w:spacing w:before="1"/>
        <w:ind w:left="206" w:right="0" w:firstLine="0"/>
        <w:jc w:val="left"/>
        <w:rPr>
          <w:sz w:val="24"/>
        </w:rPr>
      </w:pPr>
      <w:r>
        <w:rPr>
          <w:color w:val="494949"/>
          <w:w w:val="110"/>
          <w:sz w:val="24"/>
        </w:rPr>
        <w:t>Attach a current, comprehensive, curriculum vitae.</w:t>
      </w:r>
    </w:p>
    <w:p>
      <w:pPr>
        <w:spacing w:after="0"/>
        <w:jc w:val="left"/>
        <w:rPr>
          <w:sz w:val="24"/>
        </w:rPr>
        <w:sectPr>
          <w:footerReference w:type="default" r:id="rId15"/>
          <w:pgSz w:w="12240" w:h="15840"/>
          <w:pgMar w:footer="1088" w:header="0" w:top="1100" w:bottom="1280" w:left="1160" w:right="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after="1"/>
        <w:rPr>
          <w:sz w:val="11"/>
        </w:rPr>
      </w:pPr>
    </w:p>
    <w:p>
      <w:pPr>
        <w:pStyle w:val="BodyText"/>
        <w:ind w:left="5804"/>
        <w:rPr>
          <w:sz w:val="20"/>
        </w:rPr>
      </w:pPr>
      <w:r>
        <w:rPr>
          <w:sz w:val="20"/>
        </w:rPr>
        <w:drawing>
          <wp:inline distT="0" distB="0" distL="0" distR="0">
            <wp:extent cx="3023839" cy="1140142"/>
            <wp:effectExtent l="0" t="0" r="0" b="0"/>
            <wp:docPr id="7" name="image8.png"/>
            <wp:cNvGraphicFramePr>
              <a:graphicFrameLocks noChangeAspect="1"/>
            </wp:cNvGraphicFramePr>
            <a:graphic>
              <a:graphicData uri="http://schemas.openxmlformats.org/drawingml/2006/picture">
                <pic:pic>
                  <pic:nvPicPr>
                    <pic:cNvPr id="8" name="image8.png"/>
                    <pic:cNvPicPr/>
                  </pic:nvPicPr>
                  <pic:blipFill>
                    <a:blip r:embed="rId19" cstate="print"/>
                    <a:stretch>
                      <a:fillRect/>
                    </a:stretch>
                  </pic:blipFill>
                  <pic:spPr>
                    <a:xfrm>
                      <a:off x="0" y="0"/>
                      <a:ext cx="3023839" cy="1140142"/>
                    </a:xfrm>
                    <a:prstGeom prst="rect">
                      <a:avLst/>
                    </a:prstGeom>
                  </pic:spPr>
                </pic:pic>
              </a:graphicData>
            </a:graphic>
          </wp:inline>
        </w:drawing>
      </w:r>
      <w:r>
        <w:rPr>
          <w:sz w:val="20"/>
        </w:rPr>
      </w:r>
    </w:p>
    <w:p>
      <w:pPr>
        <w:spacing w:after="0"/>
        <w:rPr>
          <w:sz w:val="20"/>
        </w:rPr>
        <w:sectPr>
          <w:footerReference w:type="default" r:id="rId18"/>
          <w:pgSz w:w="12240" w:h="15840"/>
          <w:pgMar w:footer="0" w:header="0" w:top="1500" w:bottom="280" w:left="1160" w:right="340"/>
        </w:sectPr>
      </w:pPr>
    </w:p>
    <w:p>
      <w:pPr>
        <w:spacing w:before="78"/>
        <w:ind w:left="1634" w:right="0" w:firstLine="0"/>
        <w:jc w:val="left"/>
        <w:rPr>
          <w:sz w:val="24"/>
        </w:rPr>
      </w:pPr>
      <w:r>
        <w:rPr/>
        <w:drawing>
          <wp:anchor distT="0" distB="0" distL="0" distR="0" allowOverlap="1" layoutInCell="1" locked="0" behindDoc="0" simplePos="0" relativeHeight="15735808">
            <wp:simplePos x="0" y="0"/>
            <wp:positionH relativeFrom="page">
              <wp:posOffset>1551432</wp:posOffset>
            </wp:positionH>
            <wp:positionV relativeFrom="paragraph">
              <wp:posOffset>91225</wp:posOffset>
            </wp:positionV>
            <wp:extent cx="64007" cy="103631"/>
            <wp:effectExtent l="0" t="0" r="0" b="0"/>
            <wp:wrapNone/>
            <wp:docPr id="9" name="image9.png"/>
            <wp:cNvGraphicFramePr>
              <a:graphicFrameLocks noChangeAspect="1"/>
            </wp:cNvGraphicFramePr>
            <a:graphic>
              <a:graphicData uri="http://schemas.openxmlformats.org/drawingml/2006/picture">
                <pic:pic>
                  <pic:nvPicPr>
                    <pic:cNvPr id="10" name="image9.png"/>
                    <pic:cNvPicPr/>
                  </pic:nvPicPr>
                  <pic:blipFill>
                    <a:blip r:embed="rId21" cstate="print"/>
                    <a:stretch>
                      <a:fillRect/>
                    </a:stretch>
                  </pic:blipFill>
                  <pic:spPr>
                    <a:xfrm>
                      <a:off x="0" y="0"/>
                      <a:ext cx="64007" cy="103631"/>
                    </a:xfrm>
                    <a:prstGeom prst="rect">
                      <a:avLst/>
                    </a:prstGeom>
                  </pic:spPr>
                </pic:pic>
              </a:graphicData>
            </a:graphic>
          </wp:anchor>
        </w:drawing>
      </w:r>
      <w:r>
        <w:rPr>
          <w:color w:val="494949"/>
          <w:sz w:val="24"/>
        </w:rPr>
        <w:t>Participation as a student in teaching enhancement programs</w:t>
      </w:r>
    </w:p>
    <w:p>
      <w:pPr>
        <w:spacing w:line="237" w:lineRule="auto" w:before="9"/>
        <w:ind w:left="1638" w:right="1392" w:hanging="375"/>
        <w:jc w:val="left"/>
        <w:rPr>
          <w:sz w:val="24"/>
        </w:rPr>
      </w:pPr>
      <w:r>
        <w:rPr>
          <w:position w:val="-4"/>
        </w:rPr>
        <w:drawing>
          <wp:inline distT="0" distB="0" distL="0" distR="0">
            <wp:extent cx="79247" cy="140207"/>
            <wp:effectExtent l="0" t="0" r="0" b="0"/>
            <wp:docPr id="11" name="image10.png"/>
            <wp:cNvGraphicFramePr>
              <a:graphicFrameLocks noChangeAspect="1"/>
            </wp:cNvGraphicFramePr>
            <a:graphic>
              <a:graphicData uri="http://schemas.openxmlformats.org/drawingml/2006/picture">
                <pic:pic>
                  <pic:nvPicPr>
                    <pic:cNvPr id="12" name="image10.png"/>
                    <pic:cNvPicPr/>
                  </pic:nvPicPr>
                  <pic:blipFill>
                    <a:blip r:embed="rId22" cstate="print"/>
                    <a:stretch>
                      <a:fillRect/>
                    </a:stretch>
                  </pic:blipFill>
                  <pic:spPr>
                    <a:xfrm>
                      <a:off x="0" y="0"/>
                      <a:ext cx="79247" cy="140207"/>
                    </a:xfrm>
                    <a:prstGeom prst="rect">
                      <a:avLst/>
                    </a:prstGeom>
                  </pic:spPr>
                </pic:pic>
              </a:graphicData>
            </a:graphic>
          </wp:inline>
        </w:drawing>
      </w:r>
      <w:r>
        <w:rPr>
          <w:position w:val="-4"/>
        </w:rPr>
      </w:r>
      <w:r>
        <w:rPr>
          <w:sz w:val="20"/>
        </w:rPr>
        <w:t>     </w:t>
      </w:r>
      <w:r>
        <w:rPr>
          <w:color w:val="494949"/>
          <w:sz w:val="24"/>
        </w:rPr>
        <w:t>Other evidence of teaching effectiveness (Example: supporting letters from faculty</w:t>
      </w:r>
      <w:r>
        <w:rPr>
          <w:color w:val="494949"/>
          <w:spacing w:val="11"/>
          <w:sz w:val="24"/>
        </w:rPr>
        <w:t> </w:t>
      </w:r>
      <w:r>
        <w:rPr>
          <w:color w:val="494949"/>
          <w:sz w:val="24"/>
        </w:rPr>
        <w:t>peers.)</w:t>
      </w:r>
    </w:p>
    <w:p>
      <w:pPr>
        <w:pStyle w:val="ListParagraph"/>
        <w:numPr>
          <w:ilvl w:val="0"/>
          <w:numId w:val="14"/>
        </w:numPr>
        <w:tabs>
          <w:tab w:pos="1638" w:val="left" w:leader="none"/>
        </w:tabs>
        <w:spacing w:line="240" w:lineRule="auto" w:before="3" w:after="0"/>
        <w:ind w:left="1637" w:right="0" w:hanging="357"/>
        <w:jc w:val="left"/>
        <w:rPr>
          <w:sz w:val="24"/>
        </w:rPr>
      </w:pPr>
      <w:r>
        <w:rPr>
          <w:color w:val="494949"/>
          <w:w w:val="105"/>
          <w:sz w:val="24"/>
        </w:rPr>
        <w:t>Interdisciplinary</w:t>
      </w:r>
      <w:r>
        <w:rPr>
          <w:color w:val="494949"/>
          <w:spacing w:val="-32"/>
          <w:w w:val="105"/>
          <w:sz w:val="24"/>
        </w:rPr>
        <w:t> </w:t>
      </w:r>
      <w:r>
        <w:rPr>
          <w:color w:val="494949"/>
          <w:w w:val="105"/>
          <w:sz w:val="24"/>
        </w:rPr>
        <w:t>Teaching</w:t>
      </w:r>
    </w:p>
    <w:p>
      <w:pPr>
        <w:pStyle w:val="ListParagraph"/>
        <w:numPr>
          <w:ilvl w:val="1"/>
          <w:numId w:val="14"/>
        </w:numPr>
        <w:tabs>
          <w:tab w:pos="1636" w:val="left" w:leader="none"/>
          <w:tab w:pos="1637" w:val="left" w:leader="none"/>
        </w:tabs>
        <w:spacing w:line="275" w:lineRule="exact" w:before="2" w:after="0"/>
        <w:ind w:left="1636" w:right="0" w:hanging="382"/>
        <w:jc w:val="left"/>
        <w:rPr>
          <w:sz w:val="24"/>
        </w:rPr>
      </w:pPr>
      <w:r>
        <w:rPr>
          <w:color w:val="494949"/>
          <w:sz w:val="24"/>
        </w:rPr>
        <w:t>Advising and</w:t>
      </w:r>
      <w:r>
        <w:rPr>
          <w:color w:val="494949"/>
          <w:spacing w:val="39"/>
          <w:sz w:val="24"/>
        </w:rPr>
        <w:t> </w:t>
      </w:r>
      <w:r>
        <w:rPr>
          <w:color w:val="494949"/>
          <w:sz w:val="24"/>
        </w:rPr>
        <w:t>Supervision</w:t>
      </w:r>
    </w:p>
    <w:p>
      <w:pPr>
        <w:pStyle w:val="ListParagraph"/>
        <w:numPr>
          <w:ilvl w:val="0"/>
          <w:numId w:val="15"/>
        </w:numPr>
        <w:tabs>
          <w:tab w:pos="915" w:val="left" w:leader="none"/>
        </w:tabs>
        <w:spacing w:line="275" w:lineRule="exact" w:before="0" w:after="0"/>
        <w:ind w:left="914" w:right="0" w:hanging="364"/>
        <w:jc w:val="left"/>
        <w:rPr>
          <w:sz w:val="24"/>
        </w:rPr>
      </w:pPr>
      <w:r>
        <w:rPr>
          <w:color w:val="494949"/>
          <w:w w:val="105"/>
          <w:sz w:val="24"/>
        </w:rPr>
        <w:t>Research and Scholarly</w:t>
      </w:r>
      <w:r>
        <w:rPr>
          <w:color w:val="494949"/>
          <w:spacing w:val="11"/>
          <w:w w:val="105"/>
          <w:sz w:val="24"/>
        </w:rPr>
        <w:t> </w:t>
      </w:r>
      <w:r>
        <w:rPr>
          <w:color w:val="494949"/>
          <w:w w:val="105"/>
          <w:sz w:val="24"/>
        </w:rPr>
        <w:t>Accomplishments</w:t>
      </w:r>
    </w:p>
    <w:p>
      <w:pPr>
        <w:pStyle w:val="ListParagraph"/>
        <w:numPr>
          <w:ilvl w:val="1"/>
          <w:numId w:val="15"/>
        </w:numPr>
        <w:tabs>
          <w:tab w:pos="1636" w:val="left" w:leader="none"/>
          <w:tab w:pos="1637" w:val="left" w:leader="none"/>
        </w:tabs>
        <w:spacing w:line="240" w:lineRule="auto" w:before="3" w:after="0"/>
        <w:ind w:left="1636" w:right="0" w:hanging="363"/>
        <w:jc w:val="left"/>
        <w:rPr>
          <w:sz w:val="24"/>
        </w:rPr>
      </w:pPr>
      <w:r>
        <w:rPr>
          <w:color w:val="494949"/>
          <w:sz w:val="24"/>
        </w:rPr>
        <w:t>Articles in professional</w:t>
      </w:r>
      <w:r>
        <w:rPr>
          <w:color w:val="494949"/>
          <w:spacing w:val="19"/>
          <w:sz w:val="24"/>
        </w:rPr>
        <w:t> </w:t>
      </w:r>
      <w:r>
        <w:rPr>
          <w:color w:val="494949"/>
          <w:sz w:val="24"/>
        </w:rPr>
        <w:t>journals</w:t>
      </w:r>
    </w:p>
    <w:p>
      <w:pPr>
        <w:pStyle w:val="ListParagraph"/>
        <w:numPr>
          <w:ilvl w:val="1"/>
          <w:numId w:val="15"/>
        </w:numPr>
        <w:tabs>
          <w:tab w:pos="1630" w:val="left" w:leader="none"/>
        </w:tabs>
        <w:spacing w:line="240" w:lineRule="auto" w:before="7" w:after="0"/>
        <w:ind w:left="1630" w:right="0" w:hanging="356"/>
        <w:jc w:val="left"/>
        <w:rPr>
          <w:sz w:val="24"/>
        </w:rPr>
      </w:pPr>
      <w:r>
        <w:rPr>
          <w:color w:val="494949"/>
          <w:sz w:val="24"/>
        </w:rPr>
        <w:t>Other publications and</w:t>
      </w:r>
      <w:r>
        <w:rPr>
          <w:color w:val="494949"/>
          <w:spacing w:val="-28"/>
          <w:sz w:val="24"/>
        </w:rPr>
        <w:t> </w:t>
      </w:r>
      <w:r>
        <w:rPr>
          <w:color w:val="494949"/>
          <w:sz w:val="24"/>
        </w:rPr>
        <w:t>presentations</w:t>
      </w:r>
    </w:p>
    <w:p>
      <w:pPr>
        <w:pStyle w:val="ListParagraph"/>
        <w:numPr>
          <w:ilvl w:val="1"/>
          <w:numId w:val="15"/>
        </w:numPr>
        <w:tabs>
          <w:tab w:pos="1630" w:val="left" w:leader="none"/>
        </w:tabs>
        <w:spacing w:line="240" w:lineRule="auto" w:before="7" w:after="0"/>
        <w:ind w:left="1629" w:right="0" w:hanging="356"/>
        <w:jc w:val="left"/>
        <w:rPr>
          <w:sz w:val="24"/>
        </w:rPr>
      </w:pPr>
      <w:r>
        <w:rPr>
          <w:color w:val="494949"/>
          <w:sz w:val="24"/>
        </w:rPr>
        <w:t>Books or portions of</w:t>
      </w:r>
      <w:r>
        <w:rPr>
          <w:color w:val="494949"/>
          <w:spacing w:val="-10"/>
          <w:sz w:val="24"/>
        </w:rPr>
        <w:t> </w:t>
      </w:r>
      <w:r>
        <w:rPr>
          <w:color w:val="494949"/>
          <w:sz w:val="24"/>
        </w:rPr>
        <w:t>books</w:t>
      </w:r>
    </w:p>
    <w:p>
      <w:pPr>
        <w:pStyle w:val="ListParagraph"/>
        <w:numPr>
          <w:ilvl w:val="1"/>
          <w:numId w:val="15"/>
        </w:numPr>
        <w:tabs>
          <w:tab w:pos="1629" w:val="left" w:leader="none"/>
        </w:tabs>
        <w:spacing w:line="240" w:lineRule="auto" w:before="12" w:after="0"/>
        <w:ind w:left="1628" w:right="0" w:hanging="359"/>
        <w:jc w:val="left"/>
        <w:rPr>
          <w:sz w:val="24"/>
        </w:rPr>
      </w:pPr>
      <w:r>
        <w:rPr>
          <w:color w:val="494949"/>
          <w:sz w:val="24"/>
        </w:rPr>
        <w:t>Sponsored research projects and</w:t>
      </w:r>
      <w:r>
        <w:rPr>
          <w:color w:val="494949"/>
          <w:spacing w:val="15"/>
          <w:sz w:val="24"/>
        </w:rPr>
        <w:t> </w:t>
      </w:r>
      <w:r>
        <w:rPr>
          <w:color w:val="494949"/>
          <w:sz w:val="24"/>
        </w:rPr>
        <w:t>grants</w:t>
      </w:r>
    </w:p>
    <w:p>
      <w:pPr>
        <w:pStyle w:val="ListParagraph"/>
        <w:numPr>
          <w:ilvl w:val="1"/>
          <w:numId w:val="15"/>
        </w:numPr>
        <w:tabs>
          <w:tab w:pos="1626" w:val="left" w:leader="none"/>
          <w:tab w:pos="1627" w:val="left" w:leader="none"/>
        </w:tabs>
        <w:spacing w:line="240" w:lineRule="auto" w:before="12" w:after="0"/>
        <w:ind w:left="1626" w:right="0" w:hanging="358"/>
        <w:jc w:val="left"/>
        <w:rPr>
          <w:sz w:val="24"/>
        </w:rPr>
      </w:pPr>
      <w:r>
        <w:rPr>
          <w:color w:val="494949"/>
          <w:sz w:val="24"/>
        </w:rPr>
        <w:t>Theses and dissertations</w:t>
      </w:r>
      <w:r>
        <w:rPr>
          <w:color w:val="494949"/>
          <w:spacing w:val="23"/>
          <w:sz w:val="24"/>
        </w:rPr>
        <w:t> </w:t>
      </w:r>
      <w:r>
        <w:rPr>
          <w:color w:val="494949"/>
          <w:sz w:val="24"/>
        </w:rPr>
        <w:t>directed</w:t>
      </w:r>
    </w:p>
    <w:p>
      <w:pPr>
        <w:pStyle w:val="ListParagraph"/>
        <w:numPr>
          <w:ilvl w:val="1"/>
          <w:numId w:val="15"/>
        </w:numPr>
        <w:tabs>
          <w:tab w:pos="1629" w:val="left" w:leader="none"/>
          <w:tab w:pos="1630" w:val="left" w:leader="none"/>
        </w:tabs>
        <w:spacing w:line="240" w:lineRule="auto" w:before="8" w:after="0"/>
        <w:ind w:left="1629" w:right="0" w:hanging="361"/>
        <w:jc w:val="left"/>
        <w:rPr>
          <w:sz w:val="24"/>
        </w:rPr>
      </w:pPr>
      <w:r>
        <w:rPr>
          <w:color w:val="494949"/>
          <w:w w:val="105"/>
          <w:sz w:val="24"/>
        </w:rPr>
        <w:t>Proposals</w:t>
      </w:r>
    </w:p>
    <w:p>
      <w:pPr>
        <w:pStyle w:val="ListParagraph"/>
        <w:numPr>
          <w:ilvl w:val="1"/>
          <w:numId w:val="15"/>
        </w:numPr>
        <w:tabs>
          <w:tab w:pos="1630" w:val="left" w:leader="none"/>
        </w:tabs>
        <w:spacing w:line="240" w:lineRule="auto" w:before="2" w:after="0"/>
        <w:ind w:left="1630" w:right="0" w:hanging="359"/>
        <w:jc w:val="left"/>
        <w:rPr>
          <w:sz w:val="24"/>
        </w:rPr>
      </w:pPr>
      <w:r>
        <w:rPr>
          <w:color w:val="494949"/>
          <w:w w:val="105"/>
          <w:sz w:val="24"/>
        </w:rPr>
        <w:t>Other</w:t>
      </w:r>
    </w:p>
    <w:p>
      <w:pPr>
        <w:pStyle w:val="ListParagraph"/>
        <w:numPr>
          <w:ilvl w:val="0"/>
          <w:numId w:val="15"/>
        </w:numPr>
        <w:tabs>
          <w:tab w:pos="910" w:val="left" w:leader="none"/>
        </w:tabs>
        <w:spacing w:line="240" w:lineRule="auto" w:before="2" w:after="0"/>
        <w:ind w:left="909" w:right="0" w:hanging="367"/>
        <w:jc w:val="left"/>
        <w:rPr>
          <w:sz w:val="24"/>
        </w:rPr>
      </w:pPr>
      <w:r>
        <w:rPr>
          <w:color w:val="494949"/>
          <w:w w:val="105"/>
          <w:sz w:val="24"/>
        </w:rPr>
        <w:t>Professional</w:t>
      </w:r>
      <w:r>
        <w:rPr>
          <w:color w:val="494949"/>
          <w:spacing w:val="36"/>
          <w:w w:val="105"/>
          <w:sz w:val="24"/>
        </w:rPr>
        <w:t> </w:t>
      </w:r>
      <w:r>
        <w:rPr>
          <w:color w:val="494949"/>
          <w:w w:val="105"/>
          <w:sz w:val="24"/>
        </w:rPr>
        <w:t>Associations</w:t>
      </w:r>
    </w:p>
    <w:p>
      <w:pPr>
        <w:pStyle w:val="ListParagraph"/>
        <w:numPr>
          <w:ilvl w:val="0"/>
          <w:numId w:val="15"/>
        </w:numPr>
        <w:tabs>
          <w:tab w:pos="910" w:val="left" w:leader="none"/>
        </w:tabs>
        <w:spacing w:line="240" w:lineRule="auto" w:before="3" w:after="0"/>
        <w:ind w:left="909" w:right="0" w:hanging="361"/>
        <w:jc w:val="left"/>
        <w:rPr>
          <w:sz w:val="24"/>
        </w:rPr>
      </w:pPr>
      <w:r>
        <w:rPr>
          <w:color w:val="494949"/>
          <w:sz w:val="24"/>
        </w:rPr>
        <w:t>Committees and</w:t>
      </w:r>
      <w:r>
        <w:rPr>
          <w:color w:val="494949"/>
          <w:spacing w:val="44"/>
          <w:sz w:val="24"/>
        </w:rPr>
        <w:t> </w:t>
      </w:r>
      <w:r>
        <w:rPr>
          <w:color w:val="494949"/>
          <w:sz w:val="24"/>
        </w:rPr>
        <w:t>Service</w:t>
      </w:r>
    </w:p>
    <w:p>
      <w:pPr>
        <w:pStyle w:val="ListParagraph"/>
        <w:numPr>
          <w:ilvl w:val="0"/>
          <w:numId w:val="15"/>
        </w:numPr>
        <w:tabs>
          <w:tab w:pos="950" w:val="left" w:leader="none"/>
          <w:tab w:pos="951" w:val="left" w:leader="none"/>
        </w:tabs>
        <w:spacing w:line="240" w:lineRule="auto" w:before="12" w:after="0"/>
        <w:ind w:left="950" w:right="0" w:hanging="407"/>
        <w:jc w:val="left"/>
        <w:rPr>
          <w:sz w:val="24"/>
        </w:rPr>
      </w:pPr>
      <w:r>
        <w:rPr>
          <w:color w:val="494949"/>
          <w:w w:val="105"/>
          <w:sz w:val="24"/>
        </w:rPr>
        <w:t>Interdisciplinary</w:t>
      </w:r>
      <w:r>
        <w:rPr>
          <w:color w:val="494949"/>
          <w:spacing w:val="-5"/>
          <w:w w:val="105"/>
          <w:sz w:val="24"/>
        </w:rPr>
        <w:t> </w:t>
      </w:r>
      <w:r>
        <w:rPr>
          <w:color w:val="494949"/>
          <w:w w:val="105"/>
          <w:sz w:val="24"/>
        </w:rPr>
        <w:t>Contributions</w:t>
      </w:r>
    </w:p>
    <w:p>
      <w:pPr>
        <w:pStyle w:val="ListParagraph"/>
        <w:numPr>
          <w:ilvl w:val="0"/>
          <w:numId w:val="15"/>
        </w:numPr>
        <w:tabs>
          <w:tab w:pos="906" w:val="left" w:leader="none"/>
        </w:tabs>
        <w:spacing w:line="240" w:lineRule="auto" w:before="12" w:after="0"/>
        <w:ind w:left="905" w:right="0" w:hanging="362"/>
        <w:jc w:val="left"/>
        <w:rPr>
          <w:sz w:val="24"/>
        </w:rPr>
      </w:pPr>
      <w:r>
        <w:rPr>
          <w:color w:val="494949"/>
          <w:w w:val="105"/>
          <w:sz w:val="24"/>
        </w:rPr>
        <w:t>Other</w:t>
      </w:r>
      <w:r>
        <w:rPr>
          <w:color w:val="494949"/>
          <w:spacing w:val="1"/>
          <w:w w:val="105"/>
          <w:sz w:val="24"/>
        </w:rPr>
        <w:t> </w:t>
      </w:r>
      <w:r>
        <w:rPr>
          <w:color w:val="494949"/>
          <w:w w:val="105"/>
          <w:sz w:val="24"/>
        </w:rPr>
        <w:t>Factors</w:t>
      </w:r>
    </w:p>
    <w:p>
      <w:pPr>
        <w:pStyle w:val="Heading1"/>
        <w:spacing w:before="79"/>
        <w:ind w:left="180"/>
      </w:pPr>
      <w:r>
        <w:rPr>
          <w:color w:val="494949"/>
          <w:w w:val="105"/>
        </w:rPr>
        <w:t>Section Three - External Review</w:t>
      </w:r>
    </w:p>
    <w:p>
      <w:pPr>
        <w:pStyle w:val="BodyText"/>
        <w:spacing w:before="5"/>
        <w:rPr>
          <w:b/>
          <w:sz w:val="23"/>
        </w:rPr>
      </w:pPr>
    </w:p>
    <w:p>
      <w:pPr>
        <w:pStyle w:val="ListParagraph"/>
        <w:numPr>
          <w:ilvl w:val="0"/>
          <w:numId w:val="16"/>
        </w:numPr>
        <w:tabs>
          <w:tab w:pos="540" w:val="left" w:leader="none"/>
        </w:tabs>
        <w:spacing w:line="240" w:lineRule="auto" w:before="0" w:after="0"/>
        <w:ind w:left="539" w:right="0" w:hanging="360"/>
        <w:jc w:val="left"/>
        <w:rPr>
          <w:sz w:val="24"/>
        </w:rPr>
      </w:pPr>
      <w:r>
        <w:rPr>
          <w:color w:val="494949"/>
          <w:w w:val="105"/>
          <w:sz w:val="24"/>
        </w:rPr>
        <w:t>External Review</w:t>
      </w:r>
      <w:r>
        <w:rPr>
          <w:color w:val="494949"/>
          <w:spacing w:val="29"/>
          <w:w w:val="105"/>
          <w:sz w:val="24"/>
        </w:rPr>
        <w:t> </w:t>
      </w:r>
      <w:r>
        <w:rPr>
          <w:color w:val="494949"/>
          <w:w w:val="105"/>
          <w:sz w:val="24"/>
        </w:rPr>
        <w:t>Process</w:t>
      </w:r>
    </w:p>
    <w:p>
      <w:pPr>
        <w:pStyle w:val="ListParagraph"/>
        <w:numPr>
          <w:ilvl w:val="1"/>
          <w:numId w:val="16"/>
        </w:numPr>
        <w:tabs>
          <w:tab w:pos="906" w:val="left" w:leader="none"/>
        </w:tabs>
        <w:spacing w:line="240" w:lineRule="auto" w:before="7" w:after="0"/>
        <w:ind w:left="905" w:right="0" w:hanging="366"/>
        <w:jc w:val="left"/>
        <w:rPr>
          <w:sz w:val="24"/>
        </w:rPr>
      </w:pPr>
      <w:r>
        <w:rPr>
          <w:color w:val="494949"/>
          <w:sz w:val="24"/>
        </w:rPr>
        <w:t>Why were these particular external reviewers</w:t>
      </w:r>
      <w:r>
        <w:rPr>
          <w:color w:val="494949"/>
          <w:spacing w:val="32"/>
          <w:sz w:val="24"/>
        </w:rPr>
        <w:t> </w:t>
      </w:r>
      <w:r>
        <w:rPr>
          <w:color w:val="494949"/>
          <w:sz w:val="24"/>
        </w:rPr>
        <w:t>chosen?</w:t>
      </w:r>
    </w:p>
    <w:p>
      <w:pPr>
        <w:pStyle w:val="ListParagraph"/>
        <w:numPr>
          <w:ilvl w:val="1"/>
          <w:numId w:val="16"/>
        </w:numPr>
        <w:tabs>
          <w:tab w:pos="910" w:val="left" w:leader="none"/>
        </w:tabs>
        <w:spacing w:line="240" w:lineRule="auto" w:before="7" w:after="0"/>
        <w:ind w:left="909" w:right="0" w:hanging="371"/>
        <w:jc w:val="left"/>
        <w:rPr>
          <w:sz w:val="24"/>
        </w:rPr>
      </w:pPr>
      <w:r>
        <w:rPr>
          <w:color w:val="494949"/>
          <w:sz w:val="24"/>
        </w:rPr>
        <w:t>How were they</w:t>
      </w:r>
      <w:r>
        <w:rPr>
          <w:color w:val="494949"/>
          <w:spacing w:val="12"/>
          <w:sz w:val="24"/>
        </w:rPr>
        <w:t> </w:t>
      </w:r>
      <w:r>
        <w:rPr>
          <w:color w:val="494949"/>
          <w:sz w:val="24"/>
        </w:rPr>
        <w:t>contacted?</w:t>
      </w:r>
    </w:p>
    <w:p>
      <w:pPr>
        <w:pStyle w:val="ListParagraph"/>
        <w:numPr>
          <w:ilvl w:val="1"/>
          <w:numId w:val="16"/>
        </w:numPr>
        <w:tabs>
          <w:tab w:pos="906" w:val="left" w:leader="none"/>
        </w:tabs>
        <w:spacing w:line="275" w:lineRule="exact" w:before="8" w:after="0"/>
        <w:ind w:left="905" w:right="0" w:hanging="366"/>
        <w:jc w:val="left"/>
        <w:rPr>
          <w:sz w:val="24"/>
        </w:rPr>
      </w:pPr>
      <w:r>
        <w:rPr>
          <w:color w:val="494949"/>
          <w:sz w:val="24"/>
        </w:rPr>
        <w:t>What were they sent to</w:t>
      </w:r>
      <w:r>
        <w:rPr>
          <w:color w:val="494949"/>
          <w:spacing w:val="-9"/>
          <w:sz w:val="24"/>
        </w:rPr>
        <w:t> </w:t>
      </w:r>
      <w:r>
        <w:rPr>
          <w:color w:val="494949"/>
          <w:sz w:val="24"/>
        </w:rPr>
        <w:t>review?</w:t>
      </w:r>
    </w:p>
    <w:p>
      <w:pPr>
        <w:pStyle w:val="ListParagraph"/>
        <w:numPr>
          <w:ilvl w:val="0"/>
          <w:numId w:val="16"/>
        </w:numPr>
        <w:tabs>
          <w:tab w:pos="544" w:val="left" w:leader="none"/>
        </w:tabs>
        <w:spacing w:line="275" w:lineRule="exact" w:before="0" w:after="0"/>
        <w:ind w:left="544" w:right="0" w:hanging="361"/>
        <w:jc w:val="left"/>
        <w:rPr>
          <w:sz w:val="24"/>
        </w:rPr>
      </w:pPr>
      <w:r>
        <w:rPr>
          <w:color w:val="494949"/>
          <w:sz w:val="24"/>
        </w:rPr>
        <w:t>External reviewers'</w:t>
      </w:r>
      <w:r>
        <w:rPr>
          <w:color w:val="494949"/>
          <w:spacing w:val="26"/>
          <w:sz w:val="24"/>
        </w:rPr>
        <w:t> </w:t>
      </w:r>
      <w:r>
        <w:rPr>
          <w:color w:val="494949"/>
          <w:sz w:val="24"/>
        </w:rPr>
        <w:t>letters</w:t>
      </w:r>
    </w:p>
    <w:p>
      <w:pPr>
        <w:pStyle w:val="ListParagraph"/>
        <w:numPr>
          <w:ilvl w:val="0"/>
          <w:numId w:val="16"/>
        </w:numPr>
        <w:tabs>
          <w:tab w:pos="539" w:val="left" w:leader="none"/>
        </w:tabs>
        <w:spacing w:line="240" w:lineRule="auto" w:before="2" w:after="0"/>
        <w:ind w:left="538" w:right="0" w:hanging="360"/>
        <w:jc w:val="left"/>
        <w:rPr>
          <w:sz w:val="24"/>
        </w:rPr>
      </w:pPr>
      <w:r>
        <w:rPr>
          <w:color w:val="494949"/>
          <w:sz w:val="24"/>
        </w:rPr>
        <w:t>Short biographical summary for each reviewer. Do NOT include their curriculum</w:t>
      </w:r>
      <w:r>
        <w:rPr>
          <w:color w:val="494949"/>
          <w:spacing w:val="29"/>
          <w:sz w:val="24"/>
        </w:rPr>
        <w:t> </w:t>
      </w:r>
      <w:r>
        <w:rPr>
          <w:color w:val="494949"/>
          <w:sz w:val="24"/>
        </w:rPr>
        <w:t>vitas.</w:t>
      </w:r>
    </w:p>
    <w:p>
      <w:pPr>
        <w:pStyle w:val="BodyText"/>
        <w:spacing w:before="8"/>
      </w:pPr>
    </w:p>
    <w:p>
      <w:pPr>
        <w:spacing w:line="240" w:lineRule="auto" w:before="0"/>
        <w:ind w:left="166" w:right="1392" w:firstLine="14"/>
        <w:jc w:val="left"/>
        <w:rPr>
          <w:i/>
          <w:sz w:val="24"/>
        </w:rPr>
      </w:pPr>
      <w:r>
        <w:rPr>
          <w:i/>
          <w:color w:val="494949"/>
          <w:sz w:val="24"/>
        </w:rPr>
        <w:t>NOTE: Pnrtictilar attention shoulJ be paid to the process  usecl for  selecting  external </w:t>
      </w:r>
      <w:r>
        <w:rPr>
          <w:i/>
          <w:color w:val="494949"/>
          <w:sz w:val="24"/>
        </w:rPr>
        <w:t>reviewers to assess canclidates for promotion7tenure. Both the candiclate and the department7school promotion anal tenure committee should be involved in the process of selecting external reviewers. It is incippropriate for the committee  to select  only those reviewers proposed by the canJiJate. When considering a reviewer, the committee shotilcl consider the appropriateness of the reviewer’s  academic  accomplishments, rank (full professors strongly preferreJ), anJ institution. Tllere shotilJ be at least three letters from reviewers who are NOT the candidate’s Jissertation advisors, former teachers, co-authors. friencls, relatives, or other persons closely alignecl with the candidate. Each letter shoulcl be accompanied by a brief biographical summary of the reviewer's accomplishments, appointments, and other pertinent information, along with the committee's rcitionale for selecting the reviewer. A list of the information that was sent to the reviewers shoulcl accompany the external reviewers</w:t>
      </w:r>
      <w:r>
        <w:rPr>
          <w:i/>
          <w:color w:val="494949"/>
          <w:spacing w:val="57"/>
          <w:sz w:val="24"/>
        </w:rPr>
        <w:t> </w:t>
      </w:r>
      <w:r>
        <w:rPr>
          <w:i/>
          <w:color w:val="494949"/>
          <w:sz w:val="24"/>
        </w:rPr>
        <w:t>letters.</w:t>
      </w:r>
    </w:p>
    <w:p>
      <w:pPr>
        <w:pStyle w:val="BodyText"/>
        <w:spacing w:before="5"/>
        <w:rPr>
          <w:i/>
          <w:sz w:val="26"/>
        </w:rPr>
      </w:pPr>
    </w:p>
    <w:p>
      <w:pPr>
        <w:spacing w:before="1"/>
        <w:ind w:left="167" w:right="0" w:firstLine="0"/>
        <w:jc w:val="left"/>
        <w:rPr>
          <w:b/>
          <w:sz w:val="23"/>
        </w:rPr>
      </w:pPr>
      <w:r>
        <w:rPr>
          <w:b/>
          <w:color w:val="494949"/>
          <w:w w:val="105"/>
          <w:sz w:val="23"/>
        </w:rPr>
        <w:t>Section Four - Curriculum Vitae</w:t>
      </w:r>
    </w:p>
    <w:p>
      <w:pPr>
        <w:pStyle w:val="BodyText"/>
        <w:spacing w:before="5"/>
        <w:rPr>
          <w:b/>
        </w:rPr>
      </w:pPr>
    </w:p>
    <w:p>
      <w:pPr>
        <w:spacing w:before="0"/>
        <w:ind w:left="196" w:right="0" w:firstLine="0"/>
        <w:jc w:val="left"/>
        <w:rPr>
          <w:sz w:val="24"/>
        </w:rPr>
      </w:pPr>
      <w:r>
        <w:rPr>
          <w:color w:val="494949"/>
          <w:w w:val="110"/>
          <w:sz w:val="24"/>
        </w:rPr>
        <w:t>Attach a current, comprehensive, curriculum vitae.</w:t>
      </w:r>
    </w:p>
    <w:p>
      <w:pPr>
        <w:spacing w:after="0"/>
        <w:jc w:val="left"/>
        <w:rPr>
          <w:sz w:val="24"/>
        </w:rPr>
        <w:sectPr>
          <w:footerReference w:type="default" r:id="rId20"/>
          <w:pgSz w:w="12240" w:h="15840"/>
          <w:pgMar w:footer="1045" w:header="0" w:top="1080" w:bottom="1240" w:left="1160" w:right="340"/>
        </w:sectPr>
      </w:pPr>
    </w:p>
    <w:p>
      <w:pPr>
        <w:pStyle w:val="BodyText"/>
        <w:spacing w:before="4"/>
        <w:rPr>
          <w:sz w:val="17"/>
        </w:rPr>
      </w:pPr>
      <w:r>
        <w:rPr/>
        <w:drawing>
          <wp:anchor distT="0" distB="0" distL="0" distR="0" allowOverlap="1" layoutInCell="1" locked="0" behindDoc="1" simplePos="0" relativeHeight="487210496">
            <wp:simplePos x="0" y="0"/>
            <wp:positionH relativeFrom="page">
              <wp:posOffset>0</wp:posOffset>
            </wp:positionH>
            <wp:positionV relativeFrom="page">
              <wp:posOffset>0</wp:posOffset>
            </wp:positionV>
            <wp:extent cx="7772400" cy="10058400"/>
            <wp:effectExtent l="0" t="0" r="0" b="0"/>
            <wp:wrapNone/>
            <wp:docPr id="13" name="image11.png"/>
            <wp:cNvGraphicFramePr>
              <a:graphicFrameLocks noChangeAspect="1"/>
            </wp:cNvGraphicFramePr>
            <a:graphic>
              <a:graphicData uri="http://schemas.openxmlformats.org/drawingml/2006/picture">
                <pic:pic>
                  <pic:nvPicPr>
                    <pic:cNvPr id="14" name="image11.png"/>
                    <pic:cNvPicPr/>
                  </pic:nvPicPr>
                  <pic:blipFill>
                    <a:blip r:embed="rId24" cstate="print"/>
                    <a:stretch>
                      <a:fillRect/>
                    </a:stretch>
                  </pic:blipFill>
                  <pic:spPr>
                    <a:xfrm>
                      <a:off x="0" y="0"/>
                      <a:ext cx="7772400" cy="10058400"/>
                    </a:xfrm>
                    <a:prstGeom prst="rect">
                      <a:avLst/>
                    </a:prstGeom>
                  </pic:spPr>
                </pic:pic>
              </a:graphicData>
            </a:graphic>
          </wp:anchor>
        </w:drawing>
      </w:r>
    </w:p>
    <w:sectPr>
      <w:footerReference w:type="default" r:id="rId23"/>
      <w:pgSz w:w="12240" w:h="15840"/>
      <w:pgMar w:footer="0" w:header="0" w:top="1500" w:bottom="280" w:left="11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3664" from="64.080002pt,728.52002pt" to="535.680002pt,728.52002pt" stroked="true" strokeweight="1.2pt" strokecolor="#444444">
          <v:stroke dashstyle="solid"/>
          <w10:wrap type="none"/>
        </v:line>
      </w:pict>
    </w:r>
    <w:r>
      <w:rPr/>
      <w:pict>
        <v:shapetype id="_x0000_t202" o:spt="202" coordsize="21600,21600" path="m,l,21600r21600,l21600,xe">
          <v:stroke joinstyle="miter"/>
          <v:path gradientshapeok="t" o:connecttype="rect"/>
        </v:shapetype>
        <v:shape style="position:absolute;margin-left:503.253601pt;margin-top:729.52887pt;width:36.4pt;height:15.65pt;mso-position-horizontal-relative:page;mso-position-vertical-relative:page;z-index:-16113152" type="#_x0000_t202" filled="false" stroked="false">
          <v:textbox inset="0,0,0,0">
            <w:txbxContent>
              <w:p>
                <w:pPr>
                  <w:spacing w:before="50"/>
                  <w:ind w:left="20" w:right="0" w:firstLine="0"/>
                  <w:jc w:val="left"/>
                  <w:rPr>
                    <w:i/>
                    <w:sz w:val="21"/>
                  </w:rPr>
                </w:pPr>
                <w:r>
                  <w:rPr>
                    <w:i/>
                    <w:color w:val="464646"/>
                    <w:sz w:val="21"/>
                  </w:rPr>
                  <w:t>Page </w:t>
                </w:r>
                <w:r>
                  <w:rPr/>
                  <w:fldChar w:fldCharType="begin"/>
                </w:r>
                <w:r>
                  <w:rPr>
                    <w:i/>
                    <w:color w:val="464646"/>
                    <w:sz w:val="21"/>
                  </w:rPr>
                  <w:instrText> PAGE </w:instrText>
                </w:r>
                <w:r>
                  <w:rPr/>
                  <w:fldChar w:fldCharType="separate"/>
                </w:r>
                <w:r>
                  <w:rPr/>
                  <w:t>10</w:t>
                </w:r>
                <w:r>
                  <w:rPr/>
                  <w:fldChar w:fldCharType="end"/>
                </w:r>
              </w:p>
            </w:txbxContent>
          </v:textbox>
          <w10:wrap type="none"/>
        </v:shape>
      </w:pict>
    </w:r>
    <w:r>
      <w:rPr/>
      <w:pict>
        <v:shape style="position:absolute;margin-left:67.702499pt;margin-top:731.928894pt;width:297pt;height:13.1pt;mso-position-horizontal-relative:page;mso-position-vertical-relative:page;z-index:-16112640" type="#_x0000_t202" filled="false" stroked="false">
          <v:textbox inset="0,0,0,0">
            <w:txbxContent>
              <w:p>
                <w:pPr>
                  <w:spacing w:before="11"/>
                  <w:ind w:left="20" w:right="0" w:firstLine="0"/>
                  <w:jc w:val="left"/>
                  <w:rPr>
                    <w:i/>
                    <w:sz w:val="20"/>
                  </w:rPr>
                </w:pPr>
                <w:r>
                  <w:rPr>
                    <w:i/>
                    <w:color w:val="464646"/>
                    <w:sz w:val="20"/>
                  </w:rPr>
                  <w:t>DSPH</w:t>
                </w:r>
                <w:r>
                  <w:rPr>
                    <w:i/>
                    <w:color w:val="464646"/>
                    <w:spacing w:val="5"/>
                    <w:sz w:val="20"/>
                  </w:rPr>
                  <w:t> </w:t>
                </w:r>
                <w:r>
                  <w:rPr>
                    <w:i/>
                    <w:color w:val="464646"/>
                    <w:sz w:val="20"/>
                  </w:rPr>
                  <w:t>P&amp;T</w:t>
                </w:r>
                <w:r>
                  <w:rPr>
                    <w:i/>
                    <w:color w:val="464646"/>
                    <w:spacing w:val="-11"/>
                    <w:sz w:val="20"/>
                  </w:rPr>
                  <w:t> </w:t>
                </w:r>
                <w:r>
                  <w:rPr>
                    <w:i/>
                    <w:color w:val="464646"/>
                    <w:sz w:val="20"/>
                  </w:rPr>
                  <w:t>and</w:t>
                </w:r>
                <w:r>
                  <w:rPr>
                    <w:i/>
                    <w:color w:val="464646"/>
                    <w:spacing w:val="-7"/>
                    <w:sz w:val="20"/>
                  </w:rPr>
                  <w:t> </w:t>
                </w:r>
                <w:r>
                  <w:rPr>
                    <w:i/>
                    <w:color w:val="464646"/>
                    <w:sz w:val="20"/>
                  </w:rPr>
                  <w:t>Ann</w:t>
                </w:r>
                <w:r>
                  <w:rPr>
                    <w:i/>
                    <w:color w:val="464646"/>
                    <w:spacing w:val="-34"/>
                    <w:sz w:val="20"/>
                  </w:rPr>
                  <w:t> </w:t>
                </w:r>
                <w:r>
                  <w:rPr>
                    <w:i/>
                    <w:color w:val="464646"/>
                    <w:sz w:val="20"/>
                  </w:rPr>
                  <w:t>ual</w:t>
                </w:r>
                <w:r>
                  <w:rPr>
                    <w:i/>
                    <w:color w:val="464646"/>
                    <w:spacing w:val="-5"/>
                    <w:sz w:val="20"/>
                  </w:rPr>
                  <w:t> </w:t>
                </w:r>
                <w:r>
                  <w:rPr>
                    <w:i/>
                    <w:color w:val="464646"/>
                    <w:sz w:val="20"/>
                  </w:rPr>
                  <w:t>Evaluation</w:t>
                </w:r>
                <w:r>
                  <w:rPr>
                    <w:i/>
                    <w:color w:val="464646"/>
                    <w:spacing w:val="-10"/>
                    <w:sz w:val="20"/>
                  </w:rPr>
                  <w:t> </w:t>
                </w:r>
                <w:r>
                  <w:rPr>
                    <w:i/>
                    <w:color w:val="464646"/>
                    <w:sz w:val="20"/>
                  </w:rPr>
                  <w:t>Guidelines,</w:t>
                </w:r>
                <w:r>
                  <w:rPr>
                    <w:i/>
                    <w:color w:val="464646"/>
                    <w:spacing w:val="-8"/>
                    <w:sz w:val="20"/>
                  </w:rPr>
                  <w:t> </w:t>
                </w:r>
                <w:r>
                  <w:rPr>
                    <w:i/>
                    <w:color w:val="464646"/>
                    <w:sz w:val="20"/>
                  </w:rPr>
                  <w:t>Revised</w:t>
                </w:r>
                <w:r>
                  <w:rPr>
                    <w:i/>
                    <w:color w:val="464646"/>
                    <w:spacing w:val="-3"/>
                    <w:sz w:val="20"/>
                  </w:rPr>
                  <w:t> </w:t>
                </w:r>
                <w:r>
                  <w:rPr>
                    <w:i/>
                    <w:color w:val="464646"/>
                    <w:sz w:val="20"/>
                  </w:rPr>
                  <w:t>October</w:t>
                </w:r>
                <w:r>
                  <w:rPr>
                    <w:i/>
                    <w:color w:val="464646"/>
                    <w:spacing w:val="-21"/>
                    <w:sz w:val="20"/>
                  </w:rPr>
                  <w:t> </w:t>
                </w:r>
                <w:r>
                  <w:rPr>
                    <w:i/>
                    <w:color w:val="464646"/>
                    <w:sz w:val="20"/>
                  </w:rPr>
                  <w:t>21,</w:t>
                </w:r>
                <w:r>
                  <w:rPr>
                    <w:i/>
                    <w:color w:val="464646"/>
                    <w:spacing w:val="-26"/>
                    <w:sz w:val="20"/>
                  </w:rPr>
                  <w:t> </w:t>
                </w:r>
                <w:r>
                  <w:rPr>
                    <w:i/>
                    <w:color w:val="464646"/>
                    <w:sz w:val="20"/>
                  </w:rPr>
                  <w:t>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2128" from="66.239998pt,726.599976pt" to="536.879998pt,726.599976pt" stroked="true" strokeweight="1.2pt" strokecolor="#4f5454">
          <v:stroke dashstyle="solid"/>
          <w10:wrap type="none"/>
        </v:line>
      </w:pict>
    </w:r>
    <w:r>
      <w:rPr/>
      <w:pict>
        <v:shape style="position:absolute;margin-left:66.262497pt;margin-top:729.048889pt;width:296.3pt;height:13.1pt;mso-position-horizontal-relative:page;mso-position-vertical-relative:page;z-index:-16111616" type="#_x0000_t202" filled="false" stroked="false">
          <v:textbox inset="0,0,0,0">
            <w:txbxContent>
              <w:p>
                <w:pPr>
                  <w:spacing w:before="11"/>
                  <w:ind w:left="20" w:right="0" w:firstLine="0"/>
                  <w:jc w:val="left"/>
                  <w:rPr>
                    <w:i/>
                    <w:sz w:val="20"/>
                  </w:rPr>
                </w:pPr>
                <w:r>
                  <w:rPr>
                    <w:i/>
                    <w:color w:val="4B4B4B"/>
                    <w:sz w:val="20"/>
                  </w:rPr>
                  <w:t>DSPH P&amp;T</w:t>
                </w:r>
                <w:r>
                  <w:rPr>
                    <w:i/>
                    <w:color w:val="4B4B4B"/>
                    <w:spacing w:val="-11"/>
                    <w:sz w:val="20"/>
                  </w:rPr>
                  <w:t> </w:t>
                </w:r>
                <w:r>
                  <w:rPr>
                    <w:i/>
                    <w:color w:val="4B4B4B"/>
                    <w:sz w:val="20"/>
                  </w:rPr>
                  <w:t>and</w:t>
                </w:r>
                <w:r>
                  <w:rPr>
                    <w:i/>
                    <w:color w:val="4B4B4B"/>
                    <w:spacing w:val="-8"/>
                    <w:sz w:val="20"/>
                  </w:rPr>
                  <w:t> </w:t>
                </w:r>
                <w:r>
                  <w:rPr>
                    <w:i/>
                    <w:color w:val="4B4B4B"/>
                    <w:sz w:val="20"/>
                  </w:rPr>
                  <w:t>Annual Evaluation</w:t>
                </w:r>
                <w:r>
                  <w:rPr>
                    <w:i/>
                    <w:color w:val="4B4B4B"/>
                    <w:spacing w:val="-11"/>
                    <w:sz w:val="20"/>
                  </w:rPr>
                  <w:t> </w:t>
                </w:r>
                <w:r>
                  <w:rPr>
                    <w:i/>
                    <w:color w:val="4B4B4B"/>
                    <w:sz w:val="20"/>
                  </w:rPr>
                  <w:t>Guidelines,</w:t>
                </w:r>
                <w:r>
                  <w:rPr>
                    <w:i/>
                    <w:color w:val="4B4B4B"/>
                    <w:spacing w:val="-6"/>
                    <w:sz w:val="20"/>
                  </w:rPr>
                  <w:t> </w:t>
                </w:r>
                <w:r>
                  <w:rPr>
                    <w:i/>
                    <w:color w:val="4B4B4B"/>
                    <w:sz w:val="20"/>
                  </w:rPr>
                  <w:t>Revised</w:t>
                </w:r>
                <w:r>
                  <w:rPr>
                    <w:i/>
                    <w:color w:val="4B4B4B"/>
                    <w:spacing w:val="-4"/>
                    <w:sz w:val="20"/>
                  </w:rPr>
                  <w:t> </w:t>
                </w:r>
                <w:r>
                  <w:rPr>
                    <w:i/>
                    <w:color w:val="4B4B4B"/>
                    <w:sz w:val="20"/>
                  </w:rPr>
                  <w:t>October</w:t>
                </w:r>
                <w:r>
                  <w:rPr>
                    <w:i/>
                    <w:color w:val="4B4B4B"/>
                    <w:spacing w:val="-18"/>
                    <w:sz w:val="20"/>
                  </w:rPr>
                  <w:t> </w:t>
                </w:r>
                <w:r>
                  <w:rPr>
                    <w:i/>
                    <w:color w:val="4B4B4B"/>
                    <w:sz w:val="20"/>
                  </w:rPr>
                  <w:t>21,</w:t>
                </w:r>
                <w:r>
                  <w:rPr>
                    <w:i/>
                    <w:color w:val="4B4B4B"/>
                    <w:spacing w:val="-26"/>
                    <w:sz w:val="20"/>
                  </w:rPr>
                  <w:t> </w:t>
                </w:r>
                <w:r>
                  <w:rPr>
                    <w:i/>
                    <w:color w:val="4B4B4B"/>
                    <w:sz w:val="20"/>
                  </w:rPr>
                  <w:t>2016</w:t>
                </w:r>
              </w:p>
            </w:txbxContent>
          </v:textbox>
          <w10:wrap type="none"/>
        </v:shape>
      </w:pict>
    </w:r>
    <w:r>
      <w:rPr/>
      <w:pict>
        <v:shape style="position:absolute;margin-left:500.841614pt;margin-top:729.288879pt;width:34.450pt;height:13.1pt;mso-position-horizontal-relative:page;mso-position-vertical-relative:page;z-index:-16111104" type="#_x0000_t202" filled="false" stroked="false">
          <v:textbox inset="0,0,0,0">
            <w:txbxContent>
              <w:p>
                <w:pPr>
                  <w:spacing w:before="11"/>
                  <w:ind w:left="20" w:right="0" w:firstLine="0"/>
                  <w:jc w:val="left"/>
                  <w:rPr>
                    <w:i/>
                    <w:sz w:val="20"/>
                  </w:rPr>
                </w:pPr>
                <w:r>
                  <w:rPr>
                    <w:i/>
                    <w:color w:val="4B4B4B"/>
                    <w:sz w:val="20"/>
                  </w:rPr>
                  <w:t>Page 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0592" from="65.040001pt,728.280029pt" to="536.880001pt,728.280029pt" stroked="true" strokeweight=".72pt" strokecolor="#4b4b4b">
          <v:stroke dashstyle="solid"/>
          <w10:wrap type="none"/>
        </v:line>
      </w:pict>
    </w:r>
    <w:r>
      <w:rPr/>
      <w:pict>
        <v:shape style="position:absolute;margin-left:65.302498pt;margin-top:730.488892pt;width:297pt;height:13.1pt;mso-position-horizontal-relative:page;mso-position-vertical-relative:page;z-index:-16110080" type="#_x0000_t202" filled="false" stroked="false">
          <v:textbox inset="0,0,0,0">
            <w:txbxContent>
              <w:p>
                <w:pPr>
                  <w:spacing w:before="11"/>
                  <w:ind w:left="20" w:right="0" w:firstLine="0"/>
                  <w:jc w:val="left"/>
                  <w:rPr>
                    <w:i/>
                    <w:sz w:val="20"/>
                  </w:rPr>
                </w:pPr>
                <w:r>
                  <w:rPr>
                    <w:i/>
                    <w:color w:val="4D4D4D"/>
                    <w:sz w:val="20"/>
                  </w:rPr>
                  <w:t>DSPH</w:t>
                </w:r>
                <w:r>
                  <w:rPr>
                    <w:i/>
                    <w:color w:val="4D4D4D"/>
                    <w:spacing w:val="-1"/>
                    <w:sz w:val="20"/>
                  </w:rPr>
                  <w:t> </w:t>
                </w:r>
                <w:r>
                  <w:rPr>
                    <w:i/>
                    <w:color w:val="4D4D4D"/>
                    <w:sz w:val="20"/>
                  </w:rPr>
                  <w:t>P&amp;T</w:t>
                </w:r>
                <w:r>
                  <w:rPr>
                    <w:i/>
                    <w:color w:val="4D4D4D"/>
                    <w:spacing w:val="-15"/>
                    <w:sz w:val="20"/>
                  </w:rPr>
                  <w:t> </w:t>
                </w:r>
                <w:r>
                  <w:rPr>
                    <w:i/>
                    <w:color w:val="4D4D4D"/>
                    <w:sz w:val="20"/>
                  </w:rPr>
                  <w:t>and</w:t>
                </w:r>
                <w:r>
                  <w:rPr>
                    <w:i/>
                    <w:color w:val="4D4D4D"/>
                    <w:spacing w:val="-10"/>
                    <w:sz w:val="20"/>
                  </w:rPr>
                  <w:t> </w:t>
                </w:r>
                <w:r>
                  <w:rPr>
                    <w:i/>
                    <w:color w:val="4D4D4D"/>
                    <w:sz w:val="20"/>
                  </w:rPr>
                  <w:t>Ann</w:t>
                </w:r>
                <w:r>
                  <w:rPr>
                    <w:i/>
                    <w:color w:val="4D4D4D"/>
                    <w:spacing w:val="-32"/>
                    <w:sz w:val="20"/>
                  </w:rPr>
                  <w:t> </w:t>
                </w:r>
                <w:r>
                  <w:rPr>
                    <w:color w:val="4D4D4D"/>
                    <w:sz w:val="20"/>
                  </w:rPr>
                  <w:t>unf</w:t>
                </w:r>
                <w:r>
                  <w:rPr>
                    <w:color w:val="4D4D4D"/>
                    <w:spacing w:val="1"/>
                    <w:sz w:val="20"/>
                  </w:rPr>
                  <w:t> </w:t>
                </w:r>
                <w:r>
                  <w:rPr>
                    <w:i/>
                    <w:color w:val="4D4D4D"/>
                    <w:sz w:val="20"/>
                  </w:rPr>
                  <w:t>Evaluation</w:t>
                </w:r>
                <w:r>
                  <w:rPr>
                    <w:i/>
                    <w:color w:val="4D4D4D"/>
                    <w:spacing w:val="-11"/>
                    <w:sz w:val="20"/>
                  </w:rPr>
                  <w:t> </w:t>
                </w:r>
                <w:r>
                  <w:rPr>
                    <w:i/>
                    <w:color w:val="4D4D4D"/>
                    <w:sz w:val="20"/>
                  </w:rPr>
                  <w:t>Guidelines,</w:t>
                </w:r>
                <w:r>
                  <w:rPr>
                    <w:i/>
                    <w:color w:val="4D4D4D"/>
                    <w:spacing w:val="-8"/>
                    <w:sz w:val="20"/>
                  </w:rPr>
                  <w:t> </w:t>
                </w:r>
                <w:r>
                  <w:rPr>
                    <w:i/>
                    <w:color w:val="4D4D4D"/>
                    <w:sz w:val="20"/>
                  </w:rPr>
                  <w:t>Revised</w:t>
                </w:r>
                <w:r>
                  <w:rPr>
                    <w:i/>
                    <w:color w:val="4D4D4D"/>
                    <w:spacing w:val="-6"/>
                    <w:sz w:val="20"/>
                  </w:rPr>
                  <w:t> </w:t>
                </w:r>
                <w:r>
                  <w:rPr>
                    <w:i/>
                    <w:color w:val="4D4D4D"/>
                    <w:sz w:val="20"/>
                  </w:rPr>
                  <w:t>October</w:t>
                </w:r>
                <w:r>
                  <w:rPr>
                    <w:i/>
                    <w:color w:val="4D4D4D"/>
                    <w:spacing w:val="-19"/>
                    <w:sz w:val="20"/>
                  </w:rPr>
                  <w:t> </w:t>
                </w:r>
                <w:r>
                  <w:rPr>
                    <w:i/>
                    <w:color w:val="4D4D4D"/>
                    <w:sz w:val="20"/>
                  </w:rPr>
                  <w:t>21,</w:t>
                </w:r>
                <w:r>
                  <w:rPr>
                    <w:i/>
                    <w:color w:val="4D4D4D"/>
                    <w:spacing w:val="-28"/>
                    <w:sz w:val="20"/>
                  </w:rPr>
                  <w:t> </w:t>
                </w:r>
                <w:r>
                  <w:rPr>
                    <w:i/>
                    <w:color w:val="4D4D4D"/>
                    <w:sz w:val="20"/>
                  </w:rPr>
                  <w:t>2016</w:t>
                </w:r>
              </w:p>
            </w:txbxContent>
          </v:textbox>
          <w10:wrap type="none"/>
        </v:shape>
      </w:pict>
    </w:r>
    <w:r>
      <w:rPr/>
      <w:pict>
        <v:shape style="position:absolute;margin-left:501.321594pt;margin-top:730.00885pt;width:34.1pt;height:13.1pt;mso-position-horizontal-relative:page;mso-position-vertical-relative:page;z-index:-16109568" type="#_x0000_t202" filled="false" stroked="false">
          <v:textbox inset="0,0,0,0">
            <w:txbxContent>
              <w:p>
                <w:pPr>
                  <w:spacing w:before="11"/>
                  <w:ind w:left="20" w:right="0" w:firstLine="0"/>
                  <w:jc w:val="left"/>
                  <w:rPr>
                    <w:i/>
                    <w:sz w:val="20"/>
                  </w:rPr>
                </w:pPr>
                <w:r>
                  <w:rPr>
                    <w:i/>
                    <w:color w:val="4D4D4D"/>
                    <w:sz w:val="20"/>
                  </w:rPr>
                  <w:t>Page 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9056" from="65.040001pt,726.119995pt" to="537.360001pt,726.119995pt" stroked="true" strokeweight=".72pt" strokecolor="#484848">
          <v:stroke dashstyle="solid"/>
          <w10:wrap type="none"/>
        </v:line>
      </w:pict>
    </w:r>
    <w:r>
      <w:rPr/>
      <w:pict>
        <v:shape style="position:absolute;margin-left:65.0625pt;margin-top:728.088867pt;width:297.7pt;height:13.1pt;mso-position-horizontal-relative:page;mso-position-vertical-relative:page;z-index:-16108544" type="#_x0000_t202" filled="false" stroked="false">
          <v:textbox inset="0,0,0,0">
            <w:txbxContent>
              <w:p>
                <w:pPr>
                  <w:spacing w:before="11"/>
                  <w:ind w:left="20" w:right="0" w:firstLine="0"/>
                  <w:jc w:val="left"/>
                  <w:rPr>
                    <w:i/>
                    <w:sz w:val="20"/>
                  </w:rPr>
                </w:pPr>
                <w:r>
                  <w:rPr>
                    <w:i/>
                    <w:color w:val="4B4B4B"/>
                    <w:sz w:val="20"/>
                  </w:rPr>
                  <w:t>DSPH</w:t>
                </w:r>
                <w:r>
                  <w:rPr>
                    <w:i/>
                    <w:color w:val="4B4B4B"/>
                    <w:spacing w:val="7"/>
                    <w:sz w:val="20"/>
                  </w:rPr>
                  <w:t> </w:t>
                </w:r>
                <w:r>
                  <w:rPr>
                    <w:i/>
                    <w:color w:val="4B4B4B"/>
                    <w:sz w:val="20"/>
                  </w:rPr>
                  <w:t>P&amp;T</w:t>
                </w:r>
                <w:r>
                  <w:rPr>
                    <w:i/>
                    <w:color w:val="4B4B4B"/>
                    <w:spacing w:val="-12"/>
                    <w:sz w:val="20"/>
                  </w:rPr>
                  <w:t> </w:t>
                </w:r>
                <w:r>
                  <w:rPr>
                    <w:i/>
                    <w:color w:val="4B4B4B"/>
                    <w:sz w:val="20"/>
                  </w:rPr>
                  <w:t>and</w:t>
                </w:r>
                <w:r>
                  <w:rPr>
                    <w:i/>
                    <w:color w:val="4B4B4B"/>
                    <w:spacing w:val="-6"/>
                    <w:sz w:val="20"/>
                  </w:rPr>
                  <w:t> </w:t>
                </w:r>
                <w:r>
                  <w:rPr>
                    <w:i/>
                    <w:color w:val="4B4B4B"/>
                    <w:sz w:val="20"/>
                  </w:rPr>
                  <w:t>Ann</w:t>
                </w:r>
                <w:r>
                  <w:rPr>
                    <w:i/>
                    <w:color w:val="4B4B4B"/>
                    <w:spacing w:val="-34"/>
                    <w:sz w:val="20"/>
                  </w:rPr>
                  <w:t> </w:t>
                </w:r>
                <w:r>
                  <w:rPr>
                    <w:i/>
                    <w:color w:val="4B4B4B"/>
                    <w:sz w:val="20"/>
                  </w:rPr>
                  <w:t>ual</w:t>
                </w:r>
                <w:r>
                  <w:rPr>
                    <w:i/>
                    <w:color w:val="4B4B4B"/>
                    <w:spacing w:val="-3"/>
                    <w:sz w:val="20"/>
                  </w:rPr>
                  <w:t> </w:t>
                </w:r>
                <w:r>
                  <w:rPr>
                    <w:i/>
                    <w:color w:val="4B4B4B"/>
                    <w:sz w:val="20"/>
                  </w:rPr>
                  <w:t>Evaluation</w:t>
                </w:r>
                <w:r>
                  <w:rPr>
                    <w:i/>
                    <w:color w:val="4B4B4B"/>
                    <w:spacing w:val="-8"/>
                    <w:sz w:val="20"/>
                  </w:rPr>
                  <w:t> </w:t>
                </w:r>
                <w:r>
                  <w:rPr>
                    <w:i/>
                    <w:color w:val="4B4B4B"/>
                    <w:sz w:val="20"/>
                  </w:rPr>
                  <w:t>Guidelines,</w:t>
                </w:r>
                <w:r>
                  <w:rPr>
                    <w:i/>
                    <w:color w:val="4B4B4B"/>
                    <w:spacing w:val="-8"/>
                    <w:sz w:val="20"/>
                  </w:rPr>
                  <w:t> </w:t>
                </w:r>
                <w:r>
                  <w:rPr>
                    <w:i/>
                    <w:color w:val="4B4B4B"/>
                    <w:sz w:val="20"/>
                  </w:rPr>
                  <w:t>Revised</w:t>
                </w:r>
                <w:r>
                  <w:rPr>
                    <w:i/>
                    <w:color w:val="4B4B4B"/>
                    <w:spacing w:val="3"/>
                    <w:sz w:val="20"/>
                  </w:rPr>
                  <w:t> </w:t>
                </w:r>
                <w:r>
                  <w:rPr>
                    <w:i/>
                    <w:color w:val="4B4B4B"/>
                    <w:sz w:val="20"/>
                  </w:rPr>
                  <w:t>October</w:t>
                </w:r>
                <w:r>
                  <w:rPr>
                    <w:i/>
                    <w:color w:val="4B4B4B"/>
                    <w:spacing w:val="-20"/>
                    <w:sz w:val="20"/>
                  </w:rPr>
                  <w:t> </w:t>
                </w:r>
                <w:r>
                  <w:rPr>
                    <w:i/>
                    <w:color w:val="4B4B4B"/>
                    <w:sz w:val="20"/>
                  </w:rPr>
                  <w:t>21,</w:t>
                </w:r>
                <w:r>
                  <w:rPr>
                    <w:i/>
                    <w:color w:val="4B4B4B"/>
                    <w:spacing w:val="-26"/>
                    <w:sz w:val="20"/>
                  </w:rPr>
                  <w:t> </w:t>
                </w:r>
                <w:r>
                  <w:rPr>
                    <w:i/>
                    <w:color w:val="4B4B4B"/>
                    <w:sz w:val="20"/>
                  </w:rPr>
                  <w:t>2016</w:t>
                </w:r>
              </w:p>
            </w:txbxContent>
          </v:textbox>
          <w10:wrap type="none"/>
        </v:shape>
      </w:pict>
    </w:r>
    <w:r>
      <w:rPr/>
      <w:pict>
        <v:shape style="position:absolute;margin-left:501.561615pt;margin-top:727.848877pt;width:33.85pt;height:13.1pt;mso-position-horizontal-relative:page;mso-position-vertical-relative:page;z-index:-16108032" type="#_x0000_t202" filled="false" stroked="false">
          <v:textbox inset="0,0,0,0">
            <w:txbxContent>
              <w:p>
                <w:pPr>
                  <w:spacing w:before="11"/>
                  <w:ind w:left="20" w:right="0" w:firstLine="0"/>
                  <w:jc w:val="left"/>
                  <w:rPr>
                    <w:i/>
                    <w:sz w:val="20"/>
                  </w:rPr>
                </w:pPr>
                <w:r>
                  <w:rPr>
                    <w:i/>
                    <w:color w:val="4B4B4B"/>
                    <w:sz w:val="20"/>
                  </w:rPr>
                  <w:t>Page</w:t>
                </w:r>
                <w:r>
                  <w:rPr>
                    <w:i/>
                    <w:color w:val="4B4B4B"/>
                    <w:spacing w:val="-19"/>
                    <w:sz w:val="20"/>
                  </w:rPr>
                  <w:t> </w:t>
                </w:r>
                <w:r>
                  <w:rPr>
                    <w:i/>
                    <w:color w:val="4B4B4B"/>
                    <w:sz w:val="20"/>
                  </w:rPr>
                  <w:t>19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7520" from="67.440002pt,727.320007pt" to="538.320002pt,727.320007pt" stroked="true" strokeweight=".72pt" strokecolor="#444444">
          <v:stroke dashstyle="solid"/>
          <w10:wrap type="none"/>
        </v:line>
      </w:pict>
    </w:r>
    <w:r>
      <w:rPr/>
      <w:pict>
        <v:shape style="position:absolute;margin-left:502.5336pt;margin-top:728.363281pt;width:33.75pt;height:13.65pt;mso-position-horizontal-relative:page;mso-position-vertical-relative:page;z-index:-16107008" type="#_x0000_t202" filled="false" stroked="false">
          <v:textbox inset="0,0,0,0">
            <w:txbxContent>
              <w:p>
                <w:pPr>
                  <w:spacing w:before="11"/>
                  <w:ind w:left="20" w:right="0" w:firstLine="0"/>
                  <w:jc w:val="left"/>
                  <w:rPr>
                    <w:i/>
                    <w:sz w:val="21"/>
                  </w:rPr>
                </w:pPr>
                <w:r>
                  <w:rPr>
                    <w:i/>
                    <w:color w:val="464646"/>
                    <w:w w:val="95"/>
                    <w:sz w:val="21"/>
                  </w:rPr>
                  <w:t>Page</w:t>
                </w:r>
                <w:r>
                  <w:rPr>
                    <w:i/>
                    <w:color w:val="464646"/>
                    <w:spacing w:val="-19"/>
                    <w:w w:val="95"/>
                    <w:sz w:val="21"/>
                  </w:rPr>
                  <w:t> </w:t>
                </w:r>
                <w:r>
                  <w:rPr>
                    <w:i/>
                    <w:color w:val="464646"/>
                    <w:w w:val="95"/>
                    <w:sz w:val="21"/>
                  </w:rPr>
                  <w:t>20</w:t>
                </w:r>
              </w:p>
            </w:txbxContent>
          </v:textbox>
          <w10:wrap type="none"/>
        </v:shape>
      </w:pict>
    </w:r>
    <w:r>
      <w:rPr/>
      <w:pict>
        <v:shape style="position:absolute;margin-left:67.462502pt;margin-top:729.048889pt;width:296.5pt;height:13.1pt;mso-position-horizontal-relative:page;mso-position-vertical-relative:page;z-index:-16106496" type="#_x0000_t202" filled="false" stroked="false">
          <v:textbox inset="0,0,0,0">
            <w:txbxContent>
              <w:p>
                <w:pPr>
                  <w:spacing w:before="11"/>
                  <w:ind w:left="20" w:right="0" w:firstLine="0"/>
                  <w:jc w:val="left"/>
                  <w:rPr>
                    <w:i/>
                    <w:sz w:val="20"/>
                  </w:rPr>
                </w:pPr>
                <w:r>
                  <w:rPr>
                    <w:i/>
                    <w:color w:val="464646"/>
                    <w:sz w:val="20"/>
                  </w:rPr>
                  <w:t>DSPH P&amp;T</w:t>
                </w:r>
                <w:r>
                  <w:rPr>
                    <w:i/>
                    <w:color w:val="464646"/>
                    <w:spacing w:val="-15"/>
                    <w:sz w:val="20"/>
                  </w:rPr>
                  <w:t> </w:t>
                </w:r>
                <w:r>
                  <w:rPr>
                    <w:i/>
                    <w:color w:val="464646"/>
                    <w:sz w:val="20"/>
                  </w:rPr>
                  <w:t>and</w:t>
                </w:r>
                <w:r>
                  <w:rPr>
                    <w:i/>
                    <w:color w:val="464646"/>
                    <w:spacing w:val="-7"/>
                    <w:sz w:val="20"/>
                  </w:rPr>
                  <w:t> </w:t>
                </w:r>
                <w:r>
                  <w:rPr>
                    <w:i/>
                    <w:color w:val="464646"/>
                    <w:sz w:val="20"/>
                  </w:rPr>
                  <w:t>Ann</w:t>
                </w:r>
                <w:r>
                  <w:rPr>
                    <w:i/>
                    <w:color w:val="464646"/>
                    <w:spacing w:val="-36"/>
                    <w:sz w:val="20"/>
                  </w:rPr>
                  <w:t> </w:t>
                </w:r>
                <w:r>
                  <w:rPr>
                    <w:i/>
                    <w:color w:val="464646"/>
                    <w:sz w:val="20"/>
                  </w:rPr>
                  <w:t>uaI</w:t>
                </w:r>
                <w:r>
                  <w:rPr>
                    <w:i/>
                    <w:color w:val="464646"/>
                    <w:spacing w:val="-6"/>
                    <w:sz w:val="20"/>
                  </w:rPr>
                  <w:t> </w:t>
                </w:r>
                <w:r>
                  <w:rPr>
                    <w:i/>
                    <w:color w:val="464646"/>
                    <w:sz w:val="20"/>
                  </w:rPr>
                  <w:t>Evaluation</w:t>
                </w:r>
                <w:r>
                  <w:rPr>
                    <w:i/>
                    <w:color w:val="464646"/>
                    <w:spacing w:val="-10"/>
                    <w:sz w:val="20"/>
                  </w:rPr>
                  <w:t> </w:t>
                </w:r>
                <w:r>
                  <w:rPr>
                    <w:i/>
                    <w:color w:val="464646"/>
                    <w:sz w:val="20"/>
                  </w:rPr>
                  <w:t>Guidelines,</w:t>
                </w:r>
                <w:r>
                  <w:rPr>
                    <w:i/>
                    <w:color w:val="464646"/>
                    <w:spacing w:val="-7"/>
                    <w:sz w:val="20"/>
                  </w:rPr>
                  <w:t> </w:t>
                </w:r>
                <w:r>
                  <w:rPr>
                    <w:i/>
                    <w:color w:val="464646"/>
                    <w:sz w:val="20"/>
                  </w:rPr>
                  <w:t>Revised</w:t>
                </w:r>
                <w:r>
                  <w:rPr>
                    <w:i/>
                    <w:color w:val="464646"/>
                    <w:spacing w:val="-8"/>
                    <w:sz w:val="20"/>
                  </w:rPr>
                  <w:t> </w:t>
                </w:r>
                <w:r>
                  <w:rPr>
                    <w:i/>
                    <w:color w:val="464646"/>
                    <w:sz w:val="20"/>
                  </w:rPr>
                  <w:t>October</w:t>
                </w:r>
                <w:r>
                  <w:rPr>
                    <w:i/>
                    <w:color w:val="464646"/>
                    <w:spacing w:val="-20"/>
                    <w:sz w:val="20"/>
                  </w:rPr>
                  <w:t> </w:t>
                </w:r>
                <w:r>
                  <w:rPr>
                    <w:i/>
                    <w:color w:val="464646"/>
                    <w:sz w:val="20"/>
                  </w:rPr>
                  <w:t>21,</w:t>
                </w:r>
                <w:r>
                  <w:rPr>
                    <w:i/>
                    <w:color w:val="464646"/>
                    <w:spacing w:val="-28"/>
                    <w:sz w:val="20"/>
                  </w:rPr>
                  <w:t> </w:t>
                </w:r>
                <w:r>
                  <w:rPr>
                    <w:i/>
                    <w:color w:val="464646"/>
                    <w:sz w:val="20"/>
                  </w:rPr>
                  <w:t>2016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5984" from="65.279999pt,725.76001pt" to="536.879999pt,725.76001pt" stroked="true" strokeweight="4.32pt" strokecolor="#4f4f4f">
          <v:stroke dashstyle="solid"/>
          <w10:wrap type="none"/>
        </v:line>
      </w:pict>
    </w:r>
    <w:r>
      <w:rPr/>
      <w:pict>
        <v:shape style="position:absolute;margin-left:502.053589pt;margin-top:728.363281pt;width:33.8pt;height:13.65pt;mso-position-horizontal-relative:page;mso-position-vertical-relative:page;z-index:-16105472" type="#_x0000_t202" filled="false" stroked="false">
          <v:textbox inset="0,0,0,0">
            <w:txbxContent>
              <w:p>
                <w:pPr>
                  <w:spacing w:before="11"/>
                  <w:ind w:left="20" w:right="0" w:firstLine="0"/>
                  <w:jc w:val="left"/>
                  <w:rPr>
                    <w:i/>
                    <w:sz w:val="21"/>
                  </w:rPr>
                </w:pPr>
                <w:r>
                  <w:rPr>
                    <w:i/>
                    <w:color w:val="4F4F4F"/>
                    <w:w w:val="95"/>
                    <w:sz w:val="21"/>
                  </w:rPr>
                  <w:t>Page</w:t>
                </w:r>
                <w:r>
                  <w:rPr>
                    <w:i/>
                    <w:color w:val="4F4F4F"/>
                    <w:spacing w:val="-19"/>
                    <w:w w:val="95"/>
                    <w:sz w:val="21"/>
                  </w:rPr>
                  <w:t> </w:t>
                </w:r>
                <w:r>
                  <w:rPr>
                    <w:i/>
                    <w:color w:val="4F4F4F"/>
                    <w:w w:val="95"/>
                    <w:sz w:val="21"/>
                  </w:rPr>
                  <w:t>21</w:t>
                </w:r>
              </w:p>
            </w:txbxContent>
          </v:textbox>
          <w10:wrap type="none"/>
        </v:shape>
      </w:pict>
    </w:r>
    <w:r>
      <w:rPr/>
      <w:pict>
        <v:shape style="position:absolute;margin-left:66.022499pt;margin-top:728.568848pt;width:297.95pt;height:13.1pt;mso-position-horizontal-relative:page;mso-position-vertical-relative:page;z-index:-16104960" type="#_x0000_t202" filled="false" stroked="false">
          <v:textbox inset="0,0,0,0">
            <w:txbxContent>
              <w:p>
                <w:pPr>
                  <w:spacing w:before="11"/>
                  <w:ind w:left="20" w:right="0" w:firstLine="0"/>
                  <w:jc w:val="left"/>
                  <w:rPr>
                    <w:i/>
                    <w:sz w:val="20"/>
                  </w:rPr>
                </w:pPr>
                <w:r>
                  <w:rPr>
                    <w:i/>
                    <w:color w:val="4F4F4F"/>
                    <w:sz w:val="20"/>
                  </w:rPr>
                  <w:t>DSPH</w:t>
                </w:r>
                <w:r>
                  <w:rPr>
                    <w:i/>
                    <w:color w:val="4F4F4F"/>
                    <w:spacing w:val="4"/>
                    <w:sz w:val="20"/>
                  </w:rPr>
                  <w:t> </w:t>
                </w:r>
                <w:r>
                  <w:rPr>
                    <w:i/>
                    <w:color w:val="4F4F4F"/>
                    <w:sz w:val="20"/>
                  </w:rPr>
                  <w:t>P&amp;T</w:t>
                </w:r>
                <w:r>
                  <w:rPr>
                    <w:i/>
                    <w:color w:val="4F4F4F"/>
                    <w:spacing w:val="-11"/>
                    <w:sz w:val="20"/>
                  </w:rPr>
                  <w:t> </w:t>
                </w:r>
                <w:r>
                  <w:rPr>
                    <w:i/>
                    <w:color w:val="4F4F4F"/>
                    <w:sz w:val="20"/>
                  </w:rPr>
                  <w:t>and</w:t>
                </w:r>
                <w:r>
                  <w:rPr>
                    <w:i/>
                    <w:color w:val="4F4F4F"/>
                    <w:spacing w:val="-5"/>
                    <w:sz w:val="20"/>
                  </w:rPr>
                  <w:t> </w:t>
                </w:r>
                <w:r>
                  <w:rPr>
                    <w:i/>
                    <w:color w:val="4F4F4F"/>
                    <w:sz w:val="20"/>
                  </w:rPr>
                  <w:t>Ann</w:t>
                </w:r>
                <w:r>
                  <w:rPr>
                    <w:i/>
                    <w:color w:val="4F4F4F"/>
                    <w:spacing w:val="-33"/>
                    <w:sz w:val="20"/>
                  </w:rPr>
                  <w:t> </w:t>
                </w:r>
                <w:r>
                  <w:rPr>
                    <w:i/>
                    <w:color w:val="4F4F4F"/>
                    <w:sz w:val="20"/>
                  </w:rPr>
                  <w:t>ual</w:t>
                </w:r>
                <w:r>
                  <w:rPr>
                    <w:i/>
                    <w:color w:val="4F4F4F"/>
                    <w:spacing w:val="-3"/>
                    <w:sz w:val="20"/>
                  </w:rPr>
                  <w:t> </w:t>
                </w:r>
                <w:r>
                  <w:rPr>
                    <w:i/>
                    <w:color w:val="4F4F4F"/>
                    <w:sz w:val="20"/>
                  </w:rPr>
                  <w:t>Evaluation</w:t>
                </w:r>
                <w:r>
                  <w:rPr>
                    <w:i/>
                    <w:color w:val="4F4F4F"/>
                    <w:spacing w:val="-11"/>
                    <w:sz w:val="20"/>
                  </w:rPr>
                  <w:t> </w:t>
                </w:r>
                <w:r>
                  <w:rPr>
                    <w:i/>
                    <w:color w:val="4F4F4F"/>
                    <w:sz w:val="20"/>
                  </w:rPr>
                  <w:t>Guidelines,</w:t>
                </w:r>
                <w:r>
                  <w:rPr>
                    <w:i/>
                    <w:color w:val="4F4F4F"/>
                    <w:spacing w:val="-3"/>
                    <w:sz w:val="20"/>
                  </w:rPr>
                  <w:t> </w:t>
                </w:r>
                <w:r>
                  <w:rPr>
                    <w:i/>
                    <w:color w:val="4F4F4F"/>
                    <w:sz w:val="20"/>
                  </w:rPr>
                  <w:t>Revised</w:t>
                </w:r>
                <w:r>
                  <w:rPr>
                    <w:i/>
                    <w:color w:val="4F4F4F"/>
                    <w:spacing w:val="-1"/>
                    <w:sz w:val="20"/>
                  </w:rPr>
                  <w:t> </w:t>
                </w:r>
                <w:r>
                  <w:rPr>
                    <w:i/>
                    <w:color w:val="4F4F4F"/>
                    <w:sz w:val="20"/>
                  </w:rPr>
                  <w:t>October</w:t>
                </w:r>
                <w:r>
                  <w:rPr>
                    <w:i/>
                    <w:color w:val="4F4F4F"/>
                    <w:spacing w:val="-17"/>
                    <w:sz w:val="20"/>
                  </w:rPr>
                  <w:t> </w:t>
                </w:r>
                <w:r>
                  <w:rPr>
                    <w:i/>
                    <w:color w:val="4F4F4F"/>
                    <w:sz w:val="20"/>
                  </w:rPr>
                  <w:t>21,</w:t>
                </w:r>
                <w:r>
                  <w:rPr>
                    <w:i/>
                    <w:color w:val="4F4F4F"/>
                    <w:spacing w:val="-22"/>
                    <w:sz w:val="20"/>
                  </w:rPr>
                  <w:t> </w:t>
                </w:r>
                <w:r>
                  <w:rPr>
                    <w:i/>
                    <w:color w:val="4F4F4F"/>
                    <w:sz w:val="20"/>
                  </w:rPr>
                  <w:t>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4448" from="65.519997pt,726.359985pt" to="536.879997pt,726.359985pt" stroked="true" strokeweight="1.2pt" strokecolor="#4f4f4f">
          <v:stroke dashstyle="solid"/>
          <w10:wrap type="none"/>
        </v:line>
      </w:pict>
    </w:r>
    <w:r>
      <w:rPr/>
      <w:pict>
        <v:shape style="position:absolute;margin-left:500.361603pt;margin-top:728.328857pt;width:34.15pt;height:13.1pt;mso-position-horizontal-relative:page;mso-position-vertical-relative:page;z-index:-16103936" type="#_x0000_t202" filled="false" stroked="false">
          <v:textbox inset="0,0,0,0">
            <w:txbxContent>
              <w:p>
                <w:pPr>
                  <w:spacing w:before="11"/>
                  <w:ind w:left="20" w:right="0" w:firstLine="0"/>
                  <w:jc w:val="left"/>
                  <w:rPr>
                    <w:i/>
                    <w:sz w:val="20"/>
                  </w:rPr>
                </w:pPr>
                <w:r>
                  <w:rPr>
                    <w:i/>
                    <w:color w:val="4D4D4D"/>
                    <w:sz w:val="20"/>
                  </w:rPr>
                  <w:t>Page 21</w:t>
                </w:r>
              </w:p>
            </w:txbxContent>
          </v:textbox>
          <w10:wrap type="none"/>
        </v:shape>
      </w:pict>
    </w:r>
    <w:r>
      <w:rPr/>
      <w:pict>
        <v:shape style="position:absolute;margin-left:65.782501pt;margin-top:728.568848pt;width:296.8pt;height:13.1pt;mso-position-horizontal-relative:page;mso-position-vertical-relative:page;z-index:-16103424" type="#_x0000_t202" filled="false" stroked="false">
          <v:textbox inset="0,0,0,0">
            <w:txbxContent>
              <w:p>
                <w:pPr>
                  <w:spacing w:before="11"/>
                  <w:ind w:left="20" w:right="0" w:firstLine="0"/>
                  <w:jc w:val="left"/>
                  <w:rPr>
                    <w:i/>
                    <w:sz w:val="20"/>
                  </w:rPr>
                </w:pPr>
                <w:r>
                  <w:rPr>
                    <w:i/>
                    <w:color w:val="4D4D4D"/>
                    <w:sz w:val="20"/>
                  </w:rPr>
                  <w:t>DSPH</w:t>
                </w:r>
                <w:r>
                  <w:rPr>
                    <w:i/>
                    <w:color w:val="4D4D4D"/>
                    <w:spacing w:val="-3"/>
                    <w:sz w:val="20"/>
                  </w:rPr>
                  <w:t> </w:t>
                </w:r>
                <w:r>
                  <w:rPr>
                    <w:i/>
                    <w:color w:val="4D4D4D"/>
                    <w:sz w:val="20"/>
                  </w:rPr>
                  <w:t>P&amp;T</w:t>
                </w:r>
                <w:r>
                  <w:rPr>
                    <w:i/>
                    <w:color w:val="4D4D4D"/>
                    <w:spacing w:val="-14"/>
                    <w:sz w:val="20"/>
                  </w:rPr>
                  <w:t> </w:t>
                </w:r>
                <w:r>
                  <w:rPr>
                    <w:i/>
                    <w:color w:val="4D4D4D"/>
                    <w:sz w:val="20"/>
                  </w:rPr>
                  <w:t>and</w:t>
                </w:r>
                <w:r>
                  <w:rPr>
                    <w:i/>
                    <w:color w:val="4D4D4D"/>
                    <w:spacing w:val="-10"/>
                    <w:sz w:val="20"/>
                  </w:rPr>
                  <w:t> </w:t>
                </w:r>
                <w:r>
                  <w:rPr>
                    <w:i/>
                    <w:color w:val="4D4D4D"/>
                    <w:sz w:val="20"/>
                  </w:rPr>
                  <w:t>Ann</w:t>
                </w:r>
                <w:r>
                  <w:rPr>
                    <w:i/>
                    <w:color w:val="4D4D4D"/>
                    <w:spacing w:val="-36"/>
                    <w:sz w:val="20"/>
                  </w:rPr>
                  <w:t> </w:t>
                </w:r>
                <w:r>
                  <w:rPr>
                    <w:i/>
                    <w:color w:val="4D4D4D"/>
                    <w:sz w:val="20"/>
                  </w:rPr>
                  <w:t>uaI</w:t>
                </w:r>
                <w:r>
                  <w:rPr>
                    <w:i/>
                    <w:color w:val="4D4D4D"/>
                    <w:spacing w:val="-2"/>
                    <w:sz w:val="20"/>
                  </w:rPr>
                  <w:t> </w:t>
                </w:r>
                <w:r>
                  <w:rPr>
                    <w:i/>
                    <w:color w:val="4D4D4D"/>
                    <w:sz w:val="20"/>
                  </w:rPr>
                  <w:t>Evaluation</w:t>
                </w:r>
                <w:r>
                  <w:rPr>
                    <w:i/>
                    <w:color w:val="4D4D4D"/>
                    <w:spacing w:val="-13"/>
                    <w:sz w:val="20"/>
                  </w:rPr>
                  <w:t> </w:t>
                </w:r>
                <w:r>
                  <w:rPr>
                    <w:i/>
                    <w:color w:val="4D4D4D"/>
                    <w:sz w:val="20"/>
                  </w:rPr>
                  <w:t>Guidelines,</w:t>
                </w:r>
                <w:r>
                  <w:rPr>
                    <w:i/>
                    <w:color w:val="4D4D4D"/>
                    <w:spacing w:val="-12"/>
                    <w:sz w:val="20"/>
                  </w:rPr>
                  <w:t> </w:t>
                </w:r>
                <w:r>
                  <w:rPr>
                    <w:i/>
                    <w:color w:val="4D4D4D"/>
                    <w:sz w:val="20"/>
                  </w:rPr>
                  <w:t>Revised</w:t>
                </w:r>
                <w:r>
                  <w:rPr>
                    <w:i/>
                    <w:color w:val="4D4D4D"/>
                    <w:spacing w:val="-10"/>
                    <w:sz w:val="20"/>
                  </w:rPr>
                  <w:t> </w:t>
                </w:r>
                <w:r>
                  <w:rPr>
                    <w:i/>
                    <w:color w:val="4D4D4D"/>
                    <w:sz w:val="20"/>
                  </w:rPr>
                  <w:t>October</w:t>
                </w:r>
                <w:r>
                  <w:rPr>
                    <w:i/>
                    <w:color w:val="4D4D4D"/>
                    <w:spacing w:val="-20"/>
                    <w:sz w:val="20"/>
                  </w:rPr>
                  <w:t> </w:t>
                </w:r>
                <w:r>
                  <w:rPr>
                    <w:i/>
                    <w:color w:val="4D4D4D"/>
                    <w:sz w:val="20"/>
                  </w:rPr>
                  <w:t>21,</w:t>
                </w:r>
                <w:r>
                  <w:rPr>
                    <w:i/>
                    <w:color w:val="4D4D4D"/>
                    <w:spacing w:val="-28"/>
                    <w:sz w:val="20"/>
                  </w:rPr>
                  <w:t> </w:t>
                </w:r>
                <w:r>
                  <w:rPr>
                    <w:i/>
                    <w:color w:val="4D4D4D"/>
                    <w:spacing w:val="4"/>
                    <w:sz w:val="20"/>
                  </w:rPr>
                  <w:t>2016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539" w:hanging="360"/>
        <w:jc w:val="left"/>
      </w:pPr>
      <w:rPr>
        <w:rFonts w:hint="default" w:ascii="Times New Roman" w:hAnsi="Times New Roman" w:eastAsia="Times New Roman" w:cs="Times New Roman"/>
        <w:color w:val="494949"/>
        <w:w w:val="99"/>
        <w:sz w:val="24"/>
        <w:szCs w:val="24"/>
        <w:lang w:val="en-US" w:eastAsia="en-US" w:bidi="ar-SA"/>
      </w:rPr>
    </w:lvl>
    <w:lvl w:ilvl="1">
      <w:start w:val="1"/>
      <w:numFmt w:val="lowerLetter"/>
      <w:lvlText w:val="%2)"/>
      <w:lvlJc w:val="left"/>
      <w:pPr>
        <w:ind w:left="905" w:hanging="366"/>
        <w:jc w:val="left"/>
      </w:pPr>
      <w:rPr>
        <w:rFonts w:hint="default" w:ascii="Times New Roman" w:hAnsi="Times New Roman" w:eastAsia="Times New Roman" w:cs="Times New Roman"/>
        <w:color w:val="494949"/>
        <w:spacing w:val="-1"/>
        <w:w w:val="98"/>
        <w:sz w:val="24"/>
        <w:szCs w:val="24"/>
        <w:lang w:val="en-US" w:eastAsia="en-US" w:bidi="ar-SA"/>
      </w:rPr>
    </w:lvl>
    <w:lvl w:ilvl="2">
      <w:start w:val="0"/>
      <w:numFmt w:val="bullet"/>
      <w:lvlText w:val="•"/>
      <w:lvlJc w:val="left"/>
      <w:pPr>
        <w:ind w:left="1993" w:hanging="366"/>
      </w:pPr>
      <w:rPr>
        <w:rFonts w:hint="default"/>
        <w:lang w:val="en-US" w:eastAsia="en-US" w:bidi="ar-SA"/>
      </w:rPr>
    </w:lvl>
    <w:lvl w:ilvl="3">
      <w:start w:val="0"/>
      <w:numFmt w:val="bullet"/>
      <w:lvlText w:val="•"/>
      <w:lvlJc w:val="left"/>
      <w:pPr>
        <w:ind w:left="3086" w:hanging="366"/>
      </w:pPr>
      <w:rPr>
        <w:rFonts w:hint="default"/>
        <w:lang w:val="en-US" w:eastAsia="en-US" w:bidi="ar-SA"/>
      </w:rPr>
    </w:lvl>
    <w:lvl w:ilvl="4">
      <w:start w:val="0"/>
      <w:numFmt w:val="bullet"/>
      <w:lvlText w:val="•"/>
      <w:lvlJc w:val="left"/>
      <w:pPr>
        <w:ind w:left="4180" w:hanging="366"/>
      </w:pPr>
      <w:rPr>
        <w:rFonts w:hint="default"/>
        <w:lang w:val="en-US" w:eastAsia="en-US" w:bidi="ar-SA"/>
      </w:rPr>
    </w:lvl>
    <w:lvl w:ilvl="5">
      <w:start w:val="0"/>
      <w:numFmt w:val="bullet"/>
      <w:lvlText w:val="•"/>
      <w:lvlJc w:val="left"/>
      <w:pPr>
        <w:ind w:left="5273" w:hanging="366"/>
      </w:pPr>
      <w:rPr>
        <w:rFonts w:hint="default"/>
        <w:lang w:val="en-US" w:eastAsia="en-US" w:bidi="ar-SA"/>
      </w:rPr>
    </w:lvl>
    <w:lvl w:ilvl="6">
      <w:start w:val="0"/>
      <w:numFmt w:val="bullet"/>
      <w:lvlText w:val="•"/>
      <w:lvlJc w:val="left"/>
      <w:pPr>
        <w:ind w:left="6366" w:hanging="366"/>
      </w:pPr>
      <w:rPr>
        <w:rFonts w:hint="default"/>
        <w:lang w:val="en-US" w:eastAsia="en-US" w:bidi="ar-SA"/>
      </w:rPr>
    </w:lvl>
    <w:lvl w:ilvl="7">
      <w:start w:val="0"/>
      <w:numFmt w:val="bullet"/>
      <w:lvlText w:val="•"/>
      <w:lvlJc w:val="left"/>
      <w:pPr>
        <w:ind w:left="7460" w:hanging="366"/>
      </w:pPr>
      <w:rPr>
        <w:rFonts w:hint="default"/>
        <w:lang w:val="en-US" w:eastAsia="en-US" w:bidi="ar-SA"/>
      </w:rPr>
    </w:lvl>
    <w:lvl w:ilvl="8">
      <w:start w:val="0"/>
      <w:numFmt w:val="bullet"/>
      <w:lvlText w:val="•"/>
      <w:lvlJc w:val="left"/>
      <w:pPr>
        <w:ind w:left="8553" w:hanging="366"/>
      </w:pPr>
      <w:rPr>
        <w:rFonts w:hint="default"/>
        <w:lang w:val="en-US" w:eastAsia="en-US" w:bidi="ar-SA"/>
      </w:rPr>
    </w:lvl>
  </w:abstractNum>
  <w:abstractNum w:abstractNumId="14">
    <w:multiLevelType w:val="hybridMultilevel"/>
    <w:lvl w:ilvl="0">
      <w:start w:val="5"/>
      <w:numFmt w:val="decimal"/>
      <w:lvlText w:val="%1."/>
      <w:lvlJc w:val="left"/>
      <w:pPr>
        <w:ind w:left="914" w:hanging="363"/>
        <w:jc w:val="left"/>
      </w:pPr>
      <w:rPr>
        <w:rFonts w:hint="default" w:ascii="Times New Roman" w:hAnsi="Times New Roman" w:eastAsia="Times New Roman" w:cs="Times New Roman"/>
        <w:color w:val="494949"/>
        <w:w w:val="99"/>
        <w:sz w:val="24"/>
        <w:szCs w:val="24"/>
        <w:lang w:val="en-US" w:eastAsia="en-US" w:bidi="ar-SA"/>
      </w:rPr>
    </w:lvl>
    <w:lvl w:ilvl="1">
      <w:start w:val="1"/>
      <w:numFmt w:val="lowerLetter"/>
      <w:lvlText w:val="%2."/>
      <w:lvlJc w:val="left"/>
      <w:pPr>
        <w:ind w:left="1636" w:hanging="362"/>
        <w:jc w:val="left"/>
      </w:pPr>
      <w:rPr>
        <w:rFonts w:hint="default" w:ascii="Times New Roman" w:hAnsi="Times New Roman" w:eastAsia="Times New Roman" w:cs="Times New Roman"/>
        <w:color w:val="494949"/>
        <w:spacing w:val="-1"/>
        <w:w w:val="93"/>
        <w:sz w:val="24"/>
        <w:szCs w:val="24"/>
        <w:lang w:val="en-US" w:eastAsia="en-US" w:bidi="ar-SA"/>
      </w:rPr>
    </w:lvl>
    <w:lvl w:ilvl="2">
      <w:start w:val="0"/>
      <w:numFmt w:val="bullet"/>
      <w:lvlText w:val="•"/>
      <w:lvlJc w:val="left"/>
      <w:pPr>
        <w:ind w:left="2651" w:hanging="362"/>
      </w:pPr>
      <w:rPr>
        <w:rFonts w:hint="default"/>
        <w:lang w:val="en-US" w:eastAsia="en-US" w:bidi="ar-SA"/>
      </w:rPr>
    </w:lvl>
    <w:lvl w:ilvl="3">
      <w:start w:val="0"/>
      <w:numFmt w:val="bullet"/>
      <w:lvlText w:val="•"/>
      <w:lvlJc w:val="left"/>
      <w:pPr>
        <w:ind w:left="3662" w:hanging="362"/>
      </w:pPr>
      <w:rPr>
        <w:rFonts w:hint="default"/>
        <w:lang w:val="en-US" w:eastAsia="en-US" w:bidi="ar-SA"/>
      </w:rPr>
    </w:lvl>
    <w:lvl w:ilvl="4">
      <w:start w:val="0"/>
      <w:numFmt w:val="bullet"/>
      <w:lvlText w:val="•"/>
      <w:lvlJc w:val="left"/>
      <w:pPr>
        <w:ind w:left="4673" w:hanging="362"/>
      </w:pPr>
      <w:rPr>
        <w:rFonts w:hint="default"/>
        <w:lang w:val="en-US" w:eastAsia="en-US" w:bidi="ar-SA"/>
      </w:rPr>
    </w:lvl>
    <w:lvl w:ilvl="5">
      <w:start w:val="0"/>
      <w:numFmt w:val="bullet"/>
      <w:lvlText w:val="•"/>
      <w:lvlJc w:val="left"/>
      <w:pPr>
        <w:ind w:left="5684" w:hanging="362"/>
      </w:pPr>
      <w:rPr>
        <w:rFonts w:hint="default"/>
        <w:lang w:val="en-US" w:eastAsia="en-US" w:bidi="ar-SA"/>
      </w:rPr>
    </w:lvl>
    <w:lvl w:ilvl="6">
      <w:start w:val="0"/>
      <w:numFmt w:val="bullet"/>
      <w:lvlText w:val="•"/>
      <w:lvlJc w:val="left"/>
      <w:pPr>
        <w:ind w:left="6695" w:hanging="362"/>
      </w:pPr>
      <w:rPr>
        <w:rFonts w:hint="default"/>
        <w:lang w:val="en-US" w:eastAsia="en-US" w:bidi="ar-SA"/>
      </w:rPr>
    </w:lvl>
    <w:lvl w:ilvl="7">
      <w:start w:val="0"/>
      <w:numFmt w:val="bullet"/>
      <w:lvlText w:val="•"/>
      <w:lvlJc w:val="left"/>
      <w:pPr>
        <w:ind w:left="7706" w:hanging="362"/>
      </w:pPr>
      <w:rPr>
        <w:rFonts w:hint="default"/>
        <w:lang w:val="en-US" w:eastAsia="en-US" w:bidi="ar-SA"/>
      </w:rPr>
    </w:lvl>
    <w:lvl w:ilvl="8">
      <w:start w:val="0"/>
      <w:numFmt w:val="bullet"/>
      <w:lvlText w:val="•"/>
      <w:lvlJc w:val="left"/>
      <w:pPr>
        <w:ind w:left="8717" w:hanging="362"/>
      </w:pPr>
      <w:rPr>
        <w:rFonts w:hint="default"/>
        <w:lang w:val="en-US" w:eastAsia="en-US" w:bidi="ar-SA"/>
      </w:rPr>
    </w:lvl>
  </w:abstractNum>
  <w:abstractNum w:abstractNumId="13">
    <w:multiLevelType w:val="hybridMultilevel"/>
    <w:lvl w:ilvl="0">
      <w:start w:val="11"/>
      <w:numFmt w:val="lowerLetter"/>
      <w:lvlText w:val="%1."/>
      <w:lvlJc w:val="left"/>
      <w:pPr>
        <w:ind w:left="1637" w:hanging="357"/>
        <w:jc w:val="left"/>
      </w:pPr>
      <w:rPr>
        <w:rFonts w:hint="default" w:ascii="Times New Roman" w:hAnsi="Times New Roman" w:eastAsia="Times New Roman" w:cs="Times New Roman"/>
        <w:color w:val="494949"/>
        <w:w w:val="94"/>
        <w:sz w:val="24"/>
        <w:szCs w:val="24"/>
        <w:lang w:val="en-US" w:eastAsia="en-US" w:bidi="ar-SA"/>
      </w:rPr>
    </w:lvl>
    <w:lvl w:ilvl="1">
      <w:start w:val="1"/>
      <w:numFmt w:val="decimal"/>
      <w:lvlText w:val="%2."/>
      <w:lvlJc w:val="left"/>
      <w:pPr>
        <w:ind w:left="1636" w:hanging="382"/>
        <w:jc w:val="left"/>
      </w:pPr>
      <w:rPr>
        <w:rFonts w:hint="default" w:ascii="Times New Roman" w:hAnsi="Times New Roman" w:eastAsia="Times New Roman" w:cs="Times New Roman"/>
        <w:color w:val="494949"/>
        <w:w w:val="73"/>
        <w:sz w:val="24"/>
        <w:szCs w:val="24"/>
        <w:lang w:val="en-US" w:eastAsia="en-US" w:bidi="ar-SA"/>
      </w:rPr>
    </w:lvl>
    <w:lvl w:ilvl="2">
      <w:start w:val="0"/>
      <w:numFmt w:val="bullet"/>
      <w:lvlText w:val="•"/>
      <w:lvlJc w:val="left"/>
      <w:pPr>
        <w:ind w:left="3460" w:hanging="382"/>
      </w:pPr>
      <w:rPr>
        <w:rFonts w:hint="default"/>
        <w:lang w:val="en-US" w:eastAsia="en-US" w:bidi="ar-SA"/>
      </w:rPr>
    </w:lvl>
    <w:lvl w:ilvl="3">
      <w:start w:val="0"/>
      <w:numFmt w:val="bullet"/>
      <w:lvlText w:val="•"/>
      <w:lvlJc w:val="left"/>
      <w:pPr>
        <w:ind w:left="4370" w:hanging="382"/>
      </w:pPr>
      <w:rPr>
        <w:rFonts w:hint="default"/>
        <w:lang w:val="en-US" w:eastAsia="en-US" w:bidi="ar-SA"/>
      </w:rPr>
    </w:lvl>
    <w:lvl w:ilvl="4">
      <w:start w:val="0"/>
      <w:numFmt w:val="bullet"/>
      <w:lvlText w:val="•"/>
      <w:lvlJc w:val="left"/>
      <w:pPr>
        <w:ind w:left="5280" w:hanging="382"/>
      </w:pPr>
      <w:rPr>
        <w:rFonts w:hint="default"/>
        <w:lang w:val="en-US" w:eastAsia="en-US" w:bidi="ar-SA"/>
      </w:rPr>
    </w:lvl>
    <w:lvl w:ilvl="5">
      <w:start w:val="0"/>
      <w:numFmt w:val="bullet"/>
      <w:lvlText w:val="•"/>
      <w:lvlJc w:val="left"/>
      <w:pPr>
        <w:ind w:left="6190" w:hanging="382"/>
      </w:pPr>
      <w:rPr>
        <w:rFonts w:hint="default"/>
        <w:lang w:val="en-US" w:eastAsia="en-US" w:bidi="ar-SA"/>
      </w:rPr>
    </w:lvl>
    <w:lvl w:ilvl="6">
      <w:start w:val="0"/>
      <w:numFmt w:val="bullet"/>
      <w:lvlText w:val="•"/>
      <w:lvlJc w:val="left"/>
      <w:pPr>
        <w:ind w:left="7100" w:hanging="382"/>
      </w:pPr>
      <w:rPr>
        <w:rFonts w:hint="default"/>
        <w:lang w:val="en-US" w:eastAsia="en-US" w:bidi="ar-SA"/>
      </w:rPr>
    </w:lvl>
    <w:lvl w:ilvl="7">
      <w:start w:val="0"/>
      <w:numFmt w:val="bullet"/>
      <w:lvlText w:val="•"/>
      <w:lvlJc w:val="left"/>
      <w:pPr>
        <w:ind w:left="8010" w:hanging="382"/>
      </w:pPr>
      <w:rPr>
        <w:rFonts w:hint="default"/>
        <w:lang w:val="en-US" w:eastAsia="en-US" w:bidi="ar-SA"/>
      </w:rPr>
    </w:lvl>
    <w:lvl w:ilvl="8">
      <w:start w:val="0"/>
      <w:numFmt w:val="bullet"/>
      <w:lvlText w:val="•"/>
      <w:lvlJc w:val="left"/>
      <w:pPr>
        <w:ind w:left="8920" w:hanging="382"/>
      </w:pPr>
      <w:rPr>
        <w:rFonts w:hint="default"/>
        <w:lang w:val="en-US" w:eastAsia="en-US" w:bidi="ar-SA"/>
      </w:rPr>
    </w:lvl>
  </w:abstractNum>
  <w:abstractNum w:abstractNumId="12">
    <w:multiLevelType w:val="hybridMultilevel"/>
    <w:lvl w:ilvl="0">
      <w:start w:val="1"/>
      <w:numFmt w:val="decimal"/>
      <w:lvlText w:val="%1)"/>
      <w:lvlJc w:val="left"/>
      <w:pPr>
        <w:ind w:left="568" w:hanging="369"/>
        <w:jc w:val="left"/>
      </w:pPr>
      <w:rPr>
        <w:rFonts w:hint="default" w:ascii="Times New Roman" w:hAnsi="Times New Roman" w:eastAsia="Times New Roman" w:cs="Times New Roman"/>
        <w:color w:val="494949"/>
        <w:w w:val="99"/>
        <w:sz w:val="24"/>
        <w:szCs w:val="24"/>
        <w:lang w:val="en-US" w:eastAsia="en-US" w:bidi="ar-SA"/>
      </w:rPr>
    </w:lvl>
    <w:lvl w:ilvl="1">
      <w:start w:val="1"/>
      <w:numFmt w:val="lowerLetter"/>
      <w:lvlText w:val="%2)"/>
      <w:lvlJc w:val="left"/>
      <w:pPr>
        <w:ind w:left="929" w:hanging="366"/>
        <w:jc w:val="left"/>
      </w:pPr>
      <w:rPr>
        <w:rFonts w:hint="default" w:ascii="Times New Roman" w:hAnsi="Times New Roman" w:eastAsia="Times New Roman" w:cs="Times New Roman"/>
        <w:color w:val="494949"/>
        <w:spacing w:val="-1"/>
        <w:w w:val="98"/>
        <w:sz w:val="24"/>
        <w:szCs w:val="24"/>
        <w:lang w:val="en-US" w:eastAsia="en-US" w:bidi="ar-SA"/>
      </w:rPr>
    </w:lvl>
    <w:lvl w:ilvl="2">
      <w:start w:val="0"/>
      <w:numFmt w:val="bullet"/>
      <w:lvlText w:val="•"/>
      <w:lvlJc w:val="left"/>
      <w:pPr>
        <w:ind w:left="2011" w:hanging="366"/>
      </w:pPr>
      <w:rPr>
        <w:rFonts w:hint="default"/>
        <w:lang w:val="en-US" w:eastAsia="en-US" w:bidi="ar-SA"/>
      </w:rPr>
    </w:lvl>
    <w:lvl w:ilvl="3">
      <w:start w:val="0"/>
      <w:numFmt w:val="bullet"/>
      <w:lvlText w:val="•"/>
      <w:lvlJc w:val="left"/>
      <w:pPr>
        <w:ind w:left="3102" w:hanging="366"/>
      </w:pPr>
      <w:rPr>
        <w:rFonts w:hint="default"/>
        <w:lang w:val="en-US" w:eastAsia="en-US" w:bidi="ar-SA"/>
      </w:rPr>
    </w:lvl>
    <w:lvl w:ilvl="4">
      <w:start w:val="0"/>
      <w:numFmt w:val="bullet"/>
      <w:lvlText w:val="•"/>
      <w:lvlJc w:val="left"/>
      <w:pPr>
        <w:ind w:left="4193" w:hanging="366"/>
      </w:pPr>
      <w:rPr>
        <w:rFonts w:hint="default"/>
        <w:lang w:val="en-US" w:eastAsia="en-US" w:bidi="ar-SA"/>
      </w:rPr>
    </w:lvl>
    <w:lvl w:ilvl="5">
      <w:start w:val="0"/>
      <w:numFmt w:val="bullet"/>
      <w:lvlText w:val="•"/>
      <w:lvlJc w:val="left"/>
      <w:pPr>
        <w:ind w:left="5284" w:hanging="366"/>
      </w:pPr>
      <w:rPr>
        <w:rFonts w:hint="default"/>
        <w:lang w:val="en-US" w:eastAsia="en-US" w:bidi="ar-SA"/>
      </w:rPr>
    </w:lvl>
    <w:lvl w:ilvl="6">
      <w:start w:val="0"/>
      <w:numFmt w:val="bullet"/>
      <w:lvlText w:val="•"/>
      <w:lvlJc w:val="left"/>
      <w:pPr>
        <w:ind w:left="6375" w:hanging="366"/>
      </w:pPr>
      <w:rPr>
        <w:rFonts w:hint="default"/>
        <w:lang w:val="en-US" w:eastAsia="en-US" w:bidi="ar-SA"/>
      </w:rPr>
    </w:lvl>
    <w:lvl w:ilvl="7">
      <w:start w:val="0"/>
      <w:numFmt w:val="bullet"/>
      <w:lvlText w:val="•"/>
      <w:lvlJc w:val="left"/>
      <w:pPr>
        <w:ind w:left="7466" w:hanging="366"/>
      </w:pPr>
      <w:rPr>
        <w:rFonts w:hint="default"/>
        <w:lang w:val="en-US" w:eastAsia="en-US" w:bidi="ar-SA"/>
      </w:rPr>
    </w:lvl>
    <w:lvl w:ilvl="8">
      <w:start w:val="0"/>
      <w:numFmt w:val="bullet"/>
      <w:lvlText w:val="•"/>
      <w:lvlJc w:val="left"/>
      <w:pPr>
        <w:ind w:left="8557" w:hanging="366"/>
      </w:pPr>
      <w:rPr>
        <w:rFonts w:hint="default"/>
        <w:lang w:val="en-US" w:eastAsia="en-US" w:bidi="ar-SA"/>
      </w:rPr>
    </w:lvl>
  </w:abstractNum>
  <w:abstractNum w:abstractNumId="11">
    <w:multiLevelType w:val="hybridMultilevel"/>
    <w:lvl w:ilvl="0">
      <w:start w:val="11"/>
      <w:numFmt w:val="lowerLetter"/>
      <w:lvlText w:val="%1."/>
      <w:lvlJc w:val="left"/>
      <w:pPr>
        <w:ind w:left="1675" w:hanging="361"/>
        <w:jc w:val="left"/>
      </w:pPr>
      <w:rPr>
        <w:rFonts w:hint="default" w:ascii="Times New Roman" w:hAnsi="Times New Roman" w:eastAsia="Times New Roman" w:cs="Times New Roman"/>
        <w:color w:val="494949"/>
        <w:w w:val="94"/>
        <w:sz w:val="24"/>
        <w:szCs w:val="24"/>
        <w:lang w:val="en-US" w:eastAsia="en-US" w:bidi="ar-SA"/>
      </w:rPr>
    </w:lvl>
    <w:lvl w:ilvl="1">
      <w:start w:val="0"/>
      <w:numFmt w:val="bullet"/>
      <w:lvlText w:val="•"/>
      <w:lvlJc w:val="left"/>
      <w:pPr>
        <w:ind w:left="2586" w:hanging="361"/>
      </w:pPr>
      <w:rPr>
        <w:rFonts w:hint="default"/>
        <w:lang w:val="en-US" w:eastAsia="en-US" w:bidi="ar-SA"/>
      </w:rPr>
    </w:lvl>
    <w:lvl w:ilvl="2">
      <w:start w:val="0"/>
      <w:numFmt w:val="bullet"/>
      <w:lvlText w:val="•"/>
      <w:lvlJc w:val="left"/>
      <w:pPr>
        <w:ind w:left="3492" w:hanging="361"/>
      </w:pPr>
      <w:rPr>
        <w:rFonts w:hint="default"/>
        <w:lang w:val="en-US" w:eastAsia="en-US" w:bidi="ar-SA"/>
      </w:rPr>
    </w:lvl>
    <w:lvl w:ilvl="3">
      <w:start w:val="0"/>
      <w:numFmt w:val="bullet"/>
      <w:lvlText w:val="•"/>
      <w:lvlJc w:val="left"/>
      <w:pPr>
        <w:ind w:left="4398" w:hanging="361"/>
      </w:pPr>
      <w:rPr>
        <w:rFonts w:hint="default"/>
        <w:lang w:val="en-US" w:eastAsia="en-US" w:bidi="ar-SA"/>
      </w:rPr>
    </w:lvl>
    <w:lvl w:ilvl="4">
      <w:start w:val="0"/>
      <w:numFmt w:val="bullet"/>
      <w:lvlText w:val="•"/>
      <w:lvlJc w:val="left"/>
      <w:pPr>
        <w:ind w:left="5304" w:hanging="361"/>
      </w:pPr>
      <w:rPr>
        <w:rFonts w:hint="default"/>
        <w:lang w:val="en-US" w:eastAsia="en-US" w:bidi="ar-SA"/>
      </w:rPr>
    </w:lvl>
    <w:lvl w:ilvl="5">
      <w:start w:val="0"/>
      <w:numFmt w:val="bullet"/>
      <w:lvlText w:val="•"/>
      <w:lvlJc w:val="left"/>
      <w:pPr>
        <w:ind w:left="6210" w:hanging="361"/>
      </w:pPr>
      <w:rPr>
        <w:rFonts w:hint="default"/>
        <w:lang w:val="en-US" w:eastAsia="en-US" w:bidi="ar-SA"/>
      </w:rPr>
    </w:lvl>
    <w:lvl w:ilvl="6">
      <w:start w:val="0"/>
      <w:numFmt w:val="bullet"/>
      <w:lvlText w:val="•"/>
      <w:lvlJc w:val="left"/>
      <w:pPr>
        <w:ind w:left="7116" w:hanging="361"/>
      </w:pPr>
      <w:rPr>
        <w:rFonts w:hint="default"/>
        <w:lang w:val="en-US" w:eastAsia="en-US" w:bidi="ar-SA"/>
      </w:rPr>
    </w:lvl>
    <w:lvl w:ilvl="7">
      <w:start w:val="0"/>
      <w:numFmt w:val="bullet"/>
      <w:lvlText w:val="•"/>
      <w:lvlJc w:val="left"/>
      <w:pPr>
        <w:ind w:left="8022" w:hanging="361"/>
      </w:pPr>
      <w:rPr>
        <w:rFonts w:hint="default"/>
        <w:lang w:val="en-US" w:eastAsia="en-US" w:bidi="ar-SA"/>
      </w:rPr>
    </w:lvl>
    <w:lvl w:ilvl="8">
      <w:start w:val="0"/>
      <w:numFmt w:val="bullet"/>
      <w:lvlText w:val="•"/>
      <w:lvlJc w:val="left"/>
      <w:pPr>
        <w:ind w:left="8928" w:hanging="361"/>
      </w:pPr>
      <w:rPr>
        <w:rFonts w:hint="default"/>
        <w:lang w:val="en-US" w:eastAsia="en-US" w:bidi="ar-SA"/>
      </w:rPr>
    </w:lvl>
  </w:abstractNum>
  <w:abstractNum w:abstractNumId="10">
    <w:multiLevelType w:val="hybridMultilevel"/>
    <w:lvl w:ilvl="0">
      <w:start w:val="1"/>
      <w:numFmt w:val="decimal"/>
      <w:lvlText w:val="%1."/>
      <w:lvlJc w:val="left"/>
      <w:pPr>
        <w:ind w:left="920" w:hanging="358"/>
        <w:jc w:val="left"/>
      </w:pPr>
      <w:rPr>
        <w:rFonts w:hint="default"/>
        <w:w w:val="90"/>
        <w:lang w:val="en-US" w:eastAsia="en-US" w:bidi="ar-SA"/>
      </w:rPr>
    </w:lvl>
    <w:lvl w:ilvl="1">
      <w:start w:val="1"/>
      <w:numFmt w:val="lowerLetter"/>
      <w:lvlText w:val="%2."/>
      <w:lvlJc w:val="left"/>
      <w:pPr>
        <w:ind w:left="1670" w:hanging="357"/>
        <w:jc w:val="left"/>
      </w:pPr>
      <w:rPr>
        <w:rFonts w:hint="default"/>
        <w:spacing w:val="-1"/>
        <w:w w:val="93"/>
        <w:lang w:val="en-US" w:eastAsia="en-US" w:bidi="ar-SA"/>
      </w:rPr>
    </w:lvl>
    <w:lvl w:ilvl="2">
      <w:start w:val="0"/>
      <w:numFmt w:val="bullet"/>
      <w:lvlText w:val="•"/>
      <w:lvlJc w:val="left"/>
      <w:pPr>
        <w:ind w:left="1680" w:hanging="357"/>
      </w:pPr>
      <w:rPr>
        <w:rFonts w:hint="default"/>
        <w:lang w:val="en-US" w:eastAsia="en-US" w:bidi="ar-SA"/>
      </w:rPr>
    </w:lvl>
    <w:lvl w:ilvl="3">
      <w:start w:val="0"/>
      <w:numFmt w:val="bullet"/>
      <w:lvlText w:val="•"/>
      <w:lvlJc w:val="left"/>
      <w:pPr>
        <w:ind w:left="2812" w:hanging="357"/>
      </w:pPr>
      <w:rPr>
        <w:rFonts w:hint="default"/>
        <w:lang w:val="en-US" w:eastAsia="en-US" w:bidi="ar-SA"/>
      </w:rPr>
    </w:lvl>
    <w:lvl w:ilvl="4">
      <w:start w:val="0"/>
      <w:numFmt w:val="bullet"/>
      <w:lvlText w:val="•"/>
      <w:lvlJc w:val="left"/>
      <w:pPr>
        <w:ind w:left="3945" w:hanging="357"/>
      </w:pPr>
      <w:rPr>
        <w:rFonts w:hint="default"/>
        <w:lang w:val="en-US" w:eastAsia="en-US" w:bidi="ar-SA"/>
      </w:rPr>
    </w:lvl>
    <w:lvl w:ilvl="5">
      <w:start w:val="0"/>
      <w:numFmt w:val="bullet"/>
      <w:lvlText w:val="•"/>
      <w:lvlJc w:val="left"/>
      <w:pPr>
        <w:ind w:left="5077" w:hanging="357"/>
      </w:pPr>
      <w:rPr>
        <w:rFonts w:hint="default"/>
        <w:lang w:val="en-US" w:eastAsia="en-US" w:bidi="ar-SA"/>
      </w:rPr>
    </w:lvl>
    <w:lvl w:ilvl="6">
      <w:start w:val="0"/>
      <w:numFmt w:val="bullet"/>
      <w:lvlText w:val="•"/>
      <w:lvlJc w:val="left"/>
      <w:pPr>
        <w:ind w:left="6210" w:hanging="357"/>
      </w:pPr>
      <w:rPr>
        <w:rFonts w:hint="default"/>
        <w:lang w:val="en-US" w:eastAsia="en-US" w:bidi="ar-SA"/>
      </w:rPr>
    </w:lvl>
    <w:lvl w:ilvl="7">
      <w:start w:val="0"/>
      <w:numFmt w:val="bullet"/>
      <w:lvlText w:val="•"/>
      <w:lvlJc w:val="left"/>
      <w:pPr>
        <w:ind w:left="7342" w:hanging="357"/>
      </w:pPr>
      <w:rPr>
        <w:rFonts w:hint="default"/>
        <w:lang w:val="en-US" w:eastAsia="en-US" w:bidi="ar-SA"/>
      </w:rPr>
    </w:lvl>
    <w:lvl w:ilvl="8">
      <w:start w:val="0"/>
      <w:numFmt w:val="bullet"/>
      <w:lvlText w:val="•"/>
      <w:lvlJc w:val="left"/>
      <w:pPr>
        <w:ind w:left="8475" w:hanging="357"/>
      </w:pPr>
      <w:rPr>
        <w:rFonts w:hint="default"/>
        <w:lang w:val="en-US" w:eastAsia="en-US" w:bidi="ar-SA"/>
      </w:rPr>
    </w:lvl>
  </w:abstractNum>
  <w:abstractNum w:abstractNumId="9">
    <w:multiLevelType w:val="hybridMultilevel"/>
    <w:lvl w:ilvl="0">
      <w:start w:val="1"/>
      <w:numFmt w:val="decimal"/>
      <w:lvlText w:val="%1."/>
      <w:lvlJc w:val="left"/>
      <w:pPr>
        <w:ind w:left="928" w:hanging="356"/>
        <w:jc w:val="left"/>
      </w:pPr>
      <w:rPr>
        <w:rFonts w:hint="default" w:ascii="Times New Roman" w:hAnsi="Times New Roman" w:eastAsia="Times New Roman" w:cs="Times New Roman"/>
        <w:color w:val="464646"/>
        <w:w w:val="87"/>
        <w:sz w:val="25"/>
        <w:szCs w:val="25"/>
        <w:lang w:val="en-US" w:eastAsia="en-US" w:bidi="ar-SA"/>
      </w:rPr>
    </w:lvl>
    <w:lvl w:ilvl="1">
      <w:start w:val="0"/>
      <w:numFmt w:val="bullet"/>
      <w:lvlText w:val="•"/>
      <w:lvlJc w:val="left"/>
      <w:pPr>
        <w:ind w:left="1902" w:hanging="356"/>
      </w:pPr>
      <w:rPr>
        <w:rFonts w:hint="default"/>
        <w:lang w:val="en-US" w:eastAsia="en-US" w:bidi="ar-SA"/>
      </w:rPr>
    </w:lvl>
    <w:lvl w:ilvl="2">
      <w:start w:val="0"/>
      <w:numFmt w:val="bullet"/>
      <w:lvlText w:val="•"/>
      <w:lvlJc w:val="left"/>
      <w:pPr>
        <w:ind w:left="2884" w:hanging="356"/>
      </w:pPr>
      <w:rPr>
        <w:rFonts w:hint="default"/>
        <w:lang w:val="en-US" w:eastAsia="en-US" w:bidi="ar-SA"/>
      </w:rPr>
    </w:lvl>
    <w:lvl w:ilvl="3">
      <w:start w:val="0"/>
      <w:numFmt w:val="bullet"/>
      <w:lvlText w:val="•"/>
      <w:lvlJc w:val="left"/>
      <w:pPr>
        <w:ind w:left="3866" w:hanging="356"/>
      </w:pPr>
      <w:rPr>
        <w:rFonts w:hint="default"/>
        <w:lang w:val="en-US" w:eastAsia="en-US" w:bidi="ar-SA"/>
      </w:rPr>
    </w:lvl>
    <w:lvl w:ilvl="4">
      <w:start w:val="0"/>
      <w:numFmt w:val="bullet"/>
      <w:lvlText w:val="•"/>
      <w:lvlJc w:val="left"/>
      <w:pPr>
        <w:ind w:left="4848" w:hanging="356"/>
      </w:pPr>
      <w:rPr>
        <w:rFonts w:hint="default"/>
        <w:lang w:val="en-US" w:eastAsia="en-US" w:bidi="ar-SA"/>
      </w:rPr>
    </w:lvl>
    <w:lvl w:ilvl="5">
      <w:start w:val="0"/>
      <w:numFmt w:val="bullet"/>
      <w:lvlText w:val="•"/>
      <w:lvlJc w:val="left"/>
      <w:pPr>
        <w:ind w:left="5830" w:hanging="356"/>
      </w:pPr>
      <w:rPr>
        <w:rFonts w:hint="default"/>
        <w:lang w:val="en-US" w:eastAsia="en-US" w:bidi="ar-SA"/>
      </w:rPr>
    </w:lvl>
    <w:lvl w:ilvl="6">
      <w:start w:val="0"/>
      <w:numFmt w:val="bullet"/>
      <w:lvlText w:val="•"/>
      <w:lvlJc w:val="left"/>
      <w:pPr>
        <w:ind w:left="6812" w:hanging="356"/>
      </w:pPr>
      <w:rPr>
        <w:rFonts w:hint="default"/>
        <w:lang w:val="en-US" w:eastAsia="en-US" w:bidi="ar-SA"/>
      </w:rPr>
    </w:lvl>
    <w:lvl w:ilvl="7">
      <w:start w:val="0"/>
      <w:numFmt w:val="bullet"/>
      <w:lvlText w:val="•"/>
      <w:lvlJc w:val="left"/>
      <w:pPr>
        <w:ind w:left="7794" w:hanging="356"/>
      </w:pPr>
      <w:rPr>
        <w:rFonts w:hint="default"/>
        <w:lang w:val="en-US" w:eastAsia="en-US" w:bidi="ar-SA"/>
      </w:rPr>
    </w:lvl>
    <w:lvl w:ilvl="8">
      <w:start w:val="0"/>
      <w:numFmt w:val="bullet"/>
      <w:lvlText w:val="•"/>
      <w:lvlJc w:val="left"/>
      <w:pPr>
        <w:ind w:left="8776" w:hanging="356"/>
      </w:pPr>
      <w:rPr>
        <w:rFonts w:hint="default"/>
        <w:lang w:val="en-US" w:eastAsia="en-US" w:bidi="ar-SA"/>
      </w:rPr>
    </w:lvl>
  </w:abstractNum>
  <w:abstractNum w:abstractNumId="8">
    <w:multiLevelType w:val="hybridMultilevel"/>
    <w:lvl w:ilvl="0">
      <w:start w:val="2"/>
      <w:numFmt w:val="upperRoman"/>
      <w:lvlText w:val="%1."/>
      <w:lvlJc w:val="left"/>
      <w:pPr>
        <w:ind w:left="1010" w:hanging="324"/>
        <w:jc w:val="right"/>
      </w:pPr>
      <w:rPr>
        <w:rFonts w:hint="default" w:ascii="Times New Roman" w:hAnsi="Times New Roman" w:eastAsia="Times New Roman" w:cs="Times New Roman"/>
        <w:color w:val="464646"/>
        <w:w w:val="87"/>
        <w:sz w:val="25"/>
        <w:szCs w:val="25"/>
        <w:lang w:val="en-US" w:eastAsia="en-US" w:bidi="ar-SA"/>
      </w:rPr>
    </w:lvl>
    <w:lvl w:ilvl="1">
      <w:start w:val="0"/>
      <w:numFmt w:val="bullet"/>
      <w:lvlText w:val="•"/>
      <w:lvlJc w:val="left"/>
      <w:pPr>
        <w:ind w:left="1992" w:hanging="324"/>
      </w:pPr>
      <w:rPr>
        <w:rFonts w:hint="default"/>
        <w:lang w:val="en-US" w:eastAsia="en-US" w:bidi="ar-SA"/>
      </w:rPr>
    </w:lvl>
    <w:lvl w:ilvl="2">
      <w:start w:val="0"/>
      <w:numFmt w:val="bullet"/>
      <w:lvlText w:val="•"/>
      <w:lvlJc w:val="left"/>
      <w:pPr>
        <w:ind w:left="2964" w:hanging="324"/>
      </w:pPr>
      <w:rPr>
        <w:rFonts w:hint="default"/>
        <w:lang w:val="en-US" w:eastAsia="en-US" w:bidi="ar-SA"/>
      </w:rPr>
    </w:lvl>
    <w:lvl w:ilvl="3">
      <w:start w:val="0"/>
      <w:numFmt w:val="bullet"/>
      <w:lvlText w:val="•"/>
      <w:lvlJc w:val="left"/>
      <w:pPr>
        <w:ind w:left="3936" w:hanging="324"/>
      </w:pPr>
      <w:rPr>
        <w:rFonts w:hint="default"/>
        <w:lang w:val="en-US" w:eastAsia="en-US" w:bidi="ar-SA"/>
      </w:rPr>
    </w:lvl>
    <w:lvl w:ilvl="4">
      <w:start w:val="0"/>
      <w:numFmt w:val="bullet"/>
      <w:lvlText w:val="•"/>
      <w:lvlJc w:val="left"/>
      <w:pPr>
        <w:ind w:left="4908" w:hanging="324"/>
      </w:pPr>
      <w:rPr>
        <w:rFonts w:hint="default"/>
        <w:lang w:val="en-US" w:eastAsia="en-US" w:bidi="ar-SA"/>
      </w:rPr>
    </w:lvl>
    <w:lvl w:ilvl="5">
      <w:start w:val="0"/>
      <w:numFmt w:val="bullet"/>
      <w:lvlText w:val="•"/>
      <w:lvlJc w:val="left"/>
      <w:pPr>
        <w:ind w:left="5880" w:hanging="324"/>
      </w:pPr>
      <w:rPr>
        <w:rFonts w:hint="default"/>
        <w:lang w:val="en-US" w:eastAsia="en-US" w:bidi="ar-SA"/>
      </w:rPr>
    </w:lvl>
    <w:lvl w:ilvl="6">
      <w:start w:val="0"/>
      <w:numFmt w:val="bullet"/>
      <w:lvlText w:val="•"/>
      <w:lvlJc w:val="left"/>
      <w:pPr>
        <w:ind w:left="6852" w:hanging="324"/>
      </w:pPr>
      <w:rPr>
        <w:rFonts w:hint="default"/>
        <w:lang w:val="en-US" w:eastAsia="en-US" w:bidi="ar-SA"/>
      </w:rPr>
    </w:lvl>
    <w:lvl w:ilvl="7">
      <w:start w:val="0"/>
      <w:numFmt w:val="bullet"/>
      <w:lvlText w:val="•"/>
      <w:lvlJc w:val="left"/>
      <w:pPr>
        <w:ind w:left="7824" w:hanging="324"/>
      </w:pPr>
      <w:rPr>
        <w:rFonts w:hint="default"/>
        <w:lang w:val="en-US" w:eastAsia="en-US" w:bidi="ar-SA"/>
      </w:rPr>
    </w:lvl>
    <w:lvl w:ilvl="8">
      <w:start w:val="0"/>
      <w:numFmt w:val="bullet"/>
      <w:lvlText w:val="•"/>
      <w:lvlJc w:val="left"/>
      <w:pPr>
        <w:ind w:left="8796" w:hanging="324"/>
      </w:pPr>
      <w:rPr>
        <w:rFonts w:hint="default"/>
        <w:lang w:val="en-US" w:eastAsia="en-US" w:bidi="ar-SA"/>
      </w:rPr>
    </w:lvl>
  </w:abstractNum>
  <w:abstractNum w:abstractNumId="7">
    <w:multiLevelType w:val="hybridMultilevel"/>
    <w:lvl w:ilvl="0">
      <w:start w:val="1"/>
      <w:numFmt w:val="decimal"/>
      <w:lvlText w:val="%1."/>
      <w:lvlJc w:val="left"/>
      <w:pPr>
        <w:ind w:left="904" w:hanging="359"/>
        <w:jc w:val="left"/>
      </w:pPr>
      <w:rPr>
        <w:rFonts w:hint="default" w:ascii="Times New Roman" w:hAnsi="Times New Roman" w:eastAsia="Times New Roman" w:cs="Times New Roman"/>
        <w:color w:val="464646"/>
        <w:w w:val="83"/>
        <w:sz w:val="25"/>
        <w:szCs w:val="25"/>
        <w:lang w:val="en-US" w:eastAsia="en-US" w:bidi="ar-SA"/>
      </w:rPr>
    </w:lvl>
    <w:lvl w:ilvl="1">
      <w:start w:val="1"/>
      <w:numFmt w:val="decimal"/>
      <w:lvlText w:val="%2."/>
      <w:lvlJc w:val="left"/>
      <w:pPr>
        <w:ind w:left="1007" w:hanging="263"/>
        <w:jc w:val="left"/>
      </w:pPr>
      <w:rPr>
        <w:rFonts w:hint="default" w:ascii="Times New Roman" w:hAnsi="Times New Roman" w:eastAsia="Times New Roman" w:cs="Times New Roman"/>
        <w:color w:val="464646"/>
        <w:w w:val="70"/>
        <w:sz w:val="25"/>
        <w:szCs w:val="25"/>
        <w:lang w:val="en-US" w:eastAsia="en-US" w:bidi="ar-SA"/>
      </w:rPr>
    </w:lvl>
    <w:lvl w:ilvl="2">
      <w:start w:val="0"/>
      <w:numFmt w:val="bullet"/>
      <w:lvlText w:val="•"/>
      <w:lvlJc w:val="left"/>
      <w:pPr>
        <w:ind w:left="2082" w:hanging="263"/>
      </w:pPr>
      <w:rPr>
        <w:rFonts w:hint="default"/>
        <w:lang w:val="en-US" w:eastAsia="en-US" w:bidi="ar-SA"/>
      </w:rPr>
    </w:lvl>
    <w:lvl w:ilvl="3">
      <w:start w:val="0"/>
      <w:numFmt w:val="bullet"/>
      <w:lvlText w:val="•"/>
      <w:lvlJc w:val="left"/>
      <w:pPr>
        <w:ind w:left="3164" w:hanging="263"/>
      </w:pPr>
      <w:rPr>
        <w:rFonts w:hint="default"/>
        <w:lang w:val="en-US" w:eastAsia="en-US" w:bidi="ar-SA"/>
      </w:rPr>
    </w:lvl>
    <w:lvl w:ilvl="4">
      <w:start w:val="0"/>
      <w:numFmt w:val="bullet"/>
      <w:lvlText w:val="•"/>
      <w:lvlJc w:val="left"/>
      <w:pPr>
        <w:ind w:left="4246" w:hanging="263"/>
      </w:pPr>
      <w:rPr>
        <w:rFonts w:hint="default"/>
        <w:lang w:val="en-US" w:eastAsia="en-US" w:bidi="ar-SA"/>
      </w:rPr>
    </w:lvl>
    <w:lvl w:ilvl="5">
      <w:start w:val="0"/>
      <w:numFmt w:val="bullet"/>
      <w:lvlText w:val="•"/>
      <w:lvlJc w:val="left"/>
      <w:pPr>
        <w:ind w:left="5328" w:hanging="263"/>
      </w:pPr>
      <w:rPr>
        <w:rFonts w:hint="default"/>
        <w:lang w:val="en-US" w:eastAsia="en-US" w:bidi="ar-SA"/>
      </w:rPr>
    </w:lvl>
    <w:lvl w:ilvl="6">
      <w:start w:val="0"/>
      <w:numFmt w:val="bullet"/>
      <w:lvlText w:val="•"/>
      <w:lvlJc w:val="left"/>
      <w:pPr>
        <w:ind w:left="6411" w:hanging="263"/>
      </w:pPr>
      <w:rPr>
        <w:rFonts w:hint="default"/>
        <w:lang w:val="en-US" w:eastAsia="en-US" w:bidi="ar-SA"/>
      </w:rPr>
    </w:lvl>
    <w:lvl w:ilvl="7">
      <w:start w:val="0"/>
      <w:numFmt w:val="bullet"/>
      <w:lvlText w:val="•"/>
      <w:lvlJc w:val="left"/>
      <w:pPr>
        <w:ind w:left="7493" w:hanging="263"/>
      </w:pPr>
      <w:rPr>
        <w:rFonts w:hint="default"/>
        <w:lang w:val="en-US" w:eastAsia="en-US" w:bidi="ar-SA"/>
      </w:rPr>
    </w:lvl>
    <w:lvl w:ilvl="8">
      <w:start w:val="0"/>
      <w:numFmt w:val="bullet"/>
      <w:lvlText w:val="•"/>
      <w:lvlJc w:val="left"/>
      <w:pPr>
        <w:ind w:left="8575" w:hanging="263"/>
      </w:pPr>
      <w:rPr>
        <w:rFonts w:hint="default"/>
        <w:lang w:val="en-US" w:eastAsia="en-US" w:bidi="ar-SA"/>
      </w:rPr>
    </w:lvl>
  </w:abstractNum>
  <w:abstractNum w:abstractNumId="6">
    <w:multiLevelType w:val="hybridMultilevel"/>
    <w:lvl w:ilvl="0">
      <w:start w:val="1"/>
      <w:numFmt w:val="decimal"/>
      <w:lvlText w:val="%1."/>
      <w:lvlJc w:val="left"/>
      <w:pPr>
        <w:ind w:left="890" w:hanging="362"/>
        <w:jc w:val="left"/>
      </w:pPr>
      <w:rPr>
        <w:rFonts w:hint="default" w:ascii="Times New Roman" w:hAnsi="Times New Roman" w:eastAsia="Times New Roman" w:cs="Times New Roman"/>
        <w:color w:val="464646"/>
        <w:w w:val="93"/>
        <w:sz w:val="25"/>
        <w:szCs w:val="25"/>
        <w:lang w:val="en-US" w:eastAsia="en-US" w:bidi="ar-SA"/>
      </w:rPr>
    </w:lvl>
    <w:lvl w:ilvl="1">
      <w:start w:val="0"/>
      <w:numFmt w:val="bullet"/>
      <w:lvlText w:val="•"/>
      <w:lvlJc w:val="left"/>
      <w:pPr>
        <w:ind w:left="1884" w:hanging="362"/>
      </w:pPr>
      <w:rPr>
        <w:rFonts w:hint="default"/>
        <w:lang w:val="en-US" w:eastAsia="en-US" w:bidi="ar-SA"/>
      </w:rPr>
    </w:lvl>
    <w:lvl w:ilvl="2">
      <w:start w:val="0"/>
      <w:numFmt w:val="bullet"/>
      <w:lvlText w:val="•"/>
      <w:lvlJc w:val="left"/>
      <w:pPr>
        <w:ind w:left="2868" w:hanging="362"/>
      </w:pPr>
      <w:rPr>
        <w:rFonts w:hint="default"/>
        <w:lang w:val="en-US" w:eastAsia="en-US" w:bidi="ar-SA"/>
      </w:rPr>
    </w:lvl>
    <w:lvl w:ilvl="3">
      <w:start w:val="0"/>
      <w:numFmt w:val="bullet"/>
      <w:lvlText w:val="•"/>
      <w:lvlJc w:val="left"/>
      <w:pPr>
        <w:ind w:left="3852" w:hanging="362"/>
      </w:pPr>
      <w:rPr>
        <w:rFonts w:hint="default"/>
        <w:lang w:val="en-US" w:eastAsia="en-US" w:bidi="ar-SA"/>
      </w:rPr>
    </w:lvl>
    <w:lvl w:ilvl="4">
      <w:start w:val="0"/>
      <w:numFmt w:val="bullet"/>
      <w:lvlText w:val="•"/>
      <w:lvlJc w:val="left"/>
      <w:pPr>
        <w:ind w:left="4836" w:hanging="362"/>
      </w:pPr>
      <w:rPr>
        <w:rFonts w:hint="default"/>
        <w:lang w:val="en-US" w:eastAsia="en-US" w:bidi="ar-SA"/>
      </w:rPr>
    </w:lvl>
    <w:lvl w:ilvl="5">
      <w:start w:val="0"/>
      <w:numFmt w:val="bullet"/>
      <w:lvlText w:val="•"/>
      <w:lvlJc w:val="left"/>
      <w:pPr>
        <w:ind w:left="5820" w:hanging="362"/>
      </w:pPr>
      <w:rPr>
        <w:rFonts w:hint="default"/>
        <w:lang w:val="en-US" w:eastAsia="en-US" w:bidi="ar-SA"/>
      </w:rPr>
    </w:lvl>
    <w:lvl w:ilvl="6">
      <w:start w:val="0"/>
      <w:numFmt w:val="bullet"/>
      <w:lvlText w:val="•"/>
      <w:lvlJc w:val="left"/>
      <w:pPr>
        <w:ind w:left="6804" w:hanging="362"/>
      </w:pPr>
      <w:rPr>
        <w:rFonts w:hint="default"/>
        <w:lang w:val="en-US" w:eastAsia="en-US" w:bidi="ar-SA"/>
      </w:rPr>
    </w:lvl>
    <w:lvl w:ilvl="7">
      <w:start w:val="0"/>
      <w:numFmt w:val="bullet"/>
      <w:lvlText w:val="•"/>
      <w:lvlJc w:val="left"/>
      <w:pPr>
        <w:ind w:left="7788" w:hanging="362"/>
      </w:pPr>
      <w:rPr>
        <w:rFonts w:hint="default"/>
        <w:lang w:val="en-US" w:eastAsia="en-US" w:bidi="ar-SA"/>
      </w:rPr>
    </w:lvl>
    <w:lvl w:ilvl="8">
      <w:start w:val="0"/>
      <w:numFmt w:val="bullet"/>
      <w:lvlText w:val="•"/>
      <w:lvlJc w:val="left"/>
      <w:pPr>
        <w:ind w:left="8772" w:hanging="362"/>
      </w:pPr>
      <w:rPr>
        <w:rFonts w:hint="default"/>
        <w:lang w:val="en-US" w:eastAsia="en-US" w:bidi="ar-SA"/>
      </w:rPr>
    </w:lvl>
  </w:abstractNum>
  <w:abstractNum w:abstractNumId="5">
    <w:multiLevelType w:val="hybridMultilevel"/>
    <w:lvl w:ilvl="0">
      <w:start w:val="1"/>
      <w:numFmt w:val="decimal"/>
      <w:lvlText w:val="%1."/>
      <w:lvlJc w:val="left"/>
      <w:pPr>
        <w:ind w:left="899" w:hanging="365"/>
        <w:jc w:val="left"/>
      </w:pPr>
      <w:rPr>
        <w:rFonts w:hint="default" w:ascii="Times New Roman" w:hAnsi="Times New Roman" w:eastAsia="Times New Roman" w:cs="Times New Roman"/>
        <w:color w:val="464646"/>
        <w:w w:val="93"/>
        <w:sz w:val="25"/>
        <w:szCs w:val="25"/>
        <w:lang w:val="en-US" w:eastAsia="en-US" w:bidi="ar-SA"/>
      </w:rPr>
    </w:lvl>
    <w:lvl w:ilvl="1">
      <w:start w:val="0"/>
      <w:numFmt w:val="bullet"/>
      <w:lvlText w:val="•"/>
      <w:lvlJc w:val="left"/>
      <w:pPr>
        <w:ind w:left="1884" w:hanging="365"/>
      </w:pPr>
      <w:rPr>
        <w:rFonts w:hint="default"/>
        <w:lang w:val="en-US" w:eastAsia="en-US" w:bidi="ar-SA"/>
      </w:rPr>
    </w:lvl>
    <w:lvl w:ilvl="2">
      <w:start w:val="0"/>
      <w:numFmt w:val="bullet"/>
      <w:lvlText w:val="•"/>
      <w:lvlJc w:val="left"/>
      <w:pPr>
        <w:ind w:left="2868" w:hanging="365"/>
      </w:pPr>
      <w:rPr>
        <w:rFonts w:hint="default"/>
        <w:lang w:val="en-US" w:eastAsia="en-US" w:bidi="ar-SA"/>
      </w:rPr>
    </w:lvl>
    <w:lvl w:ilvl="3">
      <w:start w:val="0"/>
      <w:numFmt w:val="bullet"/>
      <w:lvlText w:val="•"/>
      <w:lvlJc w:val="left"/>
      <w:pPr>
        <w:ind w:left="3852" w:hanging="365"/>
      </w:pPr>
      <w:rPr>
        <w:rFonts w:hint="default"/>
        <w:lang w:val="en-US" w:eastAsia="en-US" w:bidi="ar-SA"/>
      </w:rPr>
    </w:lvl>
    <w:lvl w:ilvl="4">
      <w:start w:val="0"/>
      <w:numFmt w:val="bullet"/>
      <w:lvlText w:val="•"/>
      <w:lvlJc w:val="left"/>
      <w:pPr>
        <w:ind w:left="4836" w:hanging="365"/>
      </w:pPr>
      <w:rPr>
        <w:rFonts w:hint="default"/>
        <w:lang w:val="en-US" w:eastAsia="en-US" w:bidi="ar-SA"/>
      </w:rPr>
    </w:lvl>
    <w:lvl w:ilvl="5">
      <w:start w:val="0"/>
      <w:numFmt w:val="bullet"/>
      <w:lvlText w:val="•"/>
      <w:lvlJc w:val="left"/>
      <w:pPr>
        <w:ind w:left="5820" w:hanging="365"/>
      </w:pPr>
      <w:rPr>
        <w:rFonts w:hint="default"/>
        <w:lang w:val="en-US" w:eastAsia="en-US" w:bidi="ar-SA"/>
      </w:rPr>
    </w:lvl>
    <w:lvl w:ilvl="6">
      <w:start w:val="0"/>
      <w:numFmt w:val="bullet"/>
      <w:lvlText w:val="•"/>
      <w:lvlJc w:val="left"/>
      <w:pPr>
        <w:ind w:left="6804" w:hanging="365"/>
      </w:pPr>
      <w:rPr>
        <w:rFonts w:hint="default"/>
        <w:lang w:val="en-US" w:eastAsia="en-US" w:bidi="ar-SA"/>
      </w:rPr>
    </w:lvl>
    <w:lvl w:ilvl="7">
      <w:start w:val="0"/>
      <w:numFmt w:val="bullet"/>
      <w:lvlText w:val="•"/>
      <w:lvlJc w:val="left"/>
      <w:pPr>
        <w:ind w:left="7788" w:hanging="365"/>
      </w:pPr>
      <w:rPr>
        <w:rFonts w:hint="default"/>
        <w:lang w:val="en-US" w:eastAsia="en-US" w:bidi="ar-SA"/>
      </w:rPr>
    </w:lvl>
    <w:lvl w:ilvl="8">
      <w:start w:val="0"/>
      <w:numFmt w:val="bullet"/>
      <w:lvlText w:val="•"/>
      <w:lvlJc w:val="left"/>
      <w:pPr>
        <w:ind w:left="8772" w:hanging="365"/>
      </w:pPr>
      <w:rPr>
        <w:rFonts w:hint="default"/>
        <w:lang w:val="en-US" w:eastAsia="en-US" w:bidi="ar-SA"/>
      </w:rPr>
    </w:lvl>
  </w:abstractNum>
  <w:abstractNum w:abstractNumId="4">
    <w:multiLevelType w:val="hybridMultilevel"/>
    <w:lvl w:ilvl="0">
      <w:start w:val="1"/>
      <w:numFmt w:val="decimal"/>
      <w:lvlText w:val="%1."/>
      <w:lvlJc w:val="left"/>
      <w:pPr>
        <w:ind w:left="962" w:hanging="364"/>
        <w:jc w:val="right"/>
      </w:pPr>
      <w:rPr>
        <w:rFonts w:hint="default"/>
        <w:w w:val="93"/>
        <w:lang w:val="en-US" w:eastAsia="en-US" w:bidi="ar-SA"/>
      </w:rPr>
    </w:lvl>
    <w:lvl w:ilvl="1">
      <w:start w:val="0"/>
      <w:numFmt w:val="bullet"/>
      <w:lvlText w:val="•"/>
      <w:lvlJc w:val="left"/>
      <w:pPr>
        <w:ind w:left="1938" w:hanging="364"/>
      </w:pPr>
      <w:rPr>
        <w:rFonts w:hint="default"/>
        <w:lang w:val="en-US" w:eastAsia="en-US" w:bidi="ar-SA"/>
      </w:rPr>
    </w:lvl>
    <w:lvl w:ilvl="2">
      <w:start w:val="0"/>
      <w:numFmt w:val="bullet"/>
      <w:lvlText w:val="•"/>
      <w:lvlJc w:val="left"/>
      <w:pPr>
        <w:ind w:left="2916" w:hanging="364"/>
      </w:pPr>
      <w:rPr>
        <w:rFonts w:hint="default"/>
        <w:lang w:val="en-US" w:eastAsia="en-US" w:bidi="ar-SA"/>
      </w:rPr>
    </w:lvl>
    <w:lvl w:ilvl="3">
      <w:start w:val="0"/>
      <w:numFmt w:val="bullet"/>
      <w:lvlText w:val="•"/>
      <w:lvlJc w:val="left"/>
      <w:pPr>
        <w:ind w:left="3894" w:hanging="364"/>
      </w:pPr>
      <w:rPr>
        <w:rFonts w:hint="default"/>
        <w:lang w:val="en-US" w:eastAsia="en-US" w:bidi="ar-SA"/>
      </w:rPr>
    </w:lvl>
    <w:lvl w:ilvl="4">
      <w:start w:val="0"/>
      <w:numFmt w:val="bullet"/>
      <w:lvlText w:val="•"/>
      <w:lvlJc w:val="left"/>
      <w:pPr>
        <w:ind w:left="4872" w:hanging="364"/>
      </w:pPr>
      <w:rPr>
        <w:rFonts w:hint="default"/>
        <w:lang w:val="en-US" w:eastAsia="en-US" w:bidi="ar-SA"/>
      </w:rPr>
    </w:lvl>
    <w:lvl w:ilvl="5">
      <w:start w:val="0"/>
      <w:numFmt w:val="bullet"/>
      <w:lvlText w:val="•"/>
      <w:lvlJc w:val="left"/>
      <w:pPr>
        <w:ind w:left="5850" w:hanging="364"/>
      </w:pPr>
      <w:rPr>
        <w:rFonts w:hint="default"/>
        <w:lang w:val="en-US" w:eastAsia="en-US" w:bidi="ar-SA"/>
      </w:rPr>
    </w:lvl>
    <w:lvl w:ilvl="6">
      <w:start w:val="0"/>
      <w:numFmt w:val="bullet"/>
      <w:lvlText w:val="•"/>
      <w:lvlJc w:val="left"/>
      <w:pPr>
        <w:ind w:left="6828" w:hanging="364"/>
      </w:pPr>
      <w:rPr>
        <w:rFonts w:hint="default"/>
        <w:lang w:val="en-US" w:eastAsia="en-US" w:bidi="ar-SA"/>
      </w:rPr>
    </w:lvl>
    <w:lvl w:ilvl="7">
      <w:start w:val="0"/>
      <w:numFmt w:val="bullet"/>
      <w:lvlText w:val="•"/>
      <w:lvlJc w:val="left"/>
      <w:pPr>
        <w:ind w:left="7806" w:hanging="364"/>
      </w:pPr>
      <w:rPr>
        <w:rFonts w:hint="default"/>
        <w:lang w:val="en-US" w:eastAsia="en-US" w:bidi="ar-SA"/>
      </w:rPr>
    </w:lvl>
    <w:lvl w:ilvl="8">
      <w:start w:val="0"/>
      <w:numFmt w:val="bullet"/>
      <w:lvlText w:val="•"/>
      <w:lvlJc w:val="left"/>
      <w:pPr>
        <w:ind w:left="8784" w:hanging="364"/>
      </w:pPr>
      <w:rPr>
        <w:rFonts w:hint="default"/>
        <w:lang w:val="en-US" w:eastAsia="en-US" w:bidi="ar-SA"/>
      </w:rPr>
    </w:lvl>
  </w:abstractNum>
  <w:abstractNum w:abstractNumId="3">
    <w:multiLevelType w:val="hybridMultilevel"/>
    <w:lvl w:ilvl="0">
      <w:start w:val="2"/>
      <w:numFmt w:val="lowerLetter"/>
      <w:lvlText w:val="(%1)"/>
      <w:lvlJc w:val="left"/>
      <w:pPr>
        <w:ind w:left="155" w:hanging="357"/>
        <w:jc w:val="left"/>
      </w:pPr>
      <w:rPr>
        <w:rFonts w:hint="default" w:ascii="Times New Roman" w:hAnsi="Times New Roman" w:eastAsia="Times New Roman" w:cs="Times New Roman"/>
        <w:color w:val="444444"/>
        <w:w w:val="95"/>
        <w:sz w:val="25"/>
        <w:szCs w:val="25"/>
        <w:lang w:val="en-US" w:eastAsia="en-US" w:bidi="ar-SA"/>
      </w:rPr>
    </w:lvl>
    <w:lvl w:ilvl="1">
      <w:start w:val="1"/>
      <w:numFmt w:val="decimal"/>
      <w:lvlText w:val="%2."/>
      <w:lvlJc w:val="left"/>
      <w:pPr>
        <w:ind w:left="904" w:hanging="361"/>
        <w:jc w:val="left"/>
      </w:pPr>
      <w:rPr>
        <w:rFonts w:hint="default" w:ascii="Times New Roman" w:hAnsi="Times New Roman" w:eastAsia="Times New Roman" w:cs="Times New Roman"/>
        <w:color w:val="444444"/>
        <w:w w:val="90"/>
        <w:sz w:val="25"/>
        <w:szCs w:val="25"/>
        <w:lang w:val="en-US" w:eastAsia="en-US" w:bidi="ar-SA"/>
      </w:rPr>
    </w:lvl>
    <w:lvl w:ilvl="2">
      <w:start w:val="0"/>
      <w:numFmt w:val="bullet"/>
      <w:lvlText w:val="•"/>
      <w:lvlJc w:val="left"/>
      <w:pPr>
        <w:ind w:left="1993" w:hanging="361"/>
      </w:pPr>
      <w:rPr>
        <w:rFonts w:hint="default"/>
        <w:lang w:val="en-US" w:eastAsia="en-US" w:bidi="ar-SA"/>
      </w:rPr>
    </w:lvl>
    <w:lvl w:ilvl="3">
      <w:start w:val="0"/>
      <w:numFmt w:val="bullet"/>
      <w:lvlText w:val="•"/>
      <w:lvlJc w:val="left"/>
      <w:pPr>
        <w:ind w:left="3086" w:hanging="361"/>
      </w:pPr>
      <w:rPr>
        <w:rFonts w:hint="default"/>
        <w:lang w:val="en-US" w:eastAsia="en-US" w:bidi="ar-SA"/>
      </w:rPr>
    </w:lvl>
    <w:lvl w:ilvl="4">
      <w:start w:val="0"/>
      <w:numFmt w:val="bullet"/>
      <w:lvlText w:val="•"/>
      <w:lvlJc w:val="left"/>
      <w:pPr>
        <w:ind w:left="4180" w:hanging="361"/>
      </w:pPr>
      <w:rPr>
        <w:rFonts w:hint="default"/>
        <w:lang w:val="en-US" w:eastAsia="en-US" w:bidi="ar-SA"/>
      </w:rPr>
    </w:lvl>
    <w:lvl w:ilvl="5">
      <w:start w:val="0"/>
      <w:numFmt w:val="bullet"/>
      <w:lvlText w:val="•"/>
      <w:lvlJc w:val="left"/>
      <w:pPr>
        <w:ind w:left="5273" w:hanging="361"/>
      </w:pPr>
      <w:rPr>
        <w:rFonts w:hint="default"/>
        <w:lang w:val="en-US" w:eastAsia="en-US" w:bidi="ar-SA"/>
      </w:rPr>
    </w:lvl>
    <w:lvl w:ilvl="6">
      <w:start w:val="0"/>
      <w:numFmt w:val="bullet"/>
      <w:lvlText w:val="•"/>
      <w:lvlJc w:val="left"/>
      <w:pPr>
        <w:ind w:left="6366" w:hanging="361"/>
      </w:pPr>
      <w:rPr>
        <w:rFonts w:hint="default"/>
        <w:lang w:val="en-US" w:eastAsia="en-US" w:bidi="ar-SA"/>
      </w:rPr>
    </w:lvl>
    <w:lvl w:ilvl="7">
      <w:start w:val="0"/>
      <w:numFmt w:val="bullet"/>
      <w:lvlText w:val="•"/>
      <w:lvlJc w:val="left"/>
      <w:pPr>
        <w:ind w:left="7460" w:hanging="361"/>
      </w:pPr>
      <w:rPr>
        <w:rFonts w:hint="default"/>
        <w:lang w:val="en-US" w:eastAsia="en-US" w:bidi="ar-SA"/>
      </w:rPr>
    </w:lvl>
    <w:lvl w:ilvl="8">
      <w:start w:val="0"/>
      <w:numFmt w:val="bullet"/>
      <w:lvlText w:val="•"/>
      <w:lvlJc w:val="left"/>
      <w:pPr>
        <w:ind w:left="8553" w:hanging="361"/>
      </w:pPr>
      <w:rPr>
        <w:rFonts w:hint="default"/>
        <w:lang w:val="en-US" w:eastAsia="en-US" w:bidi="ar-SA"/>
      </w:rPr>
    </w:lvl>
  </w:abstractNum>
  <w:abstractNum w:abstractNumId="2">
    <w:multiLevelType w:val="hybridMultilevel"/>
    <w:lvl w:ilvl="0">
      <w:start w:val="1"/>
      <w:numFmt w:val="decimal"/>
      <w:lvlText w:val="%1."/>
      <w:lvlJc w:val="left"/>
      <w:pPr>
        <w:ind w:left="859" w:hanging="367"/>
        <w:jc w:val="left"/>
      </w:pPr>
      <w:rPr>
        <w:rFonts w:hint="default" w:ascii="Times New Roman" w:hAnsi="Times New Roman" w:eastAsia="Times New Roman" w:cs="Times New Roman"/>
        <w:color w:val="464646"/>
        <w:w w:val="93"/>
        <w:sz w:val="25"/>
        <w:szCs w:val="25"/>
        <w:lang w:val="en-US" w:eastAsia="en-US" w:bidi="ar-SA"/>
      </w:rPr>
    </w:lvl>
    <w:lvl w:ilvl="1">
      <w:start w:val="1"/>
      <w:numFmt w:val="upperRoman"/>
      <w:lvlText w:val="%2."/>
      <w:lvlJc w:val="left"/>
      <w:pPr>
        <w:ind w:left="1458" w:hanging="298"/>
        <w:jc w:val="right"/>
      </w:pPr>
      <w:rPr>
        <w:rFonts w:hint="default"/>
        <w:w w:val="93"/>
        <w:lang w:val="en-US" w:eastAsia="en-US" w:bidi="ar-SA"/>
      </w:rPr>
    </w:lvl>
    <w:lvl w:ilvl="2">
      <w:start w:val="0"/>
      <w:numFmt w:val="bullet"/>
      <w:lvlText w:val="•"/>
      <w:lvlJc w:val="left"/>
      <w:pPr>
        <w:ind w:left="2491" w:hanging="298"/>
      </w:pPr>
      <w:rPr>
        <w:rFonts w:hint="default"/>
        <w:lang w:val="en-US" w:eastAsia="en-US" w:bidi="ar-SA"/>
      </w:rPr>
    </w:lvl>
    <w:lvl w:ilvl="3">
      <w:start w:val="0"/>
      <w:numFmt w:val="bullet"/>
      <w:lvlText w:val="•"/>
      <w:lvlJc w:val="left"/>
      <w:pPr>
        <w:ind w:left="3522" w:hanging="298"/>
      </w:pPr>
      <w:rPr>
        <w:rFonts w:hint="default"/>
        <w:lang w:val="en-US" w:eastAsia="en-US" w:bidi="ar-SA"/>
      </w:rPr>
    </w:lvl>
    <w:lvl w:ilvl="4">
      <w:start w:val="0"/>
      <w:numFmt w:val="bullet"/>
      <w:lvlText w:val="•"/>
      <w:lvlJc w:val="left"/>
      <w:pPr>
        <w:ind w:left="4553" w:hanging="298"/>
      </w:pPr>
      <w:rPr>
        <w:rFonts w:hint="default"/>
        <w:lang w:val="en-US" w:eastAsia="en-US" w:bidi="ar-SA"/>
      </w:rPr>
    </w:lvl>
    <w:lvl w:ilvl="5">
      <w:start w:val="0"/>
      <w:numFmt w:val="bullet"/>
      <w:lvlText w:val="•"/>
      <w:lvlJc w:val="left"/>
      <w:pPr>
        <w:ind w:left="5584" w:hanging="298"/>
      </w:pPr>
      <w:rPr>
        <w:rFonts w:hint="default"/>
        <w:lang w:val="en-US" w:eastAsia="en-US" w:bidi="ar-SA"/>
      </w:rPr>
    </w:lvl>
    <w:lvl w:ilvl="6">
      <w:start w:val="0"/>
      <w:numFmt w:val="bullet"/>
      <w:lvlText w:val="•"/>
      <w:lvlJc w:val="left"/>
      <w:pPr>
        <w:ind w:left="6615" w:hanging="298"/>
      </w:pPr>
      <w:rPr>
        <w:rFonts w:hint="default"/>
        <w:lang w:val="en-US" w:eastAsia="en-US" w:bidi="ar-SA"/>
      </w:rPr>
    </w:lvl>
    <w:lvl w:ilvl="7">
      <w:start w:val="0"/>
      <w:numFmt w:val="bullet"/>
      <w:lvlText w:val="•"/>
      <w:lvlJc w:val="left"/>
      <w:pPr>
        <w:ind w:left="7646" w:hanging="298"/>
      </w:pPr>
      <w:rPr>
        <w:rFonts w:hint="default"/>
        <w:lang w:val="en-US" w:eastAsia="en-US" w:bidi="ar-SA"/>
      </w:rPr>
    </w:lvl>
    <w:lvl w:ilvl="8">
      <w:start w:val="0"/>
      <w:numFmt w:val="bullet"/>
      <w:lvlText w:val="•"/>
      <w:lvlJc w:val="left"/>
      <w:pPr>
        <w:ind w:left="8677" w:hanging="298"/>
      </w:pPr>
      <w:rPr>
        <w:rFonts w:hint="default"/>
        <w:lang w:val="en-US" w:eastAsia="en-US" w:bidi="ar-SA"/>
      </w:rPr>
    </w:lvl>
  </w:abstractNum>
  <w:abstractNum w:abstractNumId="1">
    <w:multiLevelType w:val="hybridMultilevel"/>
    <w:lvl w:ilvl="0">
      <w:start w:val="1"/>
      <w:numFmt w:val="decimal"/>
      <w:lvlText w:val="%1."/>
      <w:lvlJc w:val="left"/>
      <w:pPr>
        <w:ind w:left="875" w:hanging="351"/>
        <w:jc w:val="left"/>
      </w:pPr>
      <w:rPr>
        <w:rFonts w:hint="default" w:ascii="Times New Roman" w:hAnsi="Times New Roman" w:eastAsia="Times New Roman" w:cs="Times New Roman"/>
        <w:color w:val="464646"/>
        <w:w w:val="83"/>
        <w:sz w:val="25"/>
        <w:szCs w:val="25"/>
        <w:lang w:val="en-US" w:eastAsia="en-US" w:bidi="ar-SA"/>
      </w:rPr>
    </w:lvl>
    <w:lvl w:ilvl="1">
      <w:start w:val="0"/>
      <w:numFmt w:val="bullet"/>
      <w:lvlText w:val="•"/>
      <w:lvlJc w:val="left"/>
      <w:pPr>
        <w:ind w:left="1866" w:hanging="351"/>
      </w:pPr>
      <w:rPr>
        <w:rFonts w:hint="default"/>
        <w:lang w:val="en-US" w:eastAsia="en-US" w:bidi="ar-SA"/>
      </w:rPr>
    </w:lvl>
    <w:lvl w:ilvl="2">
      <w:start w:val="0"/>
      <w:numFmt w:val="bullet"/>
      <w:lvlText w:val="•"/>
      <w:lvlJc w:val="left"/>
      <w:pPr>
        <w:ind w:left="2852" w:hanging="351"/>
      </w:pPr>
      <w:rPr>
        <w:rFonts w:hint="default"/>
        <w:lang w:val="en-US" w:eastAsia="en-US" w:bidi="ar-SA"/>
      </w:rPr>
    </w:lvl>
    <w:lvl w:ilvl="3">
      <w:start w:val="0"/>
      <w:numFmt w:val="bullet"/>
      <w:lvlText w:val="•"/>
      <w:lvlJc w:val="left"/>
      <w:pPr>
        <w:ind w:left="3838" w:hanging="351"/>
      </w:pPr>
      <w:rPr>
        <w:rFonts w:hint="default"/>
        <w:lang w:val="en-US" w:eastAsia="en-US" w:bidi="ar-SA"/>
      </w:rPr>
    </w:lvl>
    <w:lvl w:ilvl="4">
      <w:start w:val="0"/>
      <w:numFmt w:val="bullet"/>
      <w:lvlText w:val="•"/>
      <w:lvlJc w:val="left"/>
      <w:pPr>
        <w:ind w:left="4824" w:hanging="351"/>
      </w:pPr>
      <w:rPr>
        <w:rFonts w:hint="default"/>
        <w:lang w:val="en-US" w:eastAsia="en-US" w:bidi="ar-SA"/>
      </w:rPr>
    </w:lvl>
    <w:lvl w:ilvl="5">
      <w:start w:val="0"/>
      <w:numFmt w:val="bullet"/>
      <w:lvlText w:val="•"/>
      <w:lvlJc w:val="left"/>
      <w:pPr>
        <w:ind w:left="5810" w:hanging="351"/>
      </w:pPr>
      <w:rPr>
        <w:rFonts w:hint="default"/>
        <w:lang w:val="en-US" w:eastAsia="en-US" w:bidi="ar-SA"/>
      </w:rPr>
    </w:lvl>
    <w:lvl w:ilvl="6">
      <w:start w:val="0"/>
      <w:numFmt w:val="bullet"/>
      <w:lvlText w:val="•"/>
      <w:lvlJc w:val="left"/>
      <w:pPr>
        <w:ind w:left="6796" w:hanging="351"/>
      </w:pPr>
      <w:rPr>
        <w:rFonts w:hint="default"/>
        <w:lang w:val="en-US" w:eastAsia="en-US" w:bidi="ar-SA"/>
      </w:rPr>
    </w:lvl>
    <w:lvl w:ilvl="7">
      <w:start w:val="0"/>
      <w:numFmt w:val="bullet"/>
      <w:lvlText w:val="•"/>
      <w:lvlJc w:val="left"/>
      <w:pPr>
        <w:ind w:left="7782" w:hanging="351"/>
      </w:pPr>
      <w:rPr>
        <w:rFonts w:hint="default"/>
        <w:lang w:val="en-US" w:eastAsia="en-US" w:bidi="ar-SA"/>
      </w:rPr>
    </w:lvl>
    <w:lvl w:ilvl="8">
      <w:start w:val="0"/>
      <w:numFmt w:val="bullet"/>
      <w:lvlText w:val="•"/>
      <w:lvlJc w:val="left"/>
      <w:pPr>
        <w:ind w:left="8768" w:hanging="351"/>
      </w:pPr>
      <w:rPr>
        <w:rFonts w:hint="default"/>
        <w:lang w:val="en-US" w:eastAsia="en-US" w:bidi="ar-SA"/>
      </w:rPr>
    </w:lvl>
  </w:abstractNum>
  <w:abstractNum w:abstractNumId="0">
    <w:multiLevelType w:val="hybridMultilevel"/>
    <w:lvl w:ilvl="0">
      <w:start w:val="2"/>
      <w:numFmt w:val="decimal"/>
      <w:lvlText w:val="(%1)"/>
      <w:lvlJc w:val="left"/>
      <w:pPr>
        <w:ind w:left="138" w:hanging="338"/>
        <w:jc w:val="left"/>
      </w:pPr>
      <w:rPr>
        <w:rFonts w:hint="default" w:ascii="Times New Roman" w:hAnsi="Times New Roman" w:eastAsia="Times New Roman" w:cs="Times New Roman"/>
        <w:color w:val="444444"/>
        <w:w w:val="94"/>
        <w:sz w:val="25"/>
        <w:szCs w:val="25"/>
        <w:lang w:val="en-US" w:eastAsia="en-US" w:bidi="ar-SA"/>
      </w:rPr>
    </w:lvl>
    <w:lvl w:ilvl="1">
      <w:start w:val="0"/>
      <w:numFmt w:val="bullet"/>
      <w:lvlText w:val="•"/>
      <w:lvlJc w:val="left"/>
      <w:pPr>
        <w:ind w:left="933" w:hanging="357"/>
      </w:pPr>
      <w:rPr>
        <w:rFonts w:hint="default" w:ascii="Times New Roman" w:hAnsi="Times New Roman" w:eastAsia="Times New Roman" w:cs="Times New Roman"/>
        <w:color w:val="464646"/>
        <w:w w:val="88"/>
        <w:sz w:val="25"/>
        <w:szCs w:val="25"/>
        <w:lang w:val="en-US" w:eastAsia="en-US" w:bidi="ar-SA"/>
      </w:rPr>
    </w:lvl>
    <w:lvl w:ilvl="2">
      <w:start w:val="0"/>
      <w:numFmt w:val="bullet"/>
      <w:lvlText w:val="•"/>
      <w:lvlJc w:val="left"/>
      <w:pPr>
        <w:ind w:left="2028" w:hanging="357"/>
      </w:pPr>
      <w:rPr>
        <w:rFonts w:hint="default"/>
        <w:lang w:val="en-US" w:eastAsia="en-US" w:bidi="ar-SA"/>
      </w:rPr>
    </w:lvl>
    <w:lvl w:ilvl="3">
      <w:start w:val="0"/>
      <w:numFmt w:val="bullet"/>
      <w:lvlText w:val="•"/>
      <w:lvlJc w:val="left"/>
      <w:pPr>
        <w:ind w:left="3117" w:hanging="357"/>
      </w:pPr>
      <w:rPr>
        <w:rFonts w:hint="default"/>
        <w:lang w:val="en-US" w:eastAsia="en-US" w:bidi="ar-SA"/>
      </w:rPr>
    </w:lvl>
    <w:lvl w:ilvl="4">
      <w:start w:val="0"/>
      <w:numFmt w:val="bullet"/>
      <w:lvlText w:val="•"/>
      <w:lvlJc w:val="left"/>
      <w:pPr>
        <w:ind w:left="4206" w:hanging="357"/>
      </w:pPr>
      <w:rPr>
        <w:rFonts w:hint="default"/>
        <w:lang w:val="en-US" w:eastAsia="en-US" w:bidi="ar-SA"/>
      </w:rPr>
    </w:lvl>
    <w:lvl w:ilvl="5">
      <w:start w:val="0"/>
      <w:numFmt w:val="bullet"/>
      <w:lvlText w:val="•"/>
      <w:lvlJc w:val="left"/>
      <w:pPr>
        <w:ind w:left="5295" w:hanging="357"/>
      </w:pPr>
      <w:rPr>
        <w:rFonts w:hint="default"/>
        <w:lang w:val="en-US" w:eastAsia="en-US" w:bidi="ar-SA"/>
      </w:rPr>
    </w:lvl>
    <w:lvl w:ilvl="6">
      <w:start w:val="0"/>
      <w:numFmt w:val="bullet"/>
      <w:lvlText w:val="•"/>
      <w:lvlJc w:val="left"/>
      <w:pPr>
        <w:ind w:left="6384" w:hanging="357"/>
      </w:pPr>
      <w:rPr>
        <w:rFonts w:hint="default"/>
        <w:lang w:val="en-US" w:eastAsia="en-US" w:bidi="ar-SA"/>
      </w:rPr>
    </w:lvl>
    <w:lvl w:ilvl="7">
      <w:start w:val="0"/>
      <w:numFmt w:val="bullet"/>
      <w:lvlText w:val="•"/>
      <w:lvlJc w:val="left"/>
      <w:pPr>
        <w:ind w:left="7473" w:hanging="357"/>
      </w:pPr>
      <w:rPr>
        <w:rFonts w:hint="default"/>
        <w:lang w:val="en-US" w:eastAsia="en-US" w:bidi="ar-SA"/>
      </w:rPr>
    </w:lvl>
    <w:lvl w:ilvl="8">
      <w:start w:val="0"/>
      <w:numFmt w:val="bullet"/>
      <w:lvlText w:val="•"/>
      <w:lvlJc w:val="left"/>
      <w:pPr>
        <w:ind w:left="8562" w:hanging="357"/>
      </w:pPr>
      <w:rPr>
        <w:rFonts w:hint="default"/>
        <w:lang w:val="en-US"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5"/>
      <w:szCs w:val="25"/>
      <w:lang w:val="en-US" w:eastAsia="en-US" w:bidi="ar-SA"/>
    </w:rPr>
  </w:style>
  <w:style w:styleId="Heading1" w:type="paragraph">
    <w:name w:val="Heading 1"/>
    <w:basedOn w:val="Normal"/>
    <w:uiPriority w:val="1"/>
    <w:qFormat/>
    <w:pPr>
      <w:ind w:left="132"/>
      <w:outlineLvl w:val="1"/>
    </w:pPr>
    <w:rPr>
      <w:rFonts w:ascii="Times New Roman" w:hAnsi="Times New Roman" w:eastAsia="Times New Roman" w:cs="Times New Roman"/>
      <w:b/>
      <w:bCs/>
      <w:sz w:val="25"/>
      <w:szCs w:val="25"/>
      <w:lang w:val="en-US" w:eastAsia="en-US" w:bidi="ar-SA"/>
    </w:rPr>
  </w:style>
  <w:style w:styleId="ListParagraph" w:type="paragraph">
    <w:name w:val="List Paragraph"/>
    <w:basedOn w:val="Normal"/>
    <w:uiPriority w:val="1"/>
    <w:qFormat/>
    <w:pPr>
      <w:ind w:left="928" w:hanging="35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footer" Target="footer7.xml"/><Relationship Id="rId19" Type="http://schemas.openxmlformats.org/officeDocument/2006/relationships/image" Target="media/image8.png"/><Relationship Id="rId20" Type="http://schemas.openxmlformats.org/officeDocument/2006/relationships/footer" Target="footer8.xml"/><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footer" Target="footer9.xml"/><Relationship Id="rId24" Type="http://schemas.openxmlformats.org/officeDocument/2006/relationships/image" Target="media/image11.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2023-06-15T20:22:46Z</dcterms:created>
  <dcterms:modified xsi:type="dcterms:W3CDTF">2023-06-15T20:22:46Z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Xerox WorkCentre 7556</vt:lpwstr>
  </property>
  <property fmtid="{D5CDD505-2E9C-101B-9397-08002B2CF9AE}" pid="4" name="LastSaved">
    <vt:filetime>2023-06-15T00:00:00Z</vt:filetime>
  </property>
</Properties>
</file>